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方正黑体_GBK" w:hAnsi="方正小标宋_GBK" w:eastAsia="方正黑体_GBK"/>
          <w:bCs/>
          <w:color w:val="000000"/>
          <w:sz w:val="32"/>
          <w:szCs w:val="32"/>
        </w:rPr>
      </w:pPr>
      <w:r>
        <w:rPr>
          <w:rFonts w:hint="eastAsia" w:ascii="方正黑体_GBK" w:hAnsi="方正小标宋_GBK" w:eastAsia="方正黑体_GBK"/>
          <w:bCs/>
          <w:color w:val="000000"/>
          <w:sz w:val="32"/>
          <w:szCs w:val="32"/>
        </w:rPr>
        <w:t>附件1</w:t>
      </w:r>
    </w:p>
    <w:p>
      <w:pPr>
        <w:snapToGrid w:val="0"/>
        <w:spacing w:line="600" w:lineRule="exact"/>
        <w:jc w:val="center"/>
        <w:rPr>
          <w:rFonts w:hint="eastAsia" w:ascii="方正小标宋_GBK" w:hAnsi="方正小标宋_GBK" w:eastAsia="方正小标宋_GBK"/>
          <w:bCs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/>
          <w:bCs/>
          <w:color w:val="000000"/>
          <w:sz w:val="36"/>
          <w:szCs w:val="36"/>
        </w:rPr>
        <w:t>2023年临高县消防救援大队招录政府</w:t>
      </w:r>
    </w:p>
    <w:p>
      <w:pPr>
        <w:snapToGrid w:val="0"/>
        <w:spacing w:line="600" w:lineRule="exact"/>
        <w:jc w:val="center"/>
        <w:rPr>
          <w:rFonts w:ascii="方正小标宋_GBK" w:hAnsi="方正小标宋_GBK" w:eastAsia="方正小标宋_GBK"/>
          <w:bCs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/>
          <w:bCs/>
          <w:color w:val="000000"/>
          <w:sz w:val="36"/>
          <w:szCs w:val="36"/>
        </w:rPr>
        <w:t>专职消防员、文员报名登记表</w:t>
      </w:r>
    </w:p>
    <w:tbl>
      <w:tblPr>
        <w:tblStyle w:val="4"/>
        <w:tblW w:w="9906" w:type="dxa"/>
        <w:jc w:val="cente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938"/>
        <w:gridCol w:w="311"/>
        <w:gridCol w:w="541"/>
        <w:gridCol w:w="1248"/>
        <w:gridCol w:w="192"/>
        <w:gridCol w:w="708"/>
        <w:gridCol w:w="564"/>
        <w:gridCol w:w="522"/>
        <w:gridCol w:w="7"/>
        <w:gridCol w:w="887"/>
        <w:gridCol w:w="552"/>
        <w:gridCol w:w="542"/>
        <w:gridCol w:w="1212"/>
        <w:gridCol w:w="1682"/>
      </w:tblGrid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38" w:hRule="atLeast"/>
          <w:jc w:val="center"/>
        </w:trPr>
        <w:tc>
          <w:tcPr>
            <w:tcW w:w="12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78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8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5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一</w:t>
            </w:r>
          </w:p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寸</w:t>
            </w:r>
          </w:p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相</w:t>
            </w:r>
          </w:p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07" w:hRule="atLeast"/>
          <w:jc w:val="center"/>
        </w:trPr>
        <w:tc>
          <w:tcPr>
            <w:tcW w:w="124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789" w:type="dxa"/>
            <w:gridSpan w:val="2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是否退伍</w:t>
            </w:r>
          </w:p>
        </w:tc>
        <w:tc>
          <w:tcPr>
            <w:tcW w:w="1754" w:type="dxa"/>
            <w:gridSpan w:val="2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2" w:hRule="atLeast"/>
          <w:jc w:val="center"/>
        </w:trPr>
        <w:tc>
          <w:tcPr>
            <w:tcW w:w="124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籍 贯</w:t>
            </w:r>
          </w:p>
        </w:tc>
        <w:tc>
          <w:tcPr>
            <w:tcW w:w="1789" w:type="dxa"/>
            <w:gridSpan w:val="2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3722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ind w:firstLine="420" w:firstLineChars="200"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省    市    县（市、区）</w:t>
            </w:r>
          </w:p>
        </w:tc>
        <w:tc>
          <w:tcPr>
            <w:tcW w:w="1682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9" w:hRule="atLeast"/>
          <w:jc w:val="center"/>
        </w:trPr>
        <w:tc>
          <w:tcPr>
            <w:tcW w:w="124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689" w:type="dxa"/>
            <w:gridSpan w:val="4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专 业</w:t>
            </w:r>
          </w:p>
        </w:tc>
        <w:tc>
          <w:tcPr>
            <w:tcW w:w="3200" w:type="dxa"/>
            <w:gridSpan w:val="5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9" w:hRule="atLeast"/>
          <w:jc w:val="center"/>
        </w:trPr>
        <w:tc>
          <w:tcPr>
            <w:tcW w:w="124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260" w:lineRule="exact"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689" w:type="dxa"/>
            <w:gridSpan w:val="4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988" w:type="dxa"/>
            <w:gridSpan w:val="4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68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89" w:hRule="atLeast"/>
          <w:jc w:val="center"/>
        </w:trPr>
        <w:tc>
          <w:tcPr>
            <w:tcW w:w="179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外语语种及水平</w:t>
            </w:r>
          </w:p>
        </w:tc>
        <w:tc>
          <w:tcPr>
            <w:tcW w:w="1981" w:type="dxa"/>
            <w:gridSpan w:val="3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驾驶证种类</w:t>
            </w:r>
          </w:p>
        </w:tc>
        <w:tc>
          <w:tcPr>
            <w:tcW w:w="1682" w:type="dxa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9" w:hRule="atLeast"/>
          <w:jc w:val="center"/>
        </w:trPr>
        <w:tc>
          <w:tcPr>
            <w:tcW w:w="179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128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32" w:hRule="atLeast"/>
          <w:jc w:val="center"/>
        </w:trPr>
        <w:tc>
          <w:tcPr>
            <w:tcW w:w="1790" w:type="dxa"/>
            <w:gridSpan w:val="3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128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备用电话</w:t>
            </w:r>
          </w:p>
        </w:tc>
        <w:tc>
          <w:tcPr>
            <w:tcW w:w="2894" w:type="dxa"/>
            <w:gridSpan w:val="2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75" w:hRule="atLeast"/>
          <w:jc w:val="center"/>
        </w:trPr>
        <w:tc>
          <w:tcPr>
            <w:tcW w:w="179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工作技能及特长</w:t>
            </w:r>
          </w:p>
        </w:tc>
        <w:tc>
          <w:tcPr>
            <w:tcW w:w="4128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894" w:type="dxa"/>
            <w:gridSpan w:val="2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76" w:hRule="atLeast"/>
          <w:jc w:val="center"/>
        </w:trPr>
        <w:tc>
          <w:tcPr>
            <w:tcW w:w="17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主要简历（何年何月至何年何月在何学校学习、毕业；何年何月至何年何月在何单位，任何职务）</w:t>
            </w:r>
          </w:p>
        </w:tc>
        <w:tc>
          <w:tcPr>
            <w:tcW w:w="2148" w:type="dxa"/>
            <w:gridSpan w:val="3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起止日期</w:t>
            </w:r>
          </w:p>
        </w:tc>
        <w:tc>
          <w:tcPr>
            <w:tcW w:w="5968" w:type="dxa"/>
            <w:gridSpan w:val="8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所在单位（学校）、职务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04" w:hRule="atLeast"/>
          <w:jc w:val="center"/>
        </w:trPr>
        <w:tc>
          <w:tcPr>
            <w:tcW w:w="17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5968" w:type="dxa"/>
            <w:gridSpan w:val="8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44" w:hRule="atLeast"/>
          <w:jc w:val="center"/>
        </w:trPr>
        <w:tc>
          <w:tcPr>
            <w:tcW w:w="17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5968" w:type="dxa"/>
            <w:gridSpan w:val="8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44" w:hRule="atLeast"/>
          <w:jc w:val="center"/>
        </w:trPr>
        <w:tc>
          <w:tcPr>
            <w:tcW w:w="17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5968" w:type="dxa"/>
            <w:gridSpan w:val="8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16" w:hRule="atLeast"/>
          <w:jc w:val="center"/>
        </w:trPr>
        <w:tc>
          <w:tcPr>
            <w:tcW w:w="17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5968" w:type="dxa"/>
            <w:gridSpan w:val="8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65" w:hRule="atLeast"/>
          <w:jc w:val="center"/>
        </w:trPr>
        <w:tc>
          <w:tcPr>
            <w:tcW w:w="179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在校、单位</w:t>
            </w:r>
          </w:p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116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78" w:hRule="atLeast"/>
          <w:jc w:val="center"/>
        </w:trPr>
        <w:tc>
          <w:tcPr>
            <w:tcW w:w="179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116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女性报名者如在“三期”请在相应位置打钩：怀孕期（  ）、产期（  ）、哺乳期（  ）。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0" w:hRule="atLeast"/>
          <w:jc w:val="center"/>
        </w:trPr>
        <w:tc>
          <w:tcPr>
            <w:tcW w:w="9906" w:type="dxa"/>
            <w:gridSpan w:val="1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诚信声明：</w:t>
            </w: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、以上填写信息情况属实。如有不符或电话无法联系到本人，责任自负。</w:t>
            </w:r>
          </w:p>
          <w:p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、如被录用，将按录取规定的时间及时报到。如与原单位发生人事（劳动）争议等事项，均由本人负责协商解决。</w:t>
            </w:r>
          </w:p>
          <w:p>
            <w:pPr>
              <w:widowControl/>
              <w:spacing w:line="300" w:lineRule="exact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 xml:space="preserve">                                             签名（手写、指印）： </w:t>
            </w:r>
          </w:p>
          <w:p>
            <w:pPr>
              <w:widowControl/>
              <w:spacing w:line="300" w:lineRule="exact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 xml:space="preserve">                                                              年    月    日 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630" w:hRule="atLeast"/>
          <w:jc w:val="center"/>
        </w:trPr>
        <w:tc>
          <w:tcPr>
            <w:tcW w:w="9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资格审查意见</w:t>
            </w:r>
          </w:p>
        </w:tc>
        <w:tc>
          <w:tcPr>
            <w:tcW w:w="8968" w:type="dxa"/>
            <w:gridSpan w:val="1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rPr>
                <w:rFonts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 xml:space="preserve">                                                             盖  章</w:t>
            </w:r>
          </w:p>
          <w:p>
            <w:pPr>
              <w:widowControl/>
              <w:spacing w:line="300" w:lineRule="exact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 xml:space="preserve">                                                          年   月   日</w:t>
            </w:r>
          </w:p>
        </w:tc>
      </w:tr>
    </w:tbl>
    <w:p>
      <w:pPr>
        <w:rPr>
          <w:rFonts w:hAnsi="宋体"/>
          <w:color w:val="000000"/>
          <w:kern w:val="0"/>
          <w:szCs w:val="21"/>
        </w:rPr>
      </w:pPr>
      <w:r>
        <w:rPr>
          <w:rFonts w:hint="eastAsia" w:hAnsi="宋体"/>
          <w:color w:val="000000"/>
          <w:kern w:val="0"/>
          <w:szCs w:val="21"/>
        </w:rPr>
        <w:t>备注：无相关岗位水平类证书则填“无”。</w:t>
      </w:r>
    </w:p>
    <w:p>
      <w:pPr>
        <w:widowControl/>
        <w:jc w:val="left"/>
        <w:rPr>
          <w:rFonts w:ascii="方正黑体_GBK" w:hAnsi="方正黑体_GBK" w:eastAsia="方正黑体_GBK"/>
          <w:kern w:val="0"/>
          <w:sz w:val="32"/>
          <w:szCs w:val="32"/>
        </w:rPr>
      </w:pPr>
    </w:p>
    <w:p>
      <w:pPr>
        <w:widowControl/>
        <w:jc w:val="left"/>
        <w:rPr>
          <w:rFonts w:ascii="方正黑体_GBK" w:hAnsi="方正黑体_GBK" w:eastAsia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/>
          <w:kern w:val="0"/>
          <w:sz w:val="32"/>
          <w:szCs w:val="32"/>
        </w:rPr>
        <w:t>附件</w:t>
      </w:r>
      <w:r>
        <w:rPr>
          <w:rFonts w:ascii="方正黑体_GBK" w:hAnsi="方正黑体_GBK" w:eastAsia="方正黑体_GBK"/>
          <w:kern w:val="0"/>
          <w:sz w:val="32"/>
          <w:szCs w:val="32"/>
        </w:rPr>
        <w:t>2</w:t>
      </w:r>
    </w:p>
    <w:p>
      <w:pPr>
        <w:widowControl/>
        <w:tabs>
          <w:tab w:val="left" w:pos="1066"/>
        </w:tabs>
        <w:spacing w:line="260" w:lineRule="exact"/>
        <w:jc w:val="left"/>
        <w:rPr>
          <w:rFonts w:eastAsia="黑体"/>
          <w:kern w:val="0"/>
          <w:sz w:val="32"/>
          <w:szCs w:val="32"/>
        </w:rPr>
      </w:pPr>
    </w:p>
    <w:p>
      <w:pPr>
        <w:widowControl/>
        <w:tabs>
          <w:tab w:val="left" w:pos="1066"/>
        </w:tabs>
        <w:spacing w:line="579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</w:rPr>
        <w:t>国家综合性消防救援队伍</w:t>
      </w:r>
      <w:r>
        <w:rPr>
          <w:rFonts w:hint="eastAsia" w:ascii="宋体" w:hAnsi="宋体"/>
          <w:kern w:val="0"/>
          <w:sz w:val="44"/>
          <w:szCs w:val="44"/>
        </w:rPr>
        <w:t>2023</w:t>
      </w:r>
      <w:r>
        <w:rPr>
          <w:rFonts w:hint="eastAsia" w:ascii="方正小标宋_GBK" w:eastAsia="方正小标宋_GBK"/>
          <w:kern w:val="0"/>
          <w:sz w:val="44"/>
          <w:szCs w:val="44"/>
        </w:rPr>
        <w:t>年消防员招录体能测试项目及标准</w:t>
      </w:r>
    </w:p>
    <w:p>
      <w:pPr>
        <w:widowControl/>
        <w:spacing w:line="400" w:lineRule="exact"/>
        <w:jc w:val="center"/>
        <w:rPr>
          <w:rFonts w:ascii="方正仿宋_GBK" w:hAnsi="方正仿宋_GBK" w:eastAsia="方正仿宋_GBK"/>
          <w:kern w:val="0"/>
          <w:sz w:val="32"/>
          <w:szCs w:val="32"/>
        </w:rPr>
      </w:pPr>
    </w:p>
    <w:tbl>
      <w:tblPr>
        <w:tblStyle w:val="4"/>
        <w:tblW w:w="985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7"/>
        <w:gridCol w:w="728"/>
        <w:gridCol w:w="10"/>
        <w:gridCol w:w="726"/>
        <w:gridCol w:w="13"/>
        <w:gridCol w:w="722"/>
        <w:gridCol w:w="17"/>
        <w:gridCol w:w="719"/>
        <w:gridCol w:w="20"/>
        <w:gridCol w:w="715"/>
        <w:gridCol w:w="24"/>
        <w:gridCol w:w="712"/>
        <w:gridCol w:w="26"/>
        <w:gridCol w:w="709"/>
        <w:gridCol w:w="30"/>
        <w:gridCol w:w="706"/>
        <w:gridCol w:w="33"/>
        <w:gridCol w:w="702"/>
        <w:gridCol w:w="37"/>
        <w:gridCol w:w="704"/>
        <w:gridCol w:w="78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09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项    目</w:t>
            </w:r>
          </w:p>
        </w:tc>
        <w:tc>
          <w:tcPr>
            <w:tcW w:w="7360" w:type="dxa"/>
            <w:gridSpan w:val="20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体能测试成绩对应分值、测试办法</w:t>
            </w:r>
          </w:p>
        </w:tc>
        <w:tc>
          <w:tcPr>
            <w:tcW w:w="789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09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3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4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5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6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7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8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9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10</w:t>
            </w:r>
            <w:r>
              <w:rPr>
                <w:rFonts w:eastAsia="楷体_GB2312"/>
                <w:spacing w:val="-10"/>
                <w:kern w:val="0"/>
                <w:sz w:val="24"/>
                <w:szCs w:val="24"/>
              </w:rPr>
              <w:t>分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eastAsia="楷体_GB2312"/>
                <w:spacing w:val="-1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709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单杠引体向上（次/</w:t>
            </w: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  <w:r>
              <w:rPr>
                <w:rFonts w:eastAsia="黑体"/>
                <w:sz w:val="24"/>
                <w:szCs w:val="24"/>
              </w:rPr>
              <w:t>分钟）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789" w:type="dxa"/>
            <w:vMerge w:val="restart"/>
            <w:vAlign w:val="center"/>
          </w:tcPr>
          <w:p>
            <w:pPr>
              <w:snapToGrid w:val="0"/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必选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1709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7360" w:type="dxa"/>
            <w:gridSpan w:val="20"/>
            <w:vAlign w:val="center"/>
          </w:tcPr>
          <w:p>
            <w:pPr>
              <w:snapToGrid w:val="0"/>
              <w:spacing w:line="280" w:lineRule="exact"/>
              <w:ind w:firstLine="480" w:firstLineChars="200"/>
              <w:jc w:val="lef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1.单个或分组考核。</w:t>
            </w:r>
          </w:p>
          <w:p>
            <w:pPr>
              <w:snapToGrid w:val="0"/>
              <w:spacing w:line="280" w:lineRule="exact"/>
              <w:ind w:firstLine="480" w:firstLineChars="200"/>
              <w:jc w:val="lef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2.按照规定动作要领完成动作。引体时下颌高于杠面、身体不得借助振浪或摆动、悬垂时双肘关节伸直；脚触及地面或立柱，结束考核。</w:t>
            </w:r>
          </w:p>
          <w:p>
            <w:pPr>
              <w:snapToGrid w:val="0"/>
              <w:spacing w:line="280" w:lineRule="exact"/>
              <w:ind w:firstLine="480" w:firstLineChars="200"/>
              <w:jc w:val="lef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3.考核以完成次数计算成绩。</w:t>
            </w:r>
          </w:p>
          <w:p>
            <w:pPr>
              <w:snapToGrid w:val="0"/>
              <w:spacing w:line="280" w:lineRule="exact"/>
              <w:ind w:firstLine="480" w:firstLineChars="200"/>
              <w:jc w:val="left"/>
              <w:rPr>
                <w:rFonts w:ascii="宋体" w:hAnsi="宋体" w:eastAsia="方正仿宋_GBK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vAlign w:val="center"/>
          </w:tcPr>
          <w:p>
            <w:pPr>
              <w:snapToGrid w:val="0"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709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俯卧撑</w:t>
            </w:r>
          </w:p>
          <w:p>
            <w:pPr>
              <w:widowControl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（次/</w:t>
            </w: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  <w:r>
              <w:rPr>
                <w:rFonts w:eastAsia="黑体"/>
                <w:sz w:val="24"/>
                <w:szCs w:val="24"/>
              </w:rPr>
              <w:t>分钟）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widowControl/>
              <w:snapToGrid w:val="0"/>
              <w:ind w:left="185" w:hanging="184" w:hangingChars="7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widowControl/>
              <w:snapToGrid w:val="0"/>
              <w:ind w:left="185" w:hanging="184" w:hangingChars="7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widowControl/>
              <w:snapToGrid w:val="0"/>
              <w:ind w:left="185" w:hanging="184" w:hangingChars="7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widowControl/>
              <w:snapToGrid w:val="0"/>
              <w:ind w:left="185" w:hanging="184" w:hangingChars="7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widowControl/>
              <w:snapToGrid w:val="0"/>
              <w:ind w:left="185" w:hanging="184" w:hangingChars="7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widowControl/>
              <w:snapToGrid w:val="0"/>
              <w:ind w:left="185" w:hanging="184" w:hangingChars="7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widowControl/>
              <w:snapToGrid w:val="0"/>
              <w:ind w:left="185" w:hanging="184" w:hangingChars="7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widowControl/>
              <w:snapToGrid w:val="0"/>
              <w:ind w:left="185" w:hanging="184" w:hangingChars="7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snapToGrid w:val="0"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709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7360" w:type="dxa"/>
            <w:gridSpan w:val="20"/>
            <w:vAlign w:val="center"/>
          </w:tcPr>
          <w:p>
            <w:pPr>
              <w:snapToGrid w:val="0"/>
              <w:spacing w:line="280" w:lineRule="exact"/>
              <w:ind w:firstLine="480" w:firstLineChars="200"/>
              <w:jc w:val="lef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1.单个或分组考核。</w:t>
            </w:r>
          </w:p>
          <w:p>
            <w:pPr>
              <w:snapToGrid w:val="0"/>
              <w:spacing w:line="280" w:lineRule="exact"/>
              <w:ind w:firstLine="480" w:firstLineChars="200"/>
              <w:jc w:val="lef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snapToGrid w:val="0"/>
              <w:spacing w:line="280" w:lineRule="exact"/>
              <w:ind w:firstLine="480" w:firstLineChars="200"/>
              <w:jc w:val="left"/>
              <w:rPr>
                <w:rFonts w:ascii="宋体" w:hAnsi="宋体" w:eastAsia="方正仿宋_GBK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16" w:type="dxa"/>
            <w:gridSpan w:val="2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</w:t>
            </w:r>
            <w:r>
              <w:rPr>
                <w:rFonts w:eastAsia="黑体"/>
                <w:sz w:val="24"/>
                <w:szCs w:val="24"/>
              </w:rPr>
              <w:t>米跑（秒）</w:t>
            </w:r>
          </w:p>
        </w:tc>
        <w:tc>
          <w:tcPr>
            <w:tcW w:w="73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″</w:t>
            </w: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739" w:type="dxa"/>
            <w:gridSpan w:val="2"/>
            <w:vAlign w:val="center"/>
          </w:tcPr>
          <w:p>
            <w:pPr>
              <w:widowControl/>
              <w:snapToGrid w:val="0"/>
              <w:ind w:left="185" w:hanging="184" w:hangingChars="7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5</w:t>
            </w:r>
            <w:r>
              <w:rPr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/>
                <w:sz w:val="24"/>
                <w:szCs w:val="24"/>
              </w:rPr>
              <w:t>9</w:t>
            </w:r>
          </w:p>
        </w:tc>
        <w:tc>
          <w:tcPr>
            <w:tcW w:w="739" w:type="dxa"/>
            <w:gridSpan w:val="2"/>
            <w:vAlign w:val="center"/>
          </w:tcPr>
          <w:p>
            <w:pPr>
              <w:widowControl/>
              <w:snapToGrid w:val="0"/>
              <w:ind w:left="185" w:hanging="184" w:hangingChars="7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5</w:t>
            </w:r>
            <w:r>
              <w:rPr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739" w:type="dxa"/>
            <w:gridSpan w:val="2"/>
            <w:vAlign w:val="center"/>
          </w:tcPr>
          <w:p>
            <w:pPr>
              <w:widowControl/>
              <w:snapToGrid w:val="0"/>
              <w:ind w:left="185" w:hanging="184" w:hangingChars="7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5</w:t>
            </w:r>
            <w:r>
              <w:rPr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739" w:type="dxa"/>
            <w:gridSpan w:val="2"/>
            <w:vAlign w:val="center"/>
          </w:tcPr>
          <w:p>
            <w:pPr>
              <w:widowControl/>
              <w:snapToGrid w:val="0"/>
              <w:ind w:left="185" w:hanging="184" w:hangingChars="7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5</w:t>
            </w:r>
            <w:r>
              <w:rPr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2"/>
            <w:vAlign w:val="center"/>
          </w:tcPr>
          <w:p>
            <w:pPr>
              <w:widowControl/>
              <w:snapToGrid w:val="0"/>
              <w:ind w:left="185" w:hanging="184" w:hangingChars="7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4</w:t>
            </w:r>
            <w:r>
              <w:rPr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</w:tc>
        <w:tc>
          <w:tcPr>
            <w:tcW w:w="739" w:type="dxa"/>
            <w:gridSpan w:val="2"/>
            <w:vAlign w:val="center"/>
          </w:tcPr>
          <w:p>
            <w:pPr>
              <w:widowControl/>
              <w:snapToGrid w:val="0"/>
              <w:ind w:left="185" w:hanging="184" w:hangingChars="7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4</w:t>
            </w:r>
            <w:r>
              <w:rPr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739" w:type="dxa"/>
            <w:gridSpan w:val="2"/>
            <w:vAlign w:val="center"/>
          </w:tcPr>
          <w:p>
            <w:pPr>
              <w:widowControl/>
              <w:snapToGrid w:val="0"/>
              <w:ind w:left="185" w:hanging="184" w:hangingChars="7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4</w:t>
            </w:r>
            <w:r>
              <w:rPr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739" w:type="dxa"/>
            <w:gridSpan w:val="2"/>
            <w:vAlign w:val="center"/>
          </w:tcPr>
          <w:p>
            <w:pPr>
              <w:widowControl/>
              <w:snapToGrid w:val="0"/>
              <w:ind w:left="185" w:hanging="184" w:hangingChars="7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snapToGrid w:val="0"/>
              <w:ind w:left="185" w:hanging="184" w:hangingChars="7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</w:t>
            </w:r>
            <w:r>
              <w:rPr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1716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7353" w:type="dxa"/>
            <w:gridSpan w:val="19"/>
            <w:vAlign w:val="center"/>
          </w:tcPr>
          <w:p>
            <w:pPr>
              <w:snapToGrid w:val="0"/>
              <w:spacing w:line="280" w:lineRule="exact"/>
              <w:ind w:firstLine="480" w:firstLineChars="200"/>
              <w:jc w:val="lef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1.分组考核。</w:t>
            </w:r>
          </w:p>
          <w:p>
            <w:pPr>
              <w:snapToGrid w:val="0"/>
              <w:spacing w:line="280" w:lineRule="exact"/>
              <w:ind w:firstLine="480" w:firstLineChars="200"/>
              <w:jc w:val="lef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2.在10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米长的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直线</w:t>
            </w:r>
            <w:r>
              <w:rPr>
                <w:rFonts w:ascii="宋体" w:hAnsi="宋体" w:eastAsia="方正仿宋_GBK"/>
                <w:sz w:val="24"/>
                <w:szCs w:val="24"/>
              </w:rPr>
              <w:t>跑道上标出起点线和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终点</w:t>
            </w:r>
            <w:r>
              <w:rPr>
                <w:rFonts w:ascii="宋体" w:hAnsi="宋体" w:eastAsia="方正仿宋_GBK"/>
                <w:sz w:val="24"/>
                <w:szCs w:val="24"/>
              </w:rPr>
              <w:t>线，考生从起点线处听到起跑口令后起跑，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通过终点线</w:t>
            </w:r>
            <w:r>
              <w:rPr>
                <w:rFonts w:ascii="宋体" w:hAnsi="宋体" w:eastAsia="方正仿宋_GBK"/>
                <w:sz w:val="24"/>
                <w:szCs w:val="24"/>
              </w:rPr>
              <w:t>记录时间。</w:t>
            </w:r>
          </w:p>
          <w:p>
            <w:pPr>
              <w:snapToGrid w:val="0"/>
              <w:spacing w:line="280" w:lineRule="exact"/>
              <w:ind w:firstLine="480" w:firstLineChars="200"/>
              <w:jc w:val="lef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3.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抢跑犯规，重新组织起跑；跑出本道或用其他方式干扰、阻碍他人者不记录成绩</w:t>
            </w:r>
            <w:r>
              <w:rPr>
                <w:rFonts w:ascii="宋体" w:hAnsi="宋体" w:eastAsia="方正仿宋_GBK"/>
                <w:sz w:val="24"/>
                <w:szCs w:val="24"/>
              </w:rPr>
              <w:t>。</w:t>
            </w:r>
          </w:p>
          <w:p>
            <w:pPr>
              <w:snapToGrid w:val="0"/>
              <w:spacing w:line="280" w:lineRule="exact"/>
              <w:ind w:firstLine="480" w:firstLineChars="200"/>
              <w:jc w:val="left"/>
              <w:rPr>
                <w:rFonts w:ascii="宋体" w:hAnsi="宋体" w:eastAsia="方正仿宋_GBK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716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1000</w:t>
            </w:r>
            <w:r>
              <w:rPr>
                <w:rFonts w:eastAsia="黑体"/>
                <w:sz w:val="24"/>
                <w:szCs w:val="24"/>
              </w:rPr>
              <w:t>米跑</w:t>
            </w:r>
          </w:p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（分、秒）</w:t>
            </w:r>
          </w:p>
        </w:tc>
        <w:tc>
          <w:tcPr>
            <w:tcW w:w="73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′</w:t>
            </w:r>
            <w:r>
              <w:rPr>
                <w:rFonts w:ascii="宋体" w:hAnsi="宋体"/>
                <w:kern w:val="0"/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739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′</w:t>
            </w:r>
            <w:r>
              <w:rPr>
                <w:rFonts w:ascii="宋体" w:hAnsi="宋体"/>
                <w:kern w:val="0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739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′</w:t>
            </w:r>
            <w:r>
              <w:rPr>
                <w:rFonts w:ascii="宋体" w:hAnsi="宋体"/>
                <w:kern w:val="0"/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73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′</w:t>
            </w:r>
            <w:r>
              <w:rPr>
                <w:rFonts w:ascii="宋体" w:hAnsi="宋体"/>
                <w:kern w:val="0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739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′</w:t>
            </w:r>
            <w:r>
              <w:rPr>
                <w:rFonts w:ascii="宋体" w:hAnsi="宋体"/>
                <w:kern w:val="0"/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73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′</w:t>
            </w:r>
            <w:r>
              <w:rPr>
                <w:rFonts w:ascii="宋体" w:hAnsi="宋体"/>
                <w:kern w:val="0"/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73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′</w:t>
            </w:r>
            <w:r>
              <w:rPr>
                <w:rFonts w:ascii="宋体" w:hAnsi="宋体"/>
                <w:kern w:val="0"/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73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′</w:t>
            </w:r>
            <w:r>
              <w:rPr>
                <w:rFonts w:ascii="宋体" w:hAnsi="宋体"/>
                <w:kern w:val="0"/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73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′</w:t>
            </w:r>
            <w:r>
              <w:rPr>
                <w:rFonts w:ascii="宋体" w:hAnsi="宋体"/>
                <w:kern w:val="0"/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′</w:t>
            </w:r>
            <w:r>
              <w:rPr>
                <w:rFonts w:ascii="宋体" w:hAnsi="宋体"/>
                <w:kern w:val="0"/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1716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7353" w:type="dxa"/>
            <w:gridSpan w:val="19"/>
            <w:vAlign w:val="center"/>
          </w:tcPr>
          <w:p>
            <w:pPr>
              <w:snapToGrid w:val="0"/>
              <w:spacing w:line="280" w:lineRule="exact"/>
              <w:ind w:firstLine="480" w:firstLineChars="200"/>
              <w:jc w:val="lef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1.分组考核。</w:t>
            </w:r>
          </w:p>
          <w:p>
            <w:pPr>
              <w:snapToGrid w:val="0"/>
              <w:spacing w:line="280" w:lineRule="exact"/>
              <w:ind w:firstLine="480" w:firstLineChars="200"/>
              <w:jc w:val="lef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snapToGrid w:val="0"/>
              <w:spacing w:line="280" w:lineRule="exact"/>
              <w:ind w:firstLine="480" w:firstLineChars="200"/>
              <w:jc w:val="lef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3.考核以完成时间计算成绩。</w:t>
            </w:r>
          </w:p>
          <w:p>
            <w:pPr>
              <w:widowControl/>
              <w:snapToGrid w:val="0"/>
              <w:spacing w:line="280" w:lineRule="exact"/>
              <w:ind w:firstLine="480" w:firstLineChars="200"/>
              <w:rPr>
                <w:rFonts w:ascii="宋体" w:hAnsi="宋体" w:eastAsia="方正仿宋_GBK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tbl>
      <w:tblPr>
        <w:tblStyle w:val="4"/>
        <w:tblW w:w="1055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7"/>
        <w:gridCol w:w="789"/>
        <w:gridCol w:w="783"/>
        <w:gridCol w:w="784"/>
        <w:gridCol w:w="784"/>
        <w:gridCol w:w="784"/>
        <w:gridCol w:w="784"/>
        <w:gridCol w:w="784"/>
        <w:gridCol w:w="784"/>
        <w:gridCol w:w="783"/>
        <w:gridCol w:w="821"/>
        <w:gridCol w:w="84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834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bookmarkStart w:id="0" w:name="_GoBack"/>
            <w:r>
              <w:rPr>
                <w:rFonts w:eastAsia="黑体"/>
                <w:sz w:val="24"/>
                <w:szCs w:val="24"/>
              </w:rPr>
              <w:t>项    目</w:t>
            </w:r>
          </w:p>
        </w:tc>
        <w:tc>
          <w:tcPr>
            <w:tcW w:w="7880" w:type="dxa"/>
            <w:gridSpan w:val="1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体能测试成绩对应分值、测试办法</w:t>
            </w:r>
          </w:p>
        </w:tc>
        <w:tc>
          <w:tcPr>
            <w:tcW w:w="844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1834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8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3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4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5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6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7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8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9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8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10</w:t>
            </w:r>
            <w:r>
              <w:rPr>
                <w:rFonts w:eastAsia="楷体_GB2312"/>
                <w:spacing w:val="-10"/>
                <w:kern w:val="0"/>
                <w:sz w:val="24"/>
                <w:szCs w:val="24"/>
              </w:rPr>
              <w:t>分</w:t>
            </w:r>
          </w:p>
        </w:tc>
        <w:tc>
          <w:tcPr>
            <w:tcW w:w="844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82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女子屈腿</w:t>
            </w:r>
          </w:p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仰卧起坐</w:t>
            </w:r>
          </w:p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（</w:t>
            </w:r>
            <w:r>
              <w:rPr>
                <w:rFonts w:hint="eastAsia" w:eastAsia="黑体"/>
                <w:sz w:val="24"/>
                <w:szCs w:val="24"/>
              </w:rPr>
              <w:t>次/3分钟</w:t>
            </w:r>
            <w:r>
              <w:rPr>
                <w:rFonts w:eastAsia="黑体"/>
                <w:sz w:val="24"/>
                <w:szCs w:val="24"/>
              </w:rPr>
              <w:t>）</w:t>
            </w:r>
          </w:p>
        </w:tc>
        <w:tc>
          <w:tcPr>
            <w:tcW w:w="79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napToGrid w:val="0"/>
              <w:ind w:left="185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784" w:type="dxa"/>
            <w:vAlign w:val="center"/>
          </w:tcPr>
          <w:p>
            <w:pPr>
              <w:widowControl/>
              <w:snapToGrid w:val="0"/>
              <w:ind w:left="185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784" w:type="dxa"/>
            <w:vAlign w:val="center"/>
          </w:tcPr>
          <w:p>
            <w:pPr>
              <w:widowControl/>
              <w:snapToGrid w:val="0"/>
              <w:ind w:left="185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784" w:type="dxa"/>
            <w:vAlign w:val="center"/>
          </w:tcPr>
          <w:p>
            <w:pPr>
              <w:widowControl/>
              <w:snapToGrid w:val="0"/>
              <w:ind w:left="185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784" w:type="dxa"/>
            <w:vAlign w:val="center"/>
          </w:tcPr>
          <w:p>
            <w:pPr>
              <w:widowControl/>
              <w:snapToGrid w:val="0"/>
              <w:ind w:left="185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784" w:type="dxa"/>
            <w:vAlign w:val="center"/>
          </w:tcPr>
          <w:p>
            <w:pPr>
              <w:widowControl/>
              <w:snapToGrid w:val="0"/>
              <w:ind w:left="185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784" w:type="dxa"/>
            <w:vAlign w:val="center"/>
          </w:tcPr>
          <w:p>
            <w:pPr>
              <w:widowControl/>
              <w:snapToGrid w:val="0"/>
              <w:ind w:left="185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napToGrid w:val="0"/>
              <w:ind w:left="185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821" w:type="dxa"/>
            <w:vAlign w:val="center"/>
          </w:tcPr>
          <w:p>
            <w:pPr>
              <w:widowControl/>
              <w:snapToGrid w:val="0"/>
              <w:ind w:left="185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844" w:type="dxa"/>
            <w:vMerge w:val="restart"/>
            <w:vAlign w:val="center"/>
          </w:tcPr>
          <w:p>
            <w:pPr>
              <w:snapToGri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必选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1" w:hRule="atLeast"/>
          <w:jc w:val="center"/>
        </w:trPr>
        <w:tc>
          <w:tcPr>
            <w:tcW w:w="182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7887" w:type="dxa"/>
            <w:gridSpan w:val="11"/>
            <w:vAlign w:val="center"/>
          </w:tcPr>
          <w:p>
            <w:pPr>
              <w:snapToGrid w:val="0"/>
              <w:spacing w:line="280" w:lineRule="exact"/>
              <w:ind w:firstLine="480" w:firstLineChars="200"/>
              <w:jc w:val="lef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1.单个或分组考核。</w:t>
            </w:r>
          </w:p>
          <w:p>
            <w:pPr>
              <w:snapToGrid w:val="0"/>
              <w:spacing w:line="280" w:lineRule="exact"/>
              <w:ind w:firstLine="480" w:firstLineChars="200"/>
              <w:jc w:val="lef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2.在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软垫上仰卧，两腿稍分开，屈膝呈90°，两手手指交叉贴于脑后，辅助人员按压其踝关节，以固定下肢，受试者坐起时，双肘触及或超过双膝为完成一次，受测试者虽已坐起但双肘未触双膝的不计该次数；受试者仰卧时，两肩甲没有触垫、双手没有抱头、膝关节没有屈曲成90°、借用肘部撑垫或臀部起落力量完成起做时，该次不计数</w:t>
            </w:r>
            <w:r>
              <w:rPr>
                <w:rFonts w:ascii="宋体" w:hAnsi="宋体" w:eastAsia="方正仿宋_GBK"/>
                <w:sz w:val="24"/>
                <w:szCs w:val="24"/>
              </w:rPr>
              <w:t>。</w:t>
            </w:r>
          </w:p>
          <w:p>
            <w:pPr>
              <w:snapToGrid w:val="0"/>
              <w:spacing w:line="280" w:lineRule="exact"/>
              <w:ind w:firstLine="480" w:firstLineChars="200"/>
              <w:jc w:val="lef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3.考核以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在规定</w:t>
            </w:r>
            <w:r>
              <w:rPr>
                <w:rFonts w:ascii="宋体" w:hAnsi="宋体" w:eastAsia="方正仿宋_GBK"/>
                <w:sz w:val="24"/>
                <w:szCs w:val="24"/>
              </w:rPr>
              <w:t>时间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内完成的次数</w:t>
            </w:r>
            <w:r>
              <w:rPr>
                <w:rFonts w:ascii="宋体" w:hAnsi="宋体" w:eastAsia="方正仿宋_GBK"/>
                <w:sz w:val="24"/>
                <w:szCs w:val="24"/>
              </w:rPr>
              <w:t>计算成绩。</w:t>
            </w:r>
          </w:p>
          <w:p>
            <w:pPr>
              <w:snapToGrid w:val="0"/>
              <w:spacing w:line="280" w:lineRule="exact"/>
              <w:ind w:firstLine="480" w:firstLineChars="200"/>
              <w:jc w:val="left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1834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女子8</w:t>
            </w:r>
            <w:r>
              <w:rPr>
                <w:rFonts w:eastAsia="黑体"/>
                <w:sz w:val="24"/>
                <w:szCs w:val="24"/>
              </w:rPr>
              <w:t>00米跑</w:t>
            </w:r>
          </w:p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（分、秒）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′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ascii="宋体" w:hAnsi="宋体"/>
                <w:kern w:val="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78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′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ascii="宋体" w:hAnsi="宋体"/>
                <w:kern w:val="0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78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′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kern w:val="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7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′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kern w:val="0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78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′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kern w:val="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7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′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kern w:val="0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784" w:type="dxa"/>
            <w:vAlign w:val="center"/>
          </w:tcPr>
          <w:p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′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ascii="宋体" w:hAnsi="宋体"/>
                <w:kern w:val="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784" w:type="dxa"/>
            <w:vAlign w:val="center"/>
          </w:tcPr>
          <w:p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′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ascii="宋体" w:hAnsi="宋体"/>
                <w:kern w:val="0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′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ascii="宋体" w:hAnsi="宋体"/>
                <w:kern w:val="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8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′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ascii="宋体" w:hAnsi="宋体"/>
                <w:kern w:val="0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844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8" w:hRule="atLeast"/>
          <w:jc w:val="center"/>
        </w:trPr>
        <w:tc>
          <w:tcPr>
            <w:tcW w:w="1834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7880" w:type="dxa"/>
            <w:gridSpan w:val="10"/>
            <w:vAlign w:val="center"/>
          </w:tcPr>
          <w:p>
            <w:pPr>
              <w:snapToGrid w:val="0"/>
              <w:spacing w:line="280" w:lineRule="exact"/>
              <w:ind w:firstLine="480" w:firstLineChars="200"/>
              <w:jc w:val="lef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1.分组考核。</w:t>
            </w:r>
          </w:p>
          <w:p>
            <w:pPr>
              <w:snapToGrid w:val="0"/>
              <w:spacing w:line="280" w:lineRule="exact"/>
              <w:ind w:firstLine="480" w:firstLineChars="200"/>
              <w:jc w:val="lef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2.在跑道或平地上标出起点线，考生从起点线处听到起跑口令后起跑，完成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8</w:t>
            </w:r>
            <w:r>
              <w:rPr>
                <w:rFonts w:ascii="宋体" w:hAnsi="宋体" w:eastAsia="方正仿宋_GBK"/>
                <w:sz w:val="24"/>
                <w:szCs w:val="24"/>
              </w:rPr>
              <w:t>00米距离到达终点线，记录时间。</w:t>
            </w:r>
          </w:p>
          <w:p>
            <w:pPr>
              <w:snapToGrid w:val="0"/>
              <w:spacing w:line="280" w:lineRule="exact"/>
              <w:ind w:firstLine="480" w:firstLineChars="200"/>
              <w:jc w:val="lef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3.考核以完成时间计算成绩。</w:t>
            </w:r>
          </w:p>
          <w:p>
            <w:pPr>
              <w:snapToGrid w:val="0"/>
              <w:spacing w:line="280" w:lineRule="exact"/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827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备    注</w:t>
            </w:r>
          </w:p>
        </w:tc>
        <w:tc>
          <w:tcPr>
            <w:tcW w:w="8731" w:type="dxa"/>
            <w:gridSpan w:val="12"/>
            <w:vAlign w:val="center"/>
          </w:tcPr>
          <w:p>
            <w:pPr>
              <w:snapToGrid w:val="0"/>
              <w:spacing w:line="280" w:lineRule="exact"/>
              <w:ind w:firstLine="480" w:firstLineChars="200"/>
              <w:jc w:val="lef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测试项目及标准中“以上”“以下”均含本级、本数。</w:t>
            </w:r>
          </w:p>
        </w:tc>
      </w:tr>
      <w:bookmarkEnd w:id="0"/>
    </w:tbl>
    <w:p>
      <w:pPr>
        <w:widowControl/>
        <w:rPr>
          <w:rFonts w:ascii="Times New Roman" w:hAnsi="Times New Roman" w:eastAsia="方正仿宋_GBK"/>
          <w:spacing w:val="9"/>
          <w:kern w:val="0"/>
          <w:sz w:val="32"/>
          <w:szCs w:val="32"/>
        </w:rPr>
      </w:pPr>
    </w:p>
    <w:p>
      <w:pPr>
        <w:spacing w:before="101" w:line="222" w:lineRule="auto"/>
        <w:outlineLvl w:val="0"/>
        <w:rPr>
          <w:rFonts w:ascii="宋体" w:hAnsi="宋体"/>
          <w:spacing w:val="-35"/>
          <w:sz w:val="32"/>
          <w:szCs w:val="32"/>
        </w:rPr>
      </w:pPr>
    </w:p>
    <w:p>
      <w:pPr>
        <w:outlineLvl w:val="0"/>
        <w:rPr>
          <w:rFonts w:ascii="方正黑体_GBK" w:hAnsi="方正黑体_GBK" w:eastAsia="方正黑体_GBK"/>
          <w:sz w:val="32"/>
          <w:szCs w:val="32"/>
        </w:rPr>
      </w:pPr>
      <w:r>
        <w:rPr>
          <w:rFonts w:hint="eastAsia" w:ascii="方正黑体_GBK" w:hAnsi="方正黑体_GBK" w:eastAsia="方正黑体_GBK"/>
          <w:sz w:val="32"/>
          <w:szCs w:val="32"/>
        </w:rPr>
        <w:t>附件3</w:t>
      </w:r>
    </w:p>
    <w:p>
      <w:pPr>
        <w:outlineLvl w:val="0"/>
        <w:rPr>
          <w:rFonts w:ascii="方正黑体_GBK" w:hAnsi="方正黑体_GBK" w:eastAsia="方正黑体_GBK"/>
          <w:sz w:val="32"/>
          <w:szCs w:val="32"/>
        </w:rPr>
      </w:pPr>
    </w:p>
    <w:p>
      <w:pPr>
        <w:pStyle w:val="10"/>
        <w:ind w:firstLine="904" w:firstLineChars="200"/>
        <w:rPr>
          <w:rFonts w:ascii="方正小标宋简体" w:hAnsi="方正小标宋简体" w:eastAsia="方正小标宋简体"/>
          <w:spacing w:val="6"/>
          <w:position w:val="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/>
          <w:spacing w:val="6"/>
          <w:position w:val="20"/>
          <w:sz w:val="44"/>
          <w:szCs w:val="44"/>
          <w:lang w:eastAsia="zh-CN"/>
        </w:rPr>
        <w:t>招录政府专职消防员体格检查标准</w:t>
      </w:r>
    </w:p>
    <w:p>
      <w:pPr>
        <w:ind w:firstLine="420" w:firstLineChars="200"/>
        <w:rPr>
          <w:rFonts w:ascii="Arial"/>
        </w:rPr>
      </w:pPr>
    </w:p>
    <w:p>
      <w:pPr>
        <w:ind w:firstLine="420" w:firstLineChars="200"/>
        <w:rPr>
          <w:rFonts w:ascii="Arial"/>
        </w:rPr>
      </w:pPr>
    </w:p>
    <w:p>
      <w:pPr>
        <w:ind w:firstLine="652" w:firstLineChars="200"/>
        <w:outlineLvl w:val="1"/>
        <w:rPr>
          <w:rFonts w:ascii="黑体" w:hAnsi="黑体" w:eastAsia="黑体"/>
          <w:spacing w:val="8"/>
          <w:sz w:val="31"/>
          <w:szCs w:val="31"/>
        </w:rPr>
      </w:pPr>
      <w:r>
        <w:rPr>
          <w:rFonts w:ascii="黑体" w:hAnsi="黑体" w:eastAsia="黑体"/>
          <w:spacing w:val="8"/>
          <w:sz w:val="31"/>
          <w:szCs w:val="31"/>
        </w:rPr>
        <w:t>第一条  消防员体格检查应符合下列标准：</w:t>
      </w:r>
    </w:p>
    <w:p>
      <w:pPr>
        <w:pStyle w:val="10"/>
        <w:ind w:firstLine="654" w:firstLineChars="200"/>
        <w:rPr>
          <w:b/>
          <w:bCs/>
          <w:spacing w:val="8"/>
          <w:lang w:eastAsia="zh-CN"/>
        </w:rPr>
      </w:pPr>
      <w:r>
        <w:rPr>
          <w:b/>
          <w:bCs/>
          <w:spacing w:val="8"/>
          <w:lang w:eastAsia="zh-CN"/>
        </w:rPr>
        <w:t>1、外科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a）身高：男性165cm 以上。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b）体重：不超过标准体重30%，不低于标准体重15%,标准体重（kg）= 身高（cm）－110。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c）着短装身体裸露部位有“点、字、图案”，直径超过2CM（其他部位超过3CM）或虽经手术处理仍留有明显纹身瘢痕的不予录用。</w:t>
      </w:r>
    </w:p>
    <w:p>
      <w:pPr>
        <w:pStyle w:val="10"/>
        <w:ind w:firstLine="654" w:firstLineChars="200"/>
        <w:rPr>
          <w:b/>
          <w:bCs/>
          <w:spacing w:val="8"/>
          <w:lang w:eastAsia="zh-CN"/>
        </w:rPr>
      </w:pPr>
      <w:r>
        <w:rPr>
          <w:b/>
          <w:bCs/>
          <w:spacing w:val="8"/>
          <w:lang w:eastAsia="zh-CN"/>
        </w:rPr>
        <w:t>2、内科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a）血压：收缩压：90mmHg～130mmHg，舒张压：60mmHg</w:t>
      </w:r>
      <w:r>
        <w:rPr>
          <w:rFonts w:hint="eastAsia"/>
          <w:spacing w:val="8"/>
          <w:lang w:eastAsia="zh-CN"/>
        </w:rPr>
        <w:t>～</w:t>
      </w:r>
      <w:r>
        <w:rPr>
          <w:spacing w:val="8"/>
          <w:lang w:eastAsia="zh-CN"/>
        </w:rPr>
        <w:t>80mmHg；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b）心率：安静状态下每分钟60次至100次之间或每分钟50次至59次之间的窦性心律；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c）呼吸、循环、消化、造血、内分泌、免疫系统以及皮肤黏膜毛发等正常；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d）中枢神经系统及周围神经系统正常；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e）无代谢疾病及结缔组织疾病。</w:t>
      </w:r>
    </w:p>
    <w:p>
      <w:pPr>
        <w:pStyle w:val="10"/>
        <w:ind w:firstLine="654" w:firstLineChars="200"/>
        <w:rPr>
          <w:b/>
          <w:bCs/>
          <w:spacing w:val="8"/>
          <w:lang w:eastAsia="zh-CN"/>
        </w:rPr>
      </w:pPr>
      <w:r>
        <w:rPr>
          <w:b/>
          <w:bCs/>
          <w:spacing w:val="8"/>
          <w:lang w:eastAsia="zh-CN"/>
        </w:rPr>
        <w:t>3、耳、鼻、咽喉科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a）听觉：纯音听力检查正常，双耳高频平均听阈小于40dB(HL)，双耳语频平均听阈均小于25dB(HL)；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b）嗅觉：嗅觉正常，能觉察燃烧物和异常气味。</w:t>
      </w:r>
    </w:p>
    <w:p>
      <w:pPr>
        <w:pStyle w:val="10"/>
        <w:ind w:firstLine="654" w:firstLineChars="200"/>
        <w:rPr>
          <w:b/>
          <w:bCs/>
          <w:spacing w:val="8"/>
          <w:lang w:eastAsia="zh-CN"/>
        </w:rPr>
      </w:pPr>
      <w:r>
        <w:rPr>
          <w:b/>
          <w:bCs/>
          <w:spacing w:val="8"/>
          <w:lang w:eastAsia="zh-CN"/>
        </w:rPr>
        <w:t>4、眼科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a）视力：双侧裸眼视力均不低于4.7，大专以上文化程度可放宽到较差眼裸眼视力不低于4.5；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b）色觉：辨色力正常；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c）视野：周围视野120°或更大。</w:t>
      </w:r>
    </w:p>
    <w:p>
      <w:pPr>
        <w:pStyle w:val="10"/>
        <w:ind w:firstLine="654" w:firstLineChars="200"/>
        <w:rPr>
          <w:b/>
          <w:bCs/>
          <w:spacing w:val="8"/>
          <w:lang w:eastAsia="zh-CN"/>
        </w:rPr>
      </w:pPr>
      <w:r>
        <w:rPr>
          <w:b/>
          <w:bCs/>
          <w:spacing w:val="8"/>
          <w:lang w:eastAsia="zh-CN"/>
        </w:rPr>
        <w:t>5、其他专项检查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a）头颈部及人体外形适于穿着和有效使用个人防护装备；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b）呼吸面罩吻合试验合格。</w:t>
      </w:r>
    </w:p>
    <w:p>
      <w:pPr>
        <w:ind w:firstLine="652" w:firstLineChars="200"/>
        <w:outlineLvl w:val="1"/>
        <w:rPr>
          <w:rFonts w:ascii="黑体" w:hAnsi="黑体" w:eastAsia="黑体"/>
          <w:spacing w:val="8"/>
          <w:sz w:val="31"/>
          <w:szCs w:val="31"/>
        </w:rPr>
      </w:pPr>
      <w:r>
        <w:rPr>
          <w:rFonts w:ascii="黑体" w:hAnsi="黑体" w:eastAsia="黑体"/>
          <w:spacing w:val="8"/>
          <w:sz w:val="31"/>
          <w:szCs w:val="31"/>
        </w:rPr>
        <w:t>第二条  有下列情况之一者，不应从事消防员工作：</w:t>
      </w:r>
    </w:p>
    <w:p>
      <w:pPr>
        <w:pStyle w:val="10"/>
        <w:ind w:firstLine="654" w:firstLineChars="200"/>
        <w:rPr>
          <w:b/>
          <w:bCs/>
          <w:spacing w:val="8"/>
          <w:lang w:eastAsia="zh-CN"/>
        </w:rPr>
      </w:pPr>
      <w:r>
        <w:rPr>
          <w:b/>
          <w:bCs/>
          <w:spacing w:val="8"/>
          <w:lang w:eastAsia="zh-CN"/>
        </w:rPr>
        <w:t>1、外科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a）外伤所致的颅骨缺损、骨折、凹陷等，颅脑外伤后遗症，颅骨或面部畸形，颅脑手术史；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b）颈强直，不能自行矫正的斜颈（可自行矫正的轻度脊柱侧弯、驼背除外），三度单纯性甲状腺肿，结核性淋巴结炎；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c）骨、关节、滑囊、腱鞘疾病或损伤及其后遗症（单纯性骨折，治愈一年后，复位良好，无功能障碍及后遗症除外），骨、关节畸形（大骨节病仅指【趾】关节粗大，无自觉症状，无功能障碍除外），习惯性脱臼，脊柱慢性疾病，慢性腰腿痛；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d）两下肢不等长超过2 cm，膝内翻股骨内髁间距离和膝外翻胫骨内踝间距离超过7cm，或虽在上述规定范围内但步态异常；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e）影响功能的指（趾）残缺、畸形、足底弓完全消失的扁平足、影响长途行走的胼胝、重度皲裂症；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f）恶性肿瘤，影响面容或功能的各部位良性肿瘤、囊肿、瘢痕、瘢痕体质；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g）脉管炎，动脉瘤，重度下肢静脉曲张、精索静脉曲张；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h）有胸、腹腔手术史（阑尾炎手术后半年以上，腹股沟疝、股疝手术后一年以上无后遗症者除外），疝，脱肛，肛痿，陈旧性肛裂，环状痔，混合痔（直径大于0.5cm或超过二个），经常发炎、出血的内外痔；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i）泌尿生殖系统炎症、结核、结石等疾病或损伤及其后遗症，影响功能的生殖器官畸形或发育不全，隐睾（无自觉症状的轻度非交通性精索鞘膜积液【不大于健侧睾丸】，睾丸鞘膜积液【包括睾丸在内部不大于健侧睾丸一倍】；交通性鞘膜积液，手术治愈后一年以上无复发、无后遗症；无压痛、无自觉症状的精索、副睾小结节【不超过二个，直径小于0.5 cm】等三种情况除外）；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j）腋臭、头癣，泛发性体癣，疥疮，慢性湿疹，慢性寻麻疹，神经性皮炎，白癜风，银屑病，与传染性麻风病人有密切接触史（共同生活）及其它有传染性或难以治愈的皮肤病，影响面容的血管痣和色素痣；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k）淋病，梅毒，软下疳和性病淋巴肉芽肿，非淋球菌性尿道炎，尖锐湿疣，艾滋病及病毒携带者。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2、内科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a）器质性心脏、血管疾病；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b）慢性阻塞性肺疾病，支气管哮喘，咳嗽变异型哮喘、肺结核（孤立散在的钙化点，数量在3个以下，直径不超过0.5cm，密度高，边缘清晰，周围无浸润现象除外），结核性胸膜炎，其它呼吸系统慢性疾病；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c）胃、十二指肠、肝脏、胆囊、脾脏、胰腺疾病，细菌性痢疾，慢性肠炎，内脏下垂，腹部包块（以下三种情况除外：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①仰卧位，平静呼吸，肝上界在正常范围，右锁骨中线肋缘下肝脏不超过1.5 cm，剑突下不超过3 cm，质软，边薄，平滑，无触痛或叩击痛，无贫血，营养状况良好者；②五年前患过甲型病毒性肝炎，治愈后未再复发，无症状和体征者；③既往曾患过疟疾、血吸虫病或黑热病引起的脾脏肿大，在左肋缘下不超过1cm，无自觉症状，无贫血，营养状况良好者）；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d）肝功能异常；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e）乙型肝炎表面抗原阳性；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f）钩虫病（伴有贫血），慢性疟疾，血吸虫病，黑热病，阿米巴痢疾，丝虫病（丝虫病治愈半年以上，疟疾、黑热病、血吸虫病、阿米巴痢疾、钩端螺旋体病治愈两年以上无后遗症，全身情况良好，能担负重体力劳动除外）；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g）有癫痫病、精神病（食物或药物中毒所引起的短时精神障碍，治愈后无后遗症除外）、梦游、晕厥史及神经症、智力低下、遗尿症（十三周岁后未发生过遗尿除外）；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h）中枢神经系统及周围神经系统疾病及其后遗症；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i）口吃。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3、耳、鼻、咽喉科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a）眩晕症，重度晕车、晕船、恐高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b）耳廓畸形，外耳道闭锁，反复发炎的耳前瘘管，耳廓、外耳道湿疹，耳霉菌病；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c）鼓膜穿孔，化脓性中耳炎，乳突炎及其它难以治愈的耳病；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d）鼻畸形，慢性副鼻窦炎，重度肥厚性鼻炎、萎缩性鼻炎，鼻息肉，中鼻甲息肉样变，变应性鼻炎，鼻腔、鼻窦囊肿，鼻腔、鼻窦肿瘤，重度鼻中隔偏曲症及其它影响鼻功能的慢性鼻病（不影响副鼻窦引流的中鼻甲肥大，中鼻道有少量粘液脓性分泌物，轻度萎缩性鼻炎除外）；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e）慢性扁桃体炎，影响吞咽、发音功能难以治愈的咽、喉疾病。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4、眼科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a）影响眼功能的眼睑、睑缘、结膜、泪器疾病；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b）眼球突出，眼球震颤，眼肌疾病；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c）角膜、巩膜、虹膜睫状体疾病（不影响视力的角膜云翳除外），瞳孔变形、运动障碍；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d）晶状体、玻璃体、脉络膜、视神经疾病（先天性少数散在的晶状体小混浊点除外），青光眼。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5、口腔科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a）三度龋齿、齿缺失并列在一起的超过二个，不在一起的超过三个；颌关节疾病，重度牙周病及影响咀嚼功能的口腔疾病；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b）慢性腮腺炎，腮腺囊肿。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6、影响消防员正常履行其职责的其他疾病。</w:t>
      </w:r>
    </w:p>
    <w:p>
      <w:pPr>
        <w:pStyle w:val="10"/>
        <w:ind w:firstLine="652" w:firstLineChars="200"/>
        <w:rPr>
          <w:spacing w:val="8"/>
          <w:lang w:eastAsia="zh-CN"/>
        </w:rPr>
      </w:pPr>
      <w:r>
        <w:rPr>
          <w:spacing w:val="8"/>
          <w:lang w:eastAsia="zh-CN"/>
        </w:rPr>
        <w:t>消防员体格检查结果中，如有三项以上指标处于本标准第一条款规定的临界，应从严掌握；对心、肺、肝、脾</w:t>
      </w:r>
      <w:r>
        <w:rPr>
          <w:rFonts w:hint="eastAsia"/>
          <w:spacing w:val="8"/>
          <w:lang w:eastAsia="zh-CN"/>
        </w:rPr>
        <w:t>、肾</w:t>
      </w:r>
      <w:r>
        <w:rPr>
          <w:spacing w:val="8"/>
          <w:lang w:eastAsia="zh-CN"/>
        </w:rPr>
        <w:t>等重要器官的病症，传染性疾病，慢性疾病应严格把关。</w:t>
      </w:r>
    </w:p>
    <w:p>
      <w:pPr>
        <w:pStyle w:val="10"/>
        <w:ind w:firstLine="652" w:firstLineChars="200"/>
        <w:rPr>
          <w:spacing w:val="8"/>
          <w:lang w:eastAsia="zh-CN"/>
        </w:rPr>
      </w:pPr>
    </w:p>
    <w:p>
      <w:pPr>
        <w:pStyle w:val="10"/>
        <w:ind w:firstLine="652" w:firstLineChars="200"/>
        <w:rPr>
          <w:spacing w:val="8"/>
          <w:lang w:eastAsia="zh-CN"/>
        </w:rPr>
      </w:pPr>
    </w:p>
    <w:p>
      <w:pPr>
        <w:pStyle w:val="10"/>
        <w:ind w:firstLine="652" w:firstLineChars="200"/>
        <w:rPr>
          <w:spacing w:val="8"/>
          <w:lang w:eastAsia="zh-CN"/>
        </w:rPr>
      </w:pPr>
    </w:p>
    <w:p>
      <w:pPr>
        <w:pStyle w:val="10"/>
        <w:ind w:firstLine="652" w:firstLineChars="200"/>
        <w:rPr>
          <w:spacing w:val="8"/>
          <w:lang w:eastAsia="zh-CN"/>
        </w:rPr>
      </w:pPr>
    </w:p>
    <w:p>
      <w:pPr>
        <w:pStyle w:val="10"/>
        <w:ind w:firstLine="652" w:firstLineChars="200"/>
        <w:rPr>
          <w:spacing w:val="8"/>
          <w:lang w:eastAsia="zh-CN"/>
        </w:rPr>
      </w:pPr>
    </w:p>
    <w:p>
      <w:pPr>
        <w:pStyle w:val="10"/>
        <w:ind w:firstLine="652" w:firstLineChars="200"/>
        <w:rPr>
          <w:spacing w:val="8"/>
          <w:lang w:eastAsia="zh-CN"/>
        </w:rPr>
      </w:pPr>
    </w:p>
    <w:p>
      <w:pPr>
        <w:pStyle w:val="10"/>
        <w:ind w:firstLine="652" w:firstLineChars="200"/>
        <w:rPr>
          <w:spacing w:val="8"/>
          <w:lang w:eastAsia="zh-CN"/>
        </w:rPr>
      </w:pPr>
    </w:p>
    <w:p>
      <w:pPr>
        <w:pStyle w:val="10"/>
        <w:ind w:firstLine="652" w:firstLineChars="200"/>
        <w:rPr>
          <w:spacing w:val="8"/>
          <w:lang w:eastAsia="zh-CN"/>
        </w:rPr>
      </w:pPr>
    </w:p>
    <w:p>
      <w:pPr>
        <w:widowControl/>
        <w:rPr>
          <w:rFonts w:ascii="Times New Roman" w:hAnsi="Times New Roman" w:eastAsia="方正仿宋_GBK"/>
          <w:spacing w:val="9"/>
          <w:kern w:val="0"/>
          <w:sz w:val="32"/>
          <w:szCs w:val="32"/>
        </w:rPr>
      </w:pPr>
    </w:p>
    <w:p>
      <w:pPr>
        <w:widowControl/>
        <w:rPr>
          <w:rFonts w:ascii="Times New Roman" w:hAnsi="Times New Roman" w:eastAsia="方正仿宋_GBK"/>
          <w:spacing w:val="9"/>
          <w:kern w:val="0"/>
          <w:sz w:val="32"/>
          <w:szCs w:val="32"/>
        </w:rPr>
      </w:pPr>
    </w:p>
    <w:p>
      <w:pPr>
        <w:widowControl/>
        <w:rPr>
          <w:rFonts w:ascii="Times New Roman" w:hAnsi="Times New Roman" w:eastAsia="方正仿宋_GBK"/>
          <w:spacing w:val="9"/>
          <w:kern w:val="0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pgSz w:w="11906" w:h="16838"/>
          <w:pgMar w:top="1417" w:right="1587" w:bottom="1417" w:left="1587" w:header="0" w:footer="0" w:gutter="0"/>
          <w:pgNumType w:fmt="numberInDash"/>
          <w:cols w:space="720" w:num="1"/>
          <w:docGrid w:linePitch="312" w:charSpace="0"/>
        </w:sectPr>
      </w:pPr>
    </w:p>
    <w:p>
      <w:pPr>
        <w:widowControl/>
        <w:rPr>
          <w:rFonts w:ascii="方正黑体_GBK" w:hAnsi="方正黑体_GBK" w:eastAsia="方正黑体_GBK"/>
          <w:spacing w:val="9"/>
          <w:kern w:val="0"/>
          <w:sz w:val="32"/>
          <w:szCs w:val="32"/>
        </w:rPr>
      </w:pPr>
      <w:r>
        <w:rPr>
          <w:rFonts w:hint="eastAsia" w:ascii="方正黑体_GBK" w:hAnsi="方正黑体_GBK" w:eastAsia="方正黑体_GBK"/>
          <w:spacing w:val="9"/>
          <w:kern w:val="0"/>
          <w:sz w:val="32"/>
          <w:szCs w:val="32"/>
        </w:rPr>
        <w:t>附件4</w:t>
      </w:r>
    </w:p>
    <w:p>
      <w:pPr>
        <w:widowControl/>
        <w:jc w:val="center"/>
        <w:rPr>
          <w:rFonts w:ascii="方正小标宋简体" w:hAnsi="方正小标宋简体" w:eastAsia="方正小标宋简体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/>
          <w:color w:val="000000"/>
          <w:kern w:val="0"/>
          <w:sz w:val="40"/>
          <w:szCs w:val="40"/>
        </w:rPr>
        <w:t>临高县消防救援大队招录政府专职消防员岗位表</w:t>
      </w:r>
    </w:p>
    <w:p>
      <w:pPr>
        <w:widowControl/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制表单位：临高县消防救援大队                                       日期：2023年10月12日</w:t>
      </w:r>
    </w:p>
    <w:tbl>
      <w:tblPr>
        <w:tblStyle w:val="4"/>
        <w:tblW w:w="14277" w:type="dxa"/>
        <w:tblInd w:w="-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366"/>
        <w:gridCol w:w="971"/>
        <w:gridCol w:w="941"/>
        <w:gridCol w:w="1594"/>
        <w:gridCol w:w="3537"/>
        <w:gridCol w:w="2955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62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66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971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招聘     人数</w:t>
            </w:r>
          </w:p>
        </w:tc>
        <w:tc>
          <w:tcPr>
            <w:tcW w:w="9027" w:type="dxa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招聘资格条件</w:t>
            </w:r>
          </w:p>
        </w:tc>
        <w:tc>
          <w:tcPr>
            <w:tcW w:w="2151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62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353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岗位要求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优先条件</w:t>
            </w:r>
          </w:p>
        </w:tc>
        <w:tc>
          <w:tcPr>
            <w:tcW w:w="2151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242424"/>
                <w:szCs w:val="21"/>
              </w:rPr>
              <w:t>灭火救援岗位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男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18周岁（含）至28周岁（含）</w:t>
            </w:r>
          </w:p>
        </w:tc>
        <w:tc>
          <w:tcPr>
            <w:tcW w:w="353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1、高中或中专（含）以上文化程度；2、身高在165cm以上。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1、大学本科或专科以上学历，持有二级运动员证；2、退役军人、国家综合性消防救援队伍退出人员、持有B2以上驾驶证或消防救援工作急需的特殊专业人才。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临城镇、新盈镇、调楼镇、加来镇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242424"/>
                <w:szCs w:val="21"/>
              </w:rPr>
            </w:pPr>
            <w:r>
              <w:rPr>
                <w:rFonts w:hint="eastAsia" w:ascii="仿宋" w:hAnsi="仿宋" w:eastAsia="仿宋"/>
                <w:color w:val="242424"/>
                <w:szCs w:val="21"/>
              </w:rPr>
              <w:t>消防文员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18周岁（含）至28周岁（含）</w:t>
            </w:r>
          </w:p>
        </w:tc>
        <w:tc>
          <w:tcPr>
            <w:tcW w:w="353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1、全日制大专及以上文化程度；2、男性身高在165cm以上，女性身高在158cm以上；3、文字功底好，写作能力较强。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1、大学本科及以上学历，能熟练使用计算机办公软件，口语表达能力较好；2、法律专业、取得国家法律职业资格证书、有2年以上律所、检察院、法院从业经历人员、有消防监督执法经验。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临高县消防救援大队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242424"/>
                <w:szCs w:val="21"/>
              </w:rPr>
              <w:t>镇消防专职管理员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18周岁（含）至28周岁（含）</w:t>
            </w:r>
          </w:p>
        </w:tc>
        <w:tc>
          <w:tcPr>
            <w:tcW w:w="353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1、全日制大专及以上文化程度；2、男性身高在165cm以上，女性身高在158cm以上；3、文字功底好，写作能力较强。</w:t>
            </w:r>
          </w:p>
        </w:tc>
        <w:tc>
          <w:tcPr>
            <w:tcW w:w="2955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大学本科及以上学历，能熟练使用计算机办公软件，口语表达能力较好；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乡镇政府（临城镇除外）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128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9027" w:type="dxa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5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Cs w:val="21"/>
              </w:rPr>
              <w:t>每人限报1个岗位</w:t>
            </w:r>
          </w:p>
        </w:tc>
      </w:tr>
    </w:tbl>
    <w:p/>
    <w:sectPr>
      <w:pgSz w:w="16838" w:h="11906" w:orient="landscape"/>
      <w:pgMar w:top="1417" w:right="1417" w:bottom="1417" w:left="1417" w:header="0" w:footer="0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isplayVerticalDrawingGridEvery w:val="2"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MyYTExYmRhNzkxNTk1YWZjNDAxMDcwMWIyYzY2ZWYifQ=="/>
  </w:docVars>
  <w:rsids>
    <w:rsidRoot w:val="00414EA0"/>
    <w:rsid w:val="00245EFB"/>
    <w:rsid w:val="002E5B1E"/>
    <w:rsid w:val="00391743"/>
    <w:rsid w:val="00414EA0"/>
    <w:rsid w:val="00421E2D"/>
    <w:rsid w:val="004457DE"/>
    <w:rsid w:val="004D7756"/>
    <w:rsid w:val="00542F0B"/>
    <w:rsid w:val="008E0AA6"/>
    <w:rsid w:val="009A155C"/>
    <w:rsid w:val="009E026B"/>
    <w:rsid w:val="00A922A7"/>
    <w:rsid w:val="00BC5925"/>
    <w:rsid w:val="00CC0E24"/>
    <w:rsid w:val="00CE318F"/>
    <w:rsid w:val="00D72C25"/>
    <w:rsid w:val="00E50708"/>
    <w:rsid w:val="00FC1969"/>
    <w:rsid w:val="22C63C28"/>
    <w:rsid w:val="39F41558"/>
    <w:rsid w:val="3D286223"/>
    <w:rsid w:val="40807950"/>
    <w:rsid w:val="5FAA14C4"/>
    <w:rsid w:val="69822DB6"/>
    <w:rsid w:val="734038C7"/>
    <w:rsid w:val="76EF03D6"/>
    <w:rsid w:val="7C6F4933"/>
    <w:rsid w:val="7FF331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 11"/>
    <w:basedOn w:val="1"/>
    <w:link w:val="9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customStyle="1" w:styleId="7">
    <w:name w:val="默认段落字体1"/>
    <w:qFormat/>
    <w:uiPriority w:val="0"/>
  </w:style>
  <w:style w:type="table" w:customStyle="1" w:styleId="8">
    <w:name w:val="普通表格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标题 1 Char"/>
    <w:basedOn w:val="7"/>
    <w:link w:val="6"/>
    <w:qFormat/>
    <w:uiPriority w:val="0"/>
    <w:rPr>
      <w:rFonts w:ascii="宋体" w:hAnsi="宋体" w:eastAsia="宋体"/>
      <w:b/>
      <w:bCs/>
      <w:kern w:val="36"/>
      <w:sz w:val="48"/>
      <w:szCs w:val="48"/>
    </w:rPr>
  </w:style>
  <w:style w:type="paragraph" w:customStyle="1" w:styleId="10">
    <w:name w:val="正文文本1"/>
    <w:basedOn w:val="1"/>
    <w:semiHidden/>
    <w:qFormat/>
    <w:uiPriority w:val="0"/>
    <w:rPr>
      <w:rFonts w:ascii="仿宋" w:hAnsi="仿宋" w:eastAsia="仿宋"/>
      <w:sz w:val="31"/>
      <w:szCs w:val="31"/>
      <w:lang w:eastAsia="en-US"/>
    </w:rPr>
  </w:style>
  <w:style w:type="paragraph" w:customStyle="1" w:styleId="11">
    <w:name w:val="批注框文本1"/>
    <w:basedOn w:val="1"/>
    <w:link w:val="12"/>
    <w:qFormat/>
    <w:uiPriority w:val="0"/>
    <w:rPr>
      <w:sz w:val="18"/>
      <w:szCs w:val="18"/>
    </w:rPr>
  </w:style>
  <w:style w:type="character" w:customStyle="1" w:styleId="12">
    <w:name w:val="批注框文本 Char"/>
    <w:basedOn w:val="7"/>
    <w:link w:val="11"/>
    <w:semiHidden/>
    <w:qFormat/>
    <w:uiPriority w:val="0"/>
    <w:rPr>
      <w:sz w:val="18"/>
      <w:szCs w:val="18"/>
    </w:rPr>
  </w:style>
  <w:style w:type="paragraph" w:customStyle="1" w:styleId="13">
    <w:name w:val="页脚1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4">
    <w:name w:val="页脚 Char"/>
    <w:basedOn w:val="7"/>
    <w:link w:val="13"/>
    <w:semiHidden/>
    <w:qFormat/>
    <w:uiPriority w:val="0"/>
    <w:rPr>
      <w:sz w:val="18"/>
      <w:szCs w:val="18"/>
    </w:rPr>
  </w:style>
  <w:style w:type="paragraph" w:customStyle="1" w:styleId="15">
    <w:name w:val="页眉1"/>
    <w:basedOn w:val="1"/>
    <w:link w:val="16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6">
    <w:name w:val="页眉 Char"/>
    <w:basedOn w:val="7"/>
    <w:link w:val="15"/>
    <w:semiHidden/>
    <w:qFormat/>
    <w:uiPriority w:val="0"/>
    <w:rPr>
      <w:sz w:val="18"/>
      <w:szCs w:val="18"/>
    </w:rPr>
  </w:style>
  <w:style w:type="paragraph" w:customStyle="1" w:styleId="17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customStyle="1" w:styleId="18">
    <w:name w:val="网格型1"/>
    <w:basedOn w:val="8"/>
    <w:qFormat/>
    <w:uiPriority w:val="0"/>
    <w:pPr>
      <w:widowControl w:val="0"/>
      <w:jc w:val="both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要点1"/>
    <w:basedOn w:val="7"/>
    <w:qFormat/>
    <w:uiPriority w:val="0"/>
    <w:rPr>
      <w:b/>
      <w:bCs/>
    </w:rPr>
  </w:style>
  <w:style w:type="character" w:customStyle="1" w:styleId="20">
    <w:name w:val="页码1"/>
    <w:qFormat/>
    <w:uiPriority w:val="0"/>
  </w:style>
  <w:style w:type="character" w:customStyle="1" w:styleId="21">
    <w:name w:val="强调1"/>
    <w:basedOn w:val="7"/>
    <w:uiPriority w:val="0"/>
    <w:rPr>
      <w:i/>
      <w:iCs/>
    </w:rPr>
  </w:style>
  <w:style w:type="character" w:customStyle="1" w:styleId="22">
    <w:name w:val="超链接1"/>
    <w:basedOn w:val="7"/>
    <w:qFormat/>
    <w:uiPriority w:val="0"/>
    <w:rPr>
      <w:color w:val="0000FF"/>
      <w:u w:val="single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</w:pPr>
    <w:rPr>
      <w:rFonts w:hint="eastAsia" w:ascii="方正小标宋_GBK" w:hAnsi="方正小标宋_GBK" w:eastAsia="方正小标宋_GBK" w:cs="Arial"/>
      <w:color w:val="000000"/>
      <w:sz w:val="24"/>
      <w:szCs w:val="22"/>
      <w:lang w:val="en-US" w:eastAsia="zh-CN" w:bidi="ar-SA"/>
    </w:rPr>
  </w:style>
  <w:style w:type="character" w:customStyle="1" w:styleId="24">
    <w:name w:val="rich_media_meta"/>
    <w:basedOn w:val="7"/>
    <w:qFormat/>
    <w:uiPriority w:val="0"/>
  </w:style>
  <w:style w:type="character" w:customStyle="1" w:styleId="25">
    <w:name w:val="页脚 Char1"/>
    <w:basedOn w:val="5"/>
    <w:link w:val="2"/>
    <w:uiPriority w:val="0"/>
    <w:rPr>
      <w:rFonts w:ascii="Calibri" w:hAnsi="Calibri"/>
      <w:kern w:val="2"/>
      <w:sz w:val="18"/>
      <w:szCs w:val="18"/>
    </w:rPr>
  </w:style>
  <w:style w:type="character" w:customStyle="1" w:styleId="26">
    <w:name w:val="页眉 Char1"/>
    <w:basedOn w:val="5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754</Words>
  <Characters>4299</Characters>
  <Lines>35</Lines>
  <Paragraphs>10</Paragraphs>
  <TotalTime>48</TotalTime>
  <ScaleCrop>false</ScaleCrop>
  <LinksUpToDate>false</LinksUpToDate>
  <CharactersWithSpaces>5043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2023-09-13T02:53:00Z</dcterms:created>
  <dc:creator>abg</dc:creator>
  <cp:lastModifiedBy>Administrator</cp:lastModifiedBy>
  <cp:lastPrinted>2023-10-12T00:15:04Z</cp:lastPrinted>
  <dcterms:modified xsi:type="dcterms:W3CDTF">2023-10-12T00:15:06Z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AA37FD46BD1F4206B5325F087270495A_13</vt:lpwstr>
  </property>
</Properties>
</file>