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360" w:lineRule="auto"/>
        <w:ind w:firstLine="562" w:firstLineChars="200"/>
        <w:jc w:val="center"/>
        <w:outlineLvl w:val="0"/>
        <w:rPr>
          <w:rFonts w:ascii="宋体" w:hAnsi="Times New Roman" w:eastAsia="宋体" w:cs="Times New Roman"/>
          <w:b/>
          <w:bCs/>
          <w:iCs/>
          <w:color w:val="000000" w:themeColor="text1"/>
          <w:sz w:val="28"/>
          <w:szCs w:val="28"/>
          <w14:textFill>
            <w14:solidFill>
              <w14:schemeClr w14:val="tx1"/>
            </w14:solidFill>
          </w14:textFill>
        </w:rPr>
      </w:pPr>
      <w:r>
        <w:rPr>
          <w:rFonts w:hint="eastAsia" w:ascii="宋体" w:hAnsi="Times New Roman" w:eastAsia="宋体" w:cs="Times New Roman"/>
          <w:b/>
          <w:bCs/>
          <w:iCs/>
          <w:color w:val="000000" w:themeColor="text1"/>
          <w:sz w:val="28"/>
          <w:szCs w:val="28"/>
          <w14:textFill>
            <w14:solidFill>
              <w14:schemeClr w14:val="tx1"/>
            </w14:solidFill>
          </w14:textFill>
        </w:rPr>
        <w:t>2022年6月时事政治</w:t>
      </w:r>
    </w:p>
    <w:p>
      <w:pPr>
        <w:adjustRightInd w:val="0"/>
        <w:snapToGrid w:val="0"/>
        <w:spacing w:after="0" w:line="360" w:lineRule="auto"/>
        <w:ind w:firstLine="482" w:firstLineChars="200"/>
        <w:jc w:val="left"/>
        <w:outlineLvl w:val="1"/>
        <w:rPr>
          <w:rFonts w:ascii="宋体" w:hAnsi="Times New Roman" w:eastAsia="宋体" w:cs="Times New Roman"/>
          <w:b/>
          <w:iCs/>
          <w:color w:val="000000" w:themeColor="text1"/>
          <w:sz w:val="24"/>
          <w:szCs w:val="24"/>
          <w14:textFill>
            <w14:solidFill>
              <w14:schemeClr w14:val="tx1"/>
            </w14:solidFill>
          </w14:textFill>
        </w:rPr>
      </w:pPr>
      <w:r>
        <w:rPr>
          <w:rFonts w:hint="eastAsia" w:ascii="宋体" w:hAnsi="Times New Roman" w:eastAsia="宋体" w:cs="Times New Roman"/>
          <w:b/>
          <w:iCs/>
          <w:color w:val="000000" w:themeColor="text1"/>
          <w:sz w:val="24"/>
          <w:szCs w:val="24"/>
          <w14:textFill>
            <w14:solidFill>
              <w14:schemeClr w14:val="tx1"/>
            </w14:solidFill>
          </w14:textFill>
        </w:rPr>
        <w:t>一、国内部分</w:t>
      </w:r>
    </w:p>
    <w:p>
      <w:pPr>
        <w:tabs>
          <w:tab w:val="left" w:pos="0"/>
        </w:tabs>
        <w:adjustRightInd w:val="0"/>
        <w:snapToGrid w:val="0"/>
        <w:spacing w:after="0" w:line="360" w:lineRule="auto"/>
        <w:ind w:firstLine="422" w:firstLineChars="200"/>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1</w:t>
      </w:r>
      <w:r>
        <w:rPr>
          <w:rFonts w:hint="eastAsia" w:ascii="宋体" w:hAnsi="楷体" w:eastAsia="宋体" w:cstheme="majorBidi"/>
          <w:b/>
          <w:bCs/>
          <w:iCs/>
          <w:color w:val="000000" w:themeColor="text1"/>
          <w:szCs w:val="21"/>
          <w14:textFill>
            <w14:solidFill>
              <w14:schemeClr w14:val="tx1"/>
            </w14:solidFill>
          </w14:textFill>
        </w:rPr>
        <w:t>.习近平总书记系列发言</w:t>
      </w:r>
    </w:p>
    <w:p>
      <w:pPr>
        <w:tabs>
          <w:tab w:val="left" w:pos="0"/>
        </w:tabs>
        <w:adjustRightInd w:val="0"/>
        <w:snapToGrid w:val="0"/>
        <w:spacing w:after="0" w:line="360" w:lineRule="auto"/>
        <w:ind w:firstLine="422" w:firstLineChars="200"/>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（1）习近平向第二次中国—太平洋岛国外长会发表书面致辞</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lang w:val="en-US" w:eastAsia="zh-CN"/>
        </w:rPr>
        <w:t>2022年</w:t>
      </w:r>
      <w:r>
        <w:rPr>
          <w:rFonts w:hint="eastAsia" w:ascii="宋体" w:hAnsi="仿宋" w:eastAsia="宋体" w:cs="仿宋"/>
          <w:iCs/>
          <w:color w:val="000000"/>
          <w:szCs w:val="21"/>
          <w:shd w:val="clear" w:color="auto" w:fill="FFFFFF"/>
        </w:rPr>
        <w:t>5月30日，国家主席习近平向</w:t>
      </w:r>
      <w:r>
        <w:rPr>
          <w:rFonts w:hint="eastAsia" w:ascii="宋体" w:hAnsi="仿宋" w:eastAsia="宋体" w:cs="仿宋"/>
          <w:b/>
          <w:bCs/>
          <w:iCs/>
          <w:color w:val="000000"/>
          <w:szCs w:val="21"/>
          <w:shd w:val="clear" w:color="auto" w:fill="FFFFFF"/>
        </w:rPr>
        <w:t>第二次中国—太平洋岛国外长会</w:t>
      </w:r>
      <w:r>
        <w:rPr>
          <w:rFonts w:hint="eastAsia" w:ascii="宋体" w:hAnsi="仿宋" w:eastAsia="宋体" w:cs="仿宋"/>
          <w:iCs/>
          <w:color w:val="000000"/>
          <w:szCs w:val="21"/>
          <w:shd w:val="clear" w:color="auto" w:fill="FFFFFF"/>
        </w:rPr>
        <w:t>发表书面致辞。</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习近平指出，中国和太平洋岛国友谊源远流长、跨越山海。近年来，中国同太平洋岛国相互尊重、共同发展的全面战略伙伴关系不断向前发展，取得丰硕成果，成为</w:t>
      </w:r>
      <w:r>
        <w:rPr>
          <w:rFonts w:hint="eastAsia" w:ascii="宋体" w:hAnsi="仿宋" w:eastAsia="宋体" w:cs="仿宋"/>
          <w:b/>
          <w:bCs/>
          <w:iCs/>
          <w:color w:val="000000"/>
          <w:szCs w:val="21"/>
          <w:shd w:val="clear" w:color="auto" w:fill="FFFFFF"/>
        </w:rPr>
        <w:t>南南合作【南南合作，即发展中国家间的经济技术合作（因为发展中国家的地理位置大多位于南半球和北半球的南部分，因而发展中国家间的经济技术合作被称为“南南合作”），是促进发展的国际多边合作不可或缺的重要组成部分】、互利共赢</w:t>
      </w:r>
      <w:r>
        <w:rPr>
          <w:rFonts w:hint="eastAsia" w:ascii="宋体" w:hAnsi="仿宋" w:eastAsia="宋体" w:cs="仿宋"/>
          <w:iCs/>
          <w:color w:val="000000"/>
          <w:szCs w:val="21"/>
          <w:shd w:val="clear" w:color="auto" w:fill="FFFFFF"/>
        </w:rPr>
        <w:t>的典范。</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习近平强调，</w:t>
      </w:r>
      <w:r>
        <w:rPr>
          <w:rFonts w:hint="eastAsia" w:ascii="宋体" w:hAnsi="仿宋" w:eastAsia="宋体" w:cs="仿宋"/>
          <w:b/>
          <w:bCs/>
          <w:iCs/>
          <w:color w:val="000000"/>
          <w:szCs w:val="21"/>
          <w:shd w:val="clear" w:color="auto" w:fill="FFFFFF"/>
        </w:rPr>
        <w:t>中方一贯坚持大小国家一律平等，秉持正确义利观和真实亲诚理念</w:t>
      </w:r>
      <w:r>
        <w:rPr>
          <w:rFonts w:hint="eastAsia" w:ascii="宋体" w:hAnsi="仿宋" w:eastAsia="宋体" w:cs="仿宋"/>
          <w:iCs/>
          <w:color w:val="000000"/>
          <w:szCs w:val="21"/>
          <w:shd w:val="clear" w:color="auto" w:fill="FFFFFF"/>
        </w:rPr>
        <w:t>发展同太平洋岛国友好关系。无论国际形势如何变幻，中国始终是太平洋岛国志同道合的好朋友、风雨同舟的好兄弟、并肩前行的好伙伴。2021年10月，中国—太平洋岛国外长会机制正式建立，为中国同太平洋岛国加强对话、增进互信、促进合作搭建了新的重要平台。</w:t>
      </w:r>
    </w:p>
    <w:p>
      <w:pPr>
        <w:adjustRightInd w:val="0"/>
        <w:snapToGrid w:val="0"/>
        <w:spacing w:after="0" w:line="360" w:lineRule="auto"/>
        <w:ind w:firstLine="420" w:firstLineChars="200"/>
        <w:jc w:val="left"/>
        <w:rPr>
          <w:rFonts w:ascii="宋体" w:eastAsia="宋体"/>
          <w:iCs/>
          <w:color w:val="000000" w:themeColor="text1"/>
          <w:szCs w:val="21"/>
          <w14:textFill>
            <w14:solidFill>
              <w14:schemeClr w14:val="tx1"/>
            </w14:solidFill>
          </w14:textFill>
        </w:rPr>
      </w:pPr>
      <w:r>
        <w:rPr>
          <w:rFonts w:hint="eastAsia" w:ascii="宋体" w:hAnsi="仿宋" w:eastAsia="宋体" w:cs="仿宋"/>
          <w:iCs/>
          <w:color w:val="000000"/>
          <w:szCs w:val="21"/>
          <w:shd w:val="clear" w:color="auto" w:fill="FFFFFF"/>
        </w:rPr>
        <w:t>习近平强调，维护亚太和平稳定、促进各国发展繁荣是地区人民的共同愿望，也是地区国家的共同责任。中国愿同太平洋岛国一道，坚定共迎挑战的信心，凝聚共谋发展的共识，汇聚共创未来的合力，携手构建更加紧密的中国同太平洋岛国命运共同体。</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（2）习近平致信祝贺2022年六五环境日国家主场活动</w:t>
      </w:r>
    </w:p>
    <w:p>
      <w:pPr>
        <w:adjustRightInd w:val="0"/>
        <w:snapToGrid w:val="0"/>
        <w:spacing w:after="0" w:line="360" w:lineRule="auto"/>
        <w:ind w:firstLine="422" w:firstLineChars="200"/>
        <w:jc w:val="left"/>
        <w:rPr>
          <w:rFonts w:ascii="宋体" w:hAnsi="仿宋" w:eastAsia="宋体" w:cs="仿宋"/>
          <w:iCs/>
          <w:color w:val="000000"/>
          <w:szCs w:val="21"/>
          <w:shd w:val="clear" w:color="auto" w:fill="FFFFFF"/>
        </w:rPr>
      </w:pPr>
      <w:r>
        <w:rPr>
          <w:rFonts w:hint="eastAsia" w:ascii="宋体" w:hAnsi="仿宋" w:eastAsia="宋体" w:cs="仿宋"/>
          <w:b/>
          <w:bCs/>
          <w:iCs/>
          <w:color w:val="000000"/>
          <w:szCs w:val="21"/>
          <w:shd w:val="clear" w:color="auto" w:fill="FFFFFF"/>
        </w:rPr>
        <w:t>2022年六五环境日国家主场活动6月5日在辽宁省沈阳市举行。</w:t>
      </w:r>
      <w:r>
        <w:rPr>
          <w:rFonts w:hint="eastAsia" w:ascii="宋体" w:hAnsi="仿宋" w:eastAsia="宋体" w:cs="仿宋"/>
          <w:iCs/>
          <w:color w:val="000000"/>
          <w:szCs w:val="21"/>
          <w:shd w:val="clear" w:color="auto" w:fill="FFFFFF"/>
        </w:rPr>
        <w:t>中共中央总书记、国家主席、中央军委主席习近平发来贺信，向活动的举办表示热烈的祝贺。</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习近平在贺信中指出，</w:t>
      </w:r>
      <w:r>
        <w:rPr>
          <w:rFonts w:hint="eastAsia" w:ascii="宋体" w:hAnsi="仿宋" w:eastAsia="宋体" w:cs="仿宋"/>
          <w:b/>
          <w:bCs/>
          <w:iCs/>
          <w:color w:val="FF0000"/>
          <w:szCs w:val="21"/>
          <w:shd w:val="clear" w:color="auto" w:fill="FFFFFF"/>
        </w:rPr>
        <w:t>生态环境</w:t>
      </w:r>
      <w:r>
        <w:rPr>
          <w:rFonts w:hint="eastAsia" w:ascii="宋体" w:hAnsi="仿宋" w:eastAsia="宋体" w:cs="仿宋"/>
          <w:b/>
          <w:bCs/>
          <w:iCs/>
          <w:color w:val="000000"/>
          <w:szCs w:val="21"/>
          <w:shd w:val="clear" w:color="auto" w:fill="FFFFFF"/>
        </w:rPr>
        <w:t>是人类生存和发展的根基</w:t>
      </w:r>
      <w:r>
        <w:rPr>
          <w:rFonts w:hint="eastAsia" w:ascii="宋体" w:hAnsi="仿宋" w:eastAsia="宋体" w:cs="仿宋"/>
          <w:iCs/>
          <w:color w:val="000000"/>
          <w:szCs w:val="21"/>
          <w:shd w:val="clear" w:color="auto" w:fill="FFFFFF"/>
        </w:rPr>
        <w:t>，保持良好生态环境是各国人民的共同心愿。党的十八大以来，我们把生态文明建设作为关系中华民族永续发展的根本大计，坚持绿水青山就是金山银山的理念，开展了一系列根本性、开创性、长远性的工作，美丽中国建设迈出重要步伐，推动我国生态环境保护发生历史性、转折性、全局性变化。</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习近平强调，在全面建设社会主义现代化国家新征程上，全党全国要保持加强生态文明建设的战略定力，着力推动经济社会发展全面绿色转型，统筹污染治理、生态保护、应对气候变化，努力建设人与自然和谐共生的美丽中国，为共建清洁美丽世界作出更大贡献！希望全社会行动起来，做生态文明理念的积极传播者和模范践行者，身体力行、真抓实干，为子孙后代留下天蓝、地绿、水清的美丽家园。</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六五环境日一般指世界环境日。世界环境日为每年的6月5日，它反映了世界各国人民对环境问题的认识和态度，表达了人类对美好环境的向往和追求，也是联合国促进全球环境意识、提高对环境问题的注意并采取行动的主要媒介之一。】</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（3）习近平致信祝贺《大公报》创刊120周年强调 弘扬爱国传统锐意创新发展 为“一国两制”实践行稳致远书写更为精彩的时代篇章</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在</w:t>
      </w:r>
      <w:r>
        <w:rPr>
          <w:rFonts w:hint="eastAsia" w:ascii="宋体" w:hAnsi="仿宋" w:eastAsia="宋体" w:cs="仿宋"/>
          <w:b/>
          <w:bCs/>
          <w:iCs/>
          <w:color w:val="000000"/>
          <w:szCs w:val="21"/>
          <w:shd w:val="clear" w:color="auto" w:fill="FFFFFF"/>
        </w:rPr>
        <w:t>《大公报》创刊120周年</w:t>
      </w:r>
      <w:r>
        <w:rPr>
          <w:rFonts w:hint="eastAsia" w:ascii="宋体" w:hAnsi="仿宋" w:eastAsia="宋体" w:cs="仿宋"/>
          <w:iCs/>
          <w:color w:val="000000"/>
          <w:szCs w:val="21"/>
          <w:shd w:val="clear" w:color="auto" w:fill="FFFFFF"/>
        </w:rPr>
        <w:t>之际，中共中央总书记、国家主席、中央军委主席习近平发来贺信，向全体员工表示热烈的祝贺。</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习近平在贺信中指出，一个多世纪以来，《大公报》秉承</w:t>
      </w:r>
      <w:r>
        <w:rPr>
          <w:rFonts w:hint="eastAsia" w:ascii="宋体" w:hAnsi="仿宋" w:eastAsia="宋体" w:cs="仿宋"/>
          <w:b/>
          <w:bCs/>
          <w:iCs/>
          <w:color w:val="000000"/>
          <w:szCs w:val="21"/>
          <w:shd w:val="clear" w:color="auto" w:fill="FFFFFF"/>
        </w:rPr>
        <w:t>“忘己之为大，无私之谓公”【英敛之1902年在天津创办《大公报》，兼任总理和编撰工作。英敛之在创刊号“大公报序”里，即开宗明义：“忘己之为大，无私之谓公”，并要“扩大公无我之怀”，“移风易俗，民富国强”】</w:t>
      </w:r>
      <w:r>
        <w:rPr>
          <w:rFonts w:hint="eastAsia" w:ascii="宋体" w:hAnsi="仿宋" w:eastAsia="宋体" w:cs="仿宋"/>
          <w:iCs/>
          <w:color w:val="000000"/>
          <w:szCs w:val="21"/>
          <w:shd w:val="clear" w:color="auto" w:fill="FFFFFF"/>
        </w:rPr>
        <w:t>的办报宗旨，立言为公，文章报国，为新中国建设、改革开放和现代化建设，为香港回归祖国、保持繁荣稳定发挥了积极作用。进入新时代，《大公报》旗帜鲜明发出正面声音、凝聚社会共识，为维护香港社会稳定、增进香港与内地交流、促进人心回归作出了贡献。</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习近平希望《大公报》不忘初心，弘扬爱国传统，锐意创新发展，不断扩大传播力和影响力，为“一国两制”实践行稳致远、为实现中华民族伟大复兴的中国梦书写更为精彩的时代篇章。</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《大公报》创刊120周年庆祝仪式12日下午在</w:t>
      </w:r>
      <w:r>
        <w:rPr>
          <w:rFonts w:hint="eastAsia" w:ascii="宋体" w:hAnsi="仿宋" w:eastAsia="宋体" w:cs="仿宋"/>
          <w:b/>
          <w:bCs/>
          <w:iCs/>
          <w:color w:val="000000"/>
          <w:szCs w:val="21"/>
          <w:shd w:val="clear" w:color="auto" w:fill="FFFFFF"/>
        </w:rPr>
        <w:t>香港</w:t>
      </w:r>
      <w:r>
        <w:rPr>
          <w:rFonts w:hint="eastAsia" w:ascii="宋体" w:hAnsi="仿宋" w:eastAsia="宋体" w:cs="仿宋"/>
          <w:iCs/>
          <w:color w:val="000000"/>
          <w:szCs w:val="21"/>
          <w:shd w:val="clear" w:color="auto" w:fill="FFFFFF"/>
        </w:rPr>
        <w:t>举行，仪式上宣读了习近平的贺信。</w:t>
      </w:r>
    </w:p>
    <w:p>
      <w:pPr>
        <w:adjustRightInd w:val="0"/>
        <w:snapToGrid w:val="0"/>
        <w:spacing w:after="0" w:line="360" w:lineRule="auto"/>
        <w:ind w:firstLine="422" w:firstLineChars="200"/>
        <w:jc w:val="left"/>
        <w:rPr>
          <w:rFonts w:ascii="宋体" w:hAnsi="仿宋" w:eastAsia="宋体"/>
          <w:iCs/>
          <w:szCs w:val="21"/>
        </w:rPr>
      </w:pPr>
      <w:r>
        <w:rPr>
          <w:rFonts w:hint="eastAsia" w:ascii="宋体" w:hAnsi="仿宋" w:eastAsia="宋体" w:cs="仿宋"/>
          <w:b/>
          <w:bCs/>
          <w:iCs/>
          <w:color w:val="000000"/>
          <w:szCs w:val="21"/>
          <w:shd w:val="clear" w:color="auto" w:fill="FFFFFF"/>
        </w:rPr>
        <w:t>《大公报》创刊于1902年6月17日，是目前世界上</w:t>
      </w:r>
      <w:r>
        <w:rPr>
          <w:rFonts w:hint="eastAsia" w:ascii="宋体" w:hAnsi="仿宋" w:eastAsia="宋体" w:cs="仿宋"/>
          <w:b/>
          <w:bCs/>
          <w:iCs/>
          <w:color w:val="FF0000"/>
          <w:szCs w:val="21"/>
          <w:shd w:val="clear" w:color="auto" w:fill="FFFFFF"/>
        </w:rPr>
        <w:t>仍在发行的历史最悠久</w:t>
      </w:r>
      <w:r>
        <w:rPr>
          <w:rFonts w:hint="eastAsia" w:ascii="宋体" w:hAnsi="仿宋" w:eastAsia="宋体" w:cs="仿宋"/>
          <w:b/>
          <w:bCs/>
          <w:iCs/>
          <w:color w:val="000000"/>
          <w:szCs w:val="21"/>
          <w:shd w:val="clear" w:color="auto" w:fill="FFFFFF"/>
        </w:rPr>
        <w:t>的中文报纸。</w:t>
      </w:r>
      <w:r>
        <w:rPr>
          <w:rFonts w:hint="eastAsia" w:ascii="宋体" w:hAnsi="仿宋" w:eastAsia="宋体" w:cs="仿宋"/>
          <w:iCs/>
          <w:color w:val="000000"/>
          <w:szCs w:val="21"/>
          <w:shd w:val="clear" w:color="auto" w:fill="FFFFFF"/>
        </w:rPr>
        <w:t>2016年与香港《文汇报》合并组建香港大公文汇传媒集团后，加快融合发展步伐，形成了立足香港、面向全球华人的全媒体传播格局。</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（4）习近平给尼雷尔领导力学院南部非洲六姊妹党中青年干部研讨班全体学员回信</w:t>
      </w:r>
    </w:p>
    <w:p>
      <w:pPr>
        <w:pStyle w:val="9"/>
        <w:widowControl w:val="0"/>
        <w:adjustRightInd w:val="0"/>
        <w:snapToGrid w:val="0"/>
        <w:spacing w:before="0" w:beforeAutospacing="0" w:after="0" w:afterAutospacing="0" w:line="360" w:lineRule="auto"/>
        <w:ind w:firstLine="420" w:firstLineChars="200"/>
        <w:rPr>
          <w:rFonts w:hAnsi="黑体" w:cs="Arial"/>
          <w:bCs/>
          <w:color w:val="000000"/>
          <w:sz w:val="21"/>
          <w:szCs w:val="21"/>
        </w:rPr>
      </w:pPr>
      <w:r>
        <w:rPr>
          <w:rFonts w:hint="eastAsia" w:hAnsi="黑体" w:cs="Arial"/>
          <w:bCs/>
          <w:color w:val="000000"/>
          <w:sz w:val="21"/>
          <w:szCs w:val="21"/>
        </w:rPr>
        <w:t>中共中央总书记习近平6月8日给尼雷尔领导力学院南部非洲六姊妹党中青年干部研讨班全体学员回信。</w:t>
      </w:r>
    </w:p>
    <w:p>
      <w:pPr>
        <w:pStyle w:val="9"/>
        <w:widowControl w:val="0"/>
        <w:adjustRightInd w:val="0"/>
        <w:snapToGrid w:val="0"/>
        <w:spacing w:before="0" w:beforeAutospacing="0" w:after="0" w:afterAutospacing="0" w:line="360" w:lineRule="auto"/>
        <w:ind w:firstLine="420" w:firstLineChars="200"/>
        <w:rPr>
          <w:rFonts w:hAnsi="黑体" w:cs="Arial"/>
          <w:bCs/>
          <w:color w:val="000000"/>
          <w:sz w:val="21"/>
          <w:szCs w:val="21"/>
        </w:rPr>
      </w:pPr>
      <w:r>
        <w:rPr>
          <w:rFonts w:hint="eastAsia" w:hAnsi="黑体" w:cs="Arial"/>
          <w:bCs/>
          <w:color w:val="000000"/>
          <w:sz w:val="21"/>
          <w:szCs w:val="21"/>
        </w:rPr>
        <w:t>习近平表示，得知尼雷尔领导力学院南部非洲六姊妹党中青年干部研讨班成功举办，你们</w:t>
      </w:r>
      <w:r>
        <w:rPr>
          <w:rFonts w:hint="eastAsia" w:hAnsi="黑体" w:cs="Arial"/>
          <w:b/>
          <w:color w:val="000000"/>
          <w:sz w:val="21"/>
          <w:szCs w:val="21"/>
        </w:rPr>
        <w:t>围绕新时期执政党应领导国家实现什么样的发展、怎样实现发展</w:t>
      </w:r>
      <w:r>
        <w:rPr>
          <w:rFonts w:hint="eastAsia" w:hAnsi="黑体" w:cs="Arial"/>
          <w:bCs/>
          <w:color w:val="000000"/>
          <w:sz w:val="21"/>
          <w:szCs w:val="21"/>
        </w:rPr>
        <w:t>这一重大课题深入交流研讨，互学互鉴、共同进步，我感到很欣慰。</w:t>
      </w:r>
    </w:p>
    <w:p>
      <w:pPr>
        <w:pStyle w:val="9"/>
        <w:widowControl w:val="0"/>
        <w:adjustRightInd w:val="0"/>
        <w:snapToGrid w:val="0"/>
        <w:spacing w:before="0" w:beforeAutospacing="0" w:after="0" w:afterAutospacing="0" w:line="360" w:lineRule="auto"/>
        <w:ind w:firstLine="420" w:firstLineChars="200"/>
        <w:rPr>
          <w:rFonts w:hAnsi="黑体" w:cs="Arial"/>
          <w:bCs/>
          <w:color w:val="000000"/>
          <w:sz w:val="21"/>
          <w:szCs w:val="21"/>
        </w:rPr>
      </w:pPr>
      <w:r>
        <w:rPr>
          <w:rFonts w:hint="eastAsia" w:hAnsi="黑体" w:cs="Arial"/>
          <w:bCs/>
          <w:color w:val="000000"/>
          <w:sz w:val="21"/>
          <w:szCs w:val="21"/>
        </w:rPr>
        <w:t>习近平指出，实现国家发展、民族振兴、人民幸福，需要一代又一代人接续奋斗。建设更加美好的世界，需要各国交流互鉴。</w:t>
      </w:r>
      <w:r>
        <w:rPr>
          <w:rFonts w:hint="eastAsia" w:hAnsi="黑体" w:cs="Arial"/>
          <w:b/>
          <w:color w:val="000000"/>
          <w:sz w:val="21"/>
          <w:szCs w:val="21"/>
        </w:rPr>
        <w:t>你们决心做时代进步的先锋，民族振兴的栋梁，这正是建设尼雷尔领导力学院的初衷。</w:t>
      </w:r>
      <w:r>
        <w:rPr>
          <w:rFonts w:hint="eastAsia" w:hAnsi="黑体" w:cs="Arial"/>
          <w:bCs/>
          <w:color w:val="000000"/>
          <w:sz w:val="21"/>
          <w:szCs w:val="21"/>
        </w:rPr>
        <w:t>青春总是同梦想相伴。希望你们学以致用、积厚成器，在实现民族振兴和非洲复兴梦的征程上激扬青春、施展抱负。</w:t>
      </w:r>
    </w:p>
    <w:p>
      <w:pPr>
        <w:pStyle w:val="9"/>
        <w:widowControl w:val="0"/>
        <w:adjustRightInd w:val="0"/>
        <w:snapToGrid w:val="0"/>
        <w:spacing w:before="0" w:beforeAutospacing="0" w:after="0" w:afterAutospacing="0" w:line="360" w:lineRule="auto"/>
        <w:ind w:firstLine="420" w:firstLineChars="200"/>
        <w:rPr>
          <w:rFonts w:hAnsi="黑体" w:cs="Arial"/>
          <w:bCs/>
          <w:color w:val="000000"/>
          <w:sz w:val="21"/>
          <w:szCs w:val="21"/>
        </w:rPr>
      </w:pPr>
      <w:r>
        <w:rPr>
          <w:rFonts w:hint="eastAsia" w:hAnsi="黑体" w:cs="Arial"/>
          <w:bCs/>
          <w:color w:val="000000"/>
          <w:sz w:val="21"/>
          <w:szCs w:val="21"/>
        </w:rPr>
        <w:t>习近平强调，中非是休戚与共的命运共同体，中非人民长期友好的希望寄托在青年一代身上。希望你们自觉肩负起时代赋予的职责和使命，积极投身中非友好事业，传承弘扬中非友好合作精神，为构建高水平中非命运共同体贡献青春力量。</w:t>
      </w:r>
    </w:p>
    <w:p>
      <w:pPr>
        <w:pStyle w:val="9"/>
        <w:widowControl w:val="0"/>
        <w:adjustRightInd w:val="0"/>
        <w:snapToGrid w:val="0"/>
        <w:spacing w:before="0" w:beforeAutospacing="0" w:after="0" w:afterAutospacing="0" w:line="360" w:lineRule="auto"/>
        <w:ind w:firstLine="420" w:firstLineChars="200"/>
        <w:rPr>
          <w:rFonts w:hAnsi="仿宋" w:cs="Arial"/>
          <w:color w:val="000000"/>
          <w:sz w:val="21"/>
          <w:szCs w:val="21"/>
        </w:rPr>
      </w:pPr>
      <w:r>
        <w:rPr>
          <w:rFonts w:hint="eastAsia" w:hAnsi="黑体" w:cs="Arial"/>
          <w:bCs/>
          <w:color w:val="000000"/>
          <w:sz w:val="21"/>
          <w:szCs w:val="21"/>
        </w:rPr>
        <w:t>近日，尼雷尔领导力学院南部非洲六姊妹党中青年干部研讨班在坦桑尼亚举行。研讨班</w:t>
      </w:r>
      <w:r>
        <w:rPr>
          <w:rFonts w:hint="eastAsia" w:hAnsi="黑体" w:cs="Arial"/>
          <w:b/>
          <w:color w:val="000000"/>
          <w:sz w:val="21"/>
          <w:szCs w:val="21"/>
        </w:rPr>
        <w:t>以“新时代新发展：中国共产党与南部非洲六姊妹党的探索与交流”为主题</w:t>
      </w:r>
      <w:r>
        <w:rPr>
          <w:rFonts w:hint="eastAsia" w:hAnsi="黑体" w:cs="Arial"/>
          <w:bCs/>
          <w:color w:val="000000"/>
          <w:sz w:val="21"/>
          <w:szCs w:val="21"/>
        </w:rPr>
        <w:t>，来自南部非洲六姊妹党的120名中青年干部参加。研讨班结束之际，全体学员联名向习近平总书记致信，表达传承中非友谊、深化中非合作的坚定决心。</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w:t>
      </w:r>
      <w:r>
        <w:rPr>
          <w:rFonts w:ascii="宋体" w:hAnsi="楷体" w:eastAsia="宋体" w:cstheme="majorBidi"/>
          <w:b/>
          <w:bCs/>
          <w:iCs/>
          <w:color w:val="000000" w:themeColor="text1"/>
          <w:szCs w:val="21"/>
          <w14:textFill>
            <w14:solidFill>
              <w14:schemeClr w14:val="tx1"/>
            </w14:solidFill>
          </w14:textFill>
        </w:rPr>
        <w:t>5</w:t>
      </w:r>
      <w:r>
        <w:rPr>
          <w:rFonts w:hint="eastAsia" w:ascii="宋体" w:hAnsi="楷体" w:eastAsia="宋体" w:cstheme="majorBidi"/>
          <w:b/>
          <w:bCs/>
          <w:iCs/>
          <w:color w:val="000000" w:themeColor="text1"/>
          <w:szCs w:val="21"/>
          <w14:textFill>
            <w14:solidFill>
              <w14:schemeClr w14:val="tx1"/>
            </w14:solidFill>
          </w14:textFill>
        </w:rPr>
        <w:t>）中共中央政治局召开会议 审议《关于十九届中央第八轮巡视金融单位整改进展情况的报告》 中共中央总书记习近平主持会议</w:t>
      </w:r>
    </w:p>
    <w:p>
      <w:pPr>
        <w:pStyle w:val="9"/>
        <w:widowControl w:val="0"/>
        <w:adjustRightInd w:val="0"/>
        <w:snapToGrid w:val="0"/>
        <w:spacing w:before="0" w:beforeAutospacing="0" w:after="0" w:afterAutospacing="0" w:line="360" w:lineRule="auto"/>
        <w:ind w:firstLine="420" w:firstLineChars="200"/>
        <w:rPr>
          <w:rFonts w:hAnsi="仿宋" w:cs="Arial"/>
          <w:color w:val="000000"/>
          <w:sz w:val="21"/>
          <w:szCs w:val="21"/>
        </w:rPr>
      </w:pPr>
      <w:r>
        <w:rPr>
          <w:rFonts w:hint="eastAsia" w:hAnsi="仿宋" w:cs="Arial"/>
          <w:color w:val="000000"/>
          <w:sz w:val="21"/>
          <w:szCs w:val="21"/>
        </w:rPr>
        <w:t>中共中央政治局6月17日召开会议，审议</w:t>
      </w:r>
      <w:r>
        <w:rPr>
          <w:rFonts w:hint="eastAsia" w:hAnsi="仿宋" w:cs="Arial"/>
          <w:b/>
          <w:bCs/>
          <w:color w:val="000000"/>
          <w:sz w:val="21"/>
          <w:szCs w:val="21"/>
        </w:rPr>
        <w:t>《关于十九届中央第八轮巡视金融单位整改进展情况的报告》。</w:t>
      </w:r>
      <w:r>
        <w:rPr>
          <w:rFonts w:hint="eastAsia" w:hAnsi="仿宋" w:cs="Arial"/>
          <w:color w:val="000000"/>
          <w:sz w:val="21"/>
          <w:szCs w:val="21"/>
        </w:rPr>
        <w:t>中共中央总书记习近平主持会议。</w:t>
      </w:r>
    </w:p>
    <w:p>
      <w:pPr>
        <w:pStyle w:val="9"/>
        <w:widowControl w:val="0"/>
        <w:adjustRightInd w:val="0"/>
        <w:snapToGrid w:val="0"/>
        <w:spacing w:before="0" w:beforeAutospacing="0" w:after="0" w:afterAutospacing="0" w:line="360" w:lineRule="auto"/>
        <w:ind w:firstLine="420" w:firstLineChars="200"/>
        <w:rPr>
          <w:rFonts w:hAnsi="仿宋" w:cs="Arial"/>
          <w:color w:val="000000"/>
          <w:sz w:val="21"/>
          <w:szCs w:val="21"/>
        </w:rPr>
      </w:pPr>
      <w:r>
        <w:rPr>
          <w:rFonts w:hint="eastAsia" w:hAnsi="仿宋" w:cs="Arial"/>
          <w:color w:val="000000"/>
          <w:sz w:val="21"/>
          <w:szCs w:val="21"/>
        </w:rPr>
        <w:t>会议认为，以习近平同志为核心的党中央高度重视巡视工作，把巡视作为推进党的自我革命、全面从严治党的战略性制度安排。巡视工作</w:t>
      </w:r>
      <w:r>
        <w:rPr>
          <w:rFonts w:hint="eastAsia" w:hAnsi="仿宋" w:cs="Arial"/>
          <w:b/>
          <w:bCs/>
          <w:color w:val="000000"/>
          <w:sz w:val="21"/>
          <w:szCs w:val="21"/>
        </w:rPr>
        <w:t>围绕中心、服务大局</w:t>
      </w:r>
      <w:r>
        <w:rPr>
          <w:rFonts w:hint="eastAsia" w:hAnsi="仿宋" w:cs="Arial"/>
          <w:color w:val="000000"/>
          <w:sz w:val="21"/>
          <w:szCs w:val="21"/>
        </w:rPr>
        <w:t>，把</w:t>
      </w:r>
      <w:r>
        <w:rPr>
          <w:rFonts w:hint="eastAsia" w:hAnsi="仿宋" w:cs="Arial"/>
          <w:b/>
          <w:bCs/>
          <w:color w:val="000000"/>
          <w:sz w:val="21"/>
          <w:szCs w:val="21"/>
        </w:rPr>
        <w:t>“两个维护”【“两个维护”是指坚决维护习近平总书记党中央的核心、全党的核心地位，坚决维护党中央权威和集中统一领导。带头做到“两个维护”，是加强中央和国家机关党的建设的首要任务】</w:t>
      </w:r>
      <w:r>
        <w:rPr>
          <w:rFonts w:hint="eastAsia" w:hAnsi="仿宋" w:cs="Arial"/>
          <w:color w:val="000000"/>
          <w:sz w:val="21"/>
          <w:szCs w:val="21"/>
        </w:rPr>
        <w:t>作为根本任务，聚焦</w:t>
      </w:r>
      <w:r>
        <w:rPr>
          <w:rFonts w:hint="eastAsia" w:hAnsi="仿宋" w:cs="Arial"/>
          <w:b/>
          <w:bCs/>
          <w:color w:val="000000"/>
          <w:sz w:val="21"/>
          <w:szCs w:val="21"/>
        </w:rPr>
        <w:t>职能责任强化政治监督</w:t>
      </w:r>
      <w:r>
        <w:rPr>
          <w:rFonts w:hint="eastAsia" w:hAnsi="仿宋" w:cs="Arial"/>
          <w:color w:val="000000"/>
          <w:sz w:val="21"/>
          <w:szCs w:val="21"/>
        </w:rPr>
        <w:t>，坚持</w:t>
      </w:r>
      <w:r>
        <w:rPr>
          <w:rFonts w:hint="eastAsia" w:hAnsi="仿宋" w:cs="Arial"/>
          <w:b/>
          <w:bCs/>
          <w:color w:val="000000"/>
          <w:sz w:val="21"/>
          <w:szCs w:val="21"/>
        </w:rPr>
        <w:t>发现问题、形成震慑、推动改革、促进发展</w:t>
      </w:r>
      <w:r>
        <w:rPr>
          <w:rFonts w:hint="eastAsia" w:hAnsi="仿宋" w:cs="Arial"/>
          <w:color w:val="000000"/>
          <w:sz w:val="21"/>
          <w:szCs w:val="21"/>
        </w:rPr>
        <w:t>，发挥了反腐</w:t>
      </w:r>
      <w:r>
        <w:rPr>
          <w:rFonts w:hint="eastAsia" w:hAnsi="仿宋" w:cs="Arial"/>
          <w:b/>
          <w:bCs/>
          <w:color w:val="FF0000"/>
          <w:sz w:val="21"/>
          <w:szCs w:val="21"/>
        </w:rPr>
        <w:t>利剑作用</w:t>
      </w:r>
      <w:r>
        <w:rPr>
          <w:rFonts w:hint="eastAsia" w:hAnsi="仿宋" w:cs="Arial"/>
          <w:color w:val="000000"/>
          <w:sz w:val="21"/>
          <w:szCs w:val="21"/>
        </w:rPr>
        <w:t>。</w:t>
      </w:r>
    </w:p>
    <w:p>
      <w:pPr>
        <w:pStyle w:val="9"/>
        <w:widowControl w:val="0"/>
        <w:adjustRightInd w:val="0"/>
        <w:snapToGrid w:val="0"/>
        <w:spacing w:before="0" w:beforeAutospacing="0" w:after="0" w:afterAutospacing="0" w:line="360" w:lineRule="auto"/>
        <w:ind w:firstLine="420" w:firstLineChars="200"/>
        <w:rPr>
          <w:rFonts w:hAnsi="仿宋" w:cs="Arial"/>
          <w:color w:val="000000"/>
          <w:sz w:val="21"/>
          <w:szCs w:val="21"/>
        </w:rPr>
      </w:pPr>
      <w:r>
        <w:rPr>
          <w:rFonts w:hint="eastAsia" w:hAnsi="仿宋" w:cs="Arial"/>
          <w:color w:val="000000"/>
          <w:sz w:val="21"/>
          <w:szCs w:val="21"/>
        </w:rPr>
        <w:t>会议指出，以习近平同志为核心的党中央把抓巡视整改作为推动金融业改革发展的重要举措，作出一系列重要指示，为整改工作指明了方向、提供了根本遵循，推动巡视整改取得阶段性成效。金融单位党委（党组）履行整改主体责任，对照巡视反馈意见抓好落实，一些突出问题和风险隐患得到化解，领导班子、干部队伍和基层党组织建设得到加强。纪检监察机关、组织部门加强整改监督，对突出问题开展专项治理，严肃查处一批违纪违法问题。有关职能部门用好巡视成果，完善制度机制，加强行业监管。</w:t>
      </w:r>
    </w:p>
    <w:p>
      <w:pPr>
        <w:pStyle w:val="9"/>
        <w:widowControl w:val="0"/>
        <w:adjustRightInd w:val="0"/>
        <w:snapToGrid w:val="0"/>
        <w:spacing w:before="0" w:beforeAutospacing="0" w:after="0" w:afterAutospacing="0" w:line="360" w:lineRule="auto"/>
        <w:ind w:firstLine="420" w:firstLineChars="200"/>
        <w:rPr>
          <w:rFonts w:hAnsi="仿宋" w:cs="Arial"/>
          <w:color w:val="000000"/>
          <w:sz w:val="21"/>
          <w:szCs w:val="21"/>
        </w:rPr>
      </w:pPr>
      <w:r>
        <w:rPr>
          <w:rFonts w:hint="eastAsia" w:hAnsi="仿宋" w:cs="Arial"/>
          <w:color w:val="000000"/>
          <w:sz w:val="21"/>
          <w:szCs w:val="21"/>
        </w:rPr>
        <w:t>会议强调，要坚持以习近平新时代中国特色社会主义思想为指导，不断增强“四个意识”【政治意识、大局意识、核心意识、看齐意识】、坚定“四个自信”【道路自信、理论自信、制度自信、文化自信】、做到“两个维护”【坚决维护习近平总书记党中央的核心、全党的核心地位，坚决维护党中央权威和集中统一领导】，提高政治判断力、政治领悟力、政治执行力，深刻把握金融工作规律，深化对金融工作政治性和人民性的认识，坚定不移走中国特色金融发展之路。要坚持和加强党对金融工作的领导，防范化解金融风险，深化改革创新，以动真碰硬的狠劲、一抓到底的韧劲，持续压实整改主体责任和监督责任，</w:t>
      </w:r>
      <w:r>
        <w:rPr>
          <w:rFonts w:hint="eastAsia" w:hAnsi="仿宋" w:cs="Arial"/>
          <w:b/>
          <w:bCs/>
          <w:color w:val="000000"/>
          <w:sz w:val="21"/>
          <w:szCs w:val="21"/>
        </w:rPr>
        <w:t>从政治上、思想上、组织上、作风上、纪律上全面强化严的氛围</w:t>
      </w:r>
      <w:r>
        <w:rPr>
          <w:rFonts w:hint="eastAsia" w:hAnsi="仿宋" w:cs="Arial"/>
          <w:color w:val="000000"/>
          <w:sz w:val="21"/>
          <w:szCs w:val="21"/>
        </w:rPr>
        <w:t>，推动金融单位党委（党组）全面抓好整改落实，建立常态化长效化机制，</w:t>
      </w:r>
      <w:r>
        <w:rPr>
          <w:rFonts w:hint="eastAsia" w:hAnsi="仿宋" w:cs="Arial"/>
          <w:b/>
          <w:bCs/>
          <w:color w:val="000000"/>
          <w:sz w:val="21"/>
          <w:szCs w:val="21"/>
        </w:rPr>
        <w:t>把巡视整改</w:t>
      </w:r>
      <w:r>
        <w:rPr>
          <w:rFonts w:hint="eastAsia" w:hAnsi="仿宋" w:cs="Arial"/>
          <w:b/>
          <w:bCs/>
          <w:color w:val="FF0000"/>
          <w:sz w:val="21"/>
          <w:szCs w:val="21"/>
        </w:rPr>
        <w:t>融入日常工作、融入深化改革、融入全面从严治党、融入班子队伍建设</w:t>
      </w:r>
      <w:r>
        <w:rPr>
          <w:rFonts w:hint="eastAsia" w:hAnsi="仿宋" w:cs="Arial"/>
          <w:color w:val="000000"/>
          <w:sz w:val="21"/>
          <w:szCs w:val="21"/>
        </w:rPr>
        <w:t>，为金融业健康发展提供坚强政治保障。</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（6）习近平出席第二十五届圣彼得堡国际经济论坛全会并致辞</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6月17日晚，国家主席习近平应邀以视频方式出席</w:t>
      </w:r>
      <w:r>
        <w:rPr>
          <w:rFonts w:hint="eastAsia" w:ascii="宋体" w:hAnsi="仿宋" w:eastAsia="宋体"/>
          <w:b/>
          <w:bCs/>
          <w:szCs w:val="21"/>
        </w:rPr>
        <w:t>第二十五届圣彼得堡国际经济论坛全会</w:t>
      </w:r>
      <w:r>
        <w:rPr>
          <w:rFonts w:hint="eastAsia" w:ascii="宋体" w:hAnsi="仿宋" w:eastAsia="宋体"/>
          <w:szCs w:val="21"/>
        </w:rPr>
        <w:t>并致辞。</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指出，当前，世界百年变局叠加世纪疫情，经济全球化遭遇逆流，落实联合国2030年可持续发展议程面临前所未有的挑战。国际社会迫切期待实现更加公平、更可持续、更为安全的发展。我们要把握机遇、直面挑战，推动全球发展倡议落地落实，共创共享和平繁荣美好未来。</w:t>
      </w:r>
    </w:p>
    <w:p>
      <w:pPr>
        <w:adjustRightInd w:val="0"/>
        <w:snapToGrid w:val="0"/>
        <w:spacing w:after="0" w:line="360" w:lineRule="auto"/>
        <w:ind w:firstLine="422" w:firstLineChars="200"/>
        <w:jc w:val="left"/>
        <w:rPr>
          <w:rFonts w:ascii="宋体" w:hAnsi="仿宋" w:eastAsia="宋体"/>
          <w:szCs w:val="21"/>
        </w:rPr>
      </w:pPr>
      <w:r>
        <w:rPr>
          <w:rFonts w:hint="eastAsia" w:ascii="宋体" w:hAnsi="仿宋" w:eastAsia="宋体"/>
          <w:b/>
          <w:bCs/>
          <w:szCs w:val="21"/>
        </w:rPr>
        <w:t>第一，塑造有利发展环境。</w:t>
      </w:r>
      <w:r>
        <w:rPr>
          <w:rFonts w:hint="eastAsia" w:ascii="宋体" w:hAnsi="仿宋" w:eastAsia="宋体"/>
          <w:szCs w:val="21"/>
        </w:rPr>
        <w:t>要践行真正的多边主义，尊重并支持各国走符合本国国情的发展道路，建设开放型世界经济，提升新兴市场国家和发展中国家在全球经济治理中的代表性和发言权，促进全球平衡、协调、包容发展。</w:t>
      </w:r>
    </w:p>
    <w:p>
      <w:pPr>
        <w:adjustRightInd w:val="0"/>
        <w:snapToGrid w:val="0"/>
        <w:spacing w:after="0" w:line="360" w:lineRule="auto"/>
        <w:ind w:firstLine="422" w:firstLineChars="200"/>
        <w:jc w:val="left"/>
        <w:rPr>
          <w:rFonts w:ascii="宋体" w:hAnsi="仿宋" w:eastAsia="宋体"/>
          <w:szCs w:val="21"/>
        </w:rPr>
      </w:pPr>
      <w:r>
        <w:rPr>
          <w:rFonts w:hint="eastAsia" w:ascii="宋体" w:hAnsi="仿宋" w:eastAsia="宋体"/>
          <w:b/>
          <w:bCs/>
          <w:szCs w:val="21"/>
        </w:rPr>
        <w:t>第二，提振发展伙伴关系。</w:t>
      </w:r>
      <w:r>
        <w:rPr>
          <w:rFonts w:hint="eastAsia" w:ascii="宋体" w:hAnsi="仿宋" w:eastAsia="宋体"/>
          <w:szCs w:val="21"/>
        </w:rPr>
        <w:t>要加强南北合作、南南合作，汇聚合作资源、平台和发展伙伴网络，增加发展援助，形成发展合力，弥合发展鸿沟。</w:t>
      </w:r>
    </w:p>
    <w:p>
      <w:pPr>
        <w:adjustRightInd w:val="0"/>
        <w:snapToGrid w:val="0"/>
        <w:spacing w:after="0" w:line="360" w:lineRule="auto"/>
        <w:ind w:firstLine="422" w:firstLineChars="200"/>
        <w:jc w:val="left"/>
        <w:rPr>
          <w:rFonts w:ascii="宋体" w:hAnsi="仿宋" w:eastAsia="宋体"/>
          <w:szCs w:val="21"/>
        </w:rPr>
      </w:pPr>
      <w:r>
        <w:rPr>
          <w:rFonts w:hint="eastAsia" w:ascii="宋体" w:hAnsi="仿宋" w:eastAsia="宋体"/>
          <w:b/>
          <w:bCs/>
          <w:szCs w:val="21"/>
        </w:rPr>
        <w:t>第三，推动经济全球化进程。</w:t>
      </w:r>
      <w:r>
        <w:rPr>
          <w:rFonts w:hint="eastAsia" w:ascii="宋体" w:hAnsi="仿宋" w:eastAsia="宋体"/>
          <w:szCs w:val="21"/>
        </w:rPr>
        <w:t>要加强发展政策、国际规则和标准的软联通，摒弃脱钩、断供、单边制裁、极限施压，消除贸易壁垒，维护全球产业链供应链稳定，携手应对日趋严峻的粮食、能源危机，实现世界经济复苏。</w:t>
      </w:r>
    </w:p>
    <w:p>
      <w:pPr>
        <w:adjustRightInd w:val="0"/>
        <w:snapToGrid w:val="0"/>
        <w:spacing w:after="0" w:line="360" w:lineRule="auto"/>
        <w:ind w:firstLine="422" w:firstLineChars="200"/>
        <w:jc w:val="left"/>
        <w:rPr>
          <w:rFonts w:ascii="宋体" w:hAnsi="仿宋" w:eastAsia="宋体"/>
          <w:szCs w:val="21"/>
        </w:rPr>
      </w:pPr>
      <w:r>
        <w:rPr>
          <w:rFonts w:hint="eastAsia" w:ascii="宋体" w:hAnsi="仿宋" w:eastAsia="宋体"/>
          <w:b/>
          <w:bCs/>
          <w:szCs w:val="21"/>
        </w:rPr>
        <w:t>第四，坚持创新驱动。</w:t>
      </w:r>
      <w:r>
        <w:rPr>
          <w:rFonts w:hint="eastAsia" w:ascii="宋体" w:hAnsi="仿宋" w:eastAsia="宋体"/>
          <w:szCs w:val="21"/>
        </w:rPr>
        <w:t>要挖掘创新增长潜力，完善创新规则和制度环境，打破创新要素流动壁垒，深化创新交流合作，推动科技同经济深度融合，共享创新成果。</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指出，中国经济韧性强、潜力足、长期向好的基本面没有改变，我们对中国经济发展充满信心。中国将继续推动高质量发展，坚定不移扩大高水平开放，推进高质量共建“一带一路”。中国愿同包括俄罗斯在内的世界各国一道，共创发展前景，共享增长机遇，为深化全球发展合作、推动构建人类命运共同体作出新的贡献。</w:t>
      </w:r>
    </w:p>
    <w:p>
      <w:pPr>
        <w:adjustRightInd w:val="0"/>
        <w:snapToGrid w:val="0"/>
        <w:spacing w:after="0" w:line="360" w:lineRule="auto"/>
        <w:ind w:firstLine="420" w:firstLineChars="200"/>
        <w:jc w:val="left"/>
        <w:rPr>
          <w:rFonts w:ascii="宋体" w:hAnsi="楷体" w:eastAsia="宋体" w:cstheme="majorBidi"/>
          <w:b/>
          <w:bCs/>
          <w:iCs/>
          <w:color w:val="000000" w:themeColor="text1"/>
          <w:szCs w:val="21"/>
          <w14:textFill>
            <w14:solidFill>
              <w14:schemeClr w14:val="tx1"/>
            </w14:solidFill>
          </w14:textFill>
        </w:rPr>
      </w:pPr>
      <w:r>
        <w:rPr>
          <w:rFonts w:hint="eastAsia" w:ascii="宋体" w:hAnsi="仿宋" w:eastAsia="宋体"/>
          <w:szCs w:val="21"/>
        </w:rPr>
        <w:t>第二十五届圣彼得堡国际经济论坛全会于6月17日在</w:t>
      </w:r>
      <w:r>
        <w:rPr>
          <w:rFonts w:hint="eastAsia" w:ascii="宋体" w:hAnsi="仿宋" w:eastAsia="宋体"/>
          <w:b/>
          <w:bCs/>
          <w:szCs w:val="21"/>
        </w:rPr>
        <w:t>俄罗斯圣彼得堡</w:t>
      </w:r>
      <w:r>
        <w:rPr>
          <w:rFonts w:hint="eastAsia" w:ascii="宋体" w:hAnsi="仿宋" w:eastAsia="宋体"/>
          <w:szCs w:val="21"/>
        </w:rPr>
        <w:t>以线上线下结合方式举行。俄罗斯总统普京、埃及总统塞西、哈萨克斯坦总统托卡耶夫等出席。</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（7）金砖国家领导人第十四次会晤举行 习近平主持会晤并发表重要讲话</w:t>
      </w:r>
    </w:p>
    <w:p>
      <w:pPr>
        <w:adjustRightInd w:val="0"/>
        <w:snapToGrid w:val="0"/>
        <w:spacing w:after="0" w:line="360" w:lineRule="auto"/>
        <w:ind w:firstLine="420" w:firstLineChars="200"/>
        <w:jc w:val="left"/>
        <w:rPr>
          <w:rFonts w:ascii="宋体" w:hAnsi="仿宋" w:eastAsia="宋体"/>
          <w:b/>
          <w:bCs/>
          <w:szCs w:val="21"/>
        </w:rPr>
      </w:pPr>
      <w:r>
        <w:rPr>
          <w:rFonts w:hint="eastAsia" w:ascii="宋体" w:hAnsi="仿宋" w:eastAsia="宋体"/>
          <w:szCs w:val="21"/>
        </w:rPr>
        <w:t>国家主席习近平6月23日晚在北京以视频方式主持金砖国家领导人第十四次会晤。</w:t>
      </w:r>
      <w:r>
        <w:rPr>
          <w:rFonts w:hint="eastAsia" w:ascii="宋体" w:hAnsi="仿宋" w:eastAsia="宋体"/>
          <w:b/>
          <w:bCs/>
          <w:szCs w:val="21"/>
        </w:rPr>
        <w:t>南非总统拉马福萨、巴西总统博索纳罗、俄罗斯总统普京、印度总理莫迪出席。</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首先致欢迎辞。习近平指出，回首过去一年，面对严峻复杂的形势，金砖国家始终秉持开放包容、合作共赢的金砖精神，加强团结协作，携手攻坚克难。金砖机制展现了韧性和活力，金砖合作取得了积极进展和成果。本次会晤</w:t>
      </w:r>
      <w:r>
        <w:rPr>
          <w:rFonts w:hint="eastAsia" w:ascii="宋体" w:hAnsi="仿宋" w:eastAsia="宋体"/>
          <w:b/>
          <w:bCs/>
          <w:szCs w:val="21"/>
        </w:rPr>
        <w:t>正值人类社会何去何从的关键节点</w:t>
      </w:r>
      <w:r>
        <w:rPr>
          <w:rFonts w:hint="eastAsia" w:ascii="宋体" w:hAnsi="仿宋" w:eastAsia="宋体"/>
          <w:szCs w:val="21"/>
        </w:rPr>
        <w:t>。</w:t>
      </w:r>
      <w:r>
        <w:rPr>
          <w:rFonts w:hint="eastAsia" w:ascii="宋体" w:hAnsi="仿宋" w:eastAsia="宋体"/>
          <w:b/>
          <w:bCs/>
          <w:szCs w:val="21"/>
        </w:rPr>
        <w:t>金砖国家作为重要的新兴市场国家和发展中大国，</w:t>
      </w:r>
      <w:r>
        <w:rPr>
          <w:rFonts w:hint="eastAsia" w:ascii="宋体" w:hAnsi="仿宋" w:eastAsia="宋体"/>
          <w:szCs w:val="21"/>
        </w:rPr>
        <w:t>要勇于担当、勇于作为，发出公平正义的声音，坚定战胜疫情的信念，汇聚经济复苏的合力，推动可持续发展，共同为推动金砖合作高质量发展贡献智慧，</w:t>
      </w:r>
      <w:r>
        <w:rPr>
          <w:rFonts w:hint="eastAsia" w:ascii="宋体" w:hAnsi="仿宋" w:eastAsia="宋体"/>
          <w:b/>
          <w:bCs/>
          <w:szCs w:val="21"/>
        </w:rPr>
        <w:t>为世界注入积极、稳定、建设性力量</w:t>
      </w:r>
      <w:r>
        <w:rPr>
          <w:rFonts w:hint="eastAsia" w:ascii="宋体" w:hAnsi="仿宋" w:eastAsia="宋体"/>
          <w:szCs w:val="21"/>
        </w:rPr>
        <w:t>。</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（8）习近平回信勉励种粮大户 带动广大小农户多种粮种好粮 一起为国家粮食安全贡献力量</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中共中央总书记、国家主席、中央军委主席习近平6月27日给安徽省太和县的种粮大户徐淙祥回信，向当地的乡亲们表示问候，对全国的种粮大户提出殷切期望。</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习近平在回信中说，我记得你这个安徽太和的种粮能手。得知你家种植的小麦喜获丰收，儿孙也跟着你干起了农业，我感到很高兴。</w:t>
      </w:r>
    </w:p>
    <w:p>
      <w:pPr>
        <w:adjustRightInd w:val="0"/>
        <w:snapToGrid w:val="0"/>
        <w:spacing w:after="0" w:line="360" w:lineRule="auto"/>
        <w:ind w:firstLine="422" w:firstLineChars="200"/>
        <w:jc w:val="left"/>
        <w:rPr>
          <w:rFonts w:ascii="宋体" w:hAnsi="仿宋" w:eastAsia="宋体"/>
          <w:szCs w:val="21"/>
        </w:rPr>
      </w:pPr>
      <w:r>
        <w:rPr>
          <w:rFonts w:hint="eastAsia" w:ascii="宋体" w:hAnsi="仿宋" w:eastAsia="宋体"/>
          <w:b/>
          <w:bCs/>
          <w:szCs w:val="21"/>
        </w:rPr>
        <w:t>习近平指出，手中有粮，心中不慌。</w:t>
      </w:r>
      <w:r>
        <w:rPr>
          <w:rFonts w:hint="eastAsia" w:ascii="宋体" w:hAnsi="仿宋" w:eastAsia="宋体"/>
          <w:szCs w:val="21"/>
        </w:rPr>
        <w:t>对粮食生产，我一直都很关注，基层调研时也经常到田间地头看一看。这些年，党中央出台了一系列支持粮食生产的政策举措，就是要让中国人的饭碗牢牢端在自己手中，就是要让种粮农民有钱挣、得实惠，日子越过越好。希望</w:t>
      </w:r>
      <w:r>
        <w:rPr>
          <w:rFonts w:hint="eastAsia" w:ascii="宋体" w:hAnsi="仿宋" w:eastAsia="宋体"/>
          <w:b/>
          <w:bCs/>
          <w:szCs w:val="21"/>
        </w:rPr>
        <w:t>种粮大户发挥规模经营优势</w:t>
      </w:r>
      <w:r>
        <w:rPr>
          <w:rFonts w:hint="eastAsia" w:ascii="宋体" w:hAnsi="仿宋" w:eastAsia="宋体"/>
          <w:szCs w:val="21"/>
        </w:rPr>
        <w:t>，积极应用现代农业科技，</w:t>
      </w:r>
      <w:r>
        <w:rPr>
          <w:rFonts w:hint="eastAsia" w:ascii="宋体" w:hAnsi="仿宋" w:eastAsia="宋体"/>
          <w:b/>
          <w:bCs/>
          <w:szCs w:val="21"/>
        </w:rPr>
        <w:t>带动广大小农户多种粮、种好粮</w:t>
      </w:r>
      <w:r>
        <w:rPr>
          <w:rFonts w:hint="eastAsia" w:ascii="宋体" w:hAnsi="仿宋" w:eastAsia="宋体"/>
          <w:szCs w:val="21"/>
        </w:rPr>
        <w:t>，一起为国家粮食安全贡献力量。</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徐淙祥是安徽省阜阳市太和县旧县镇张槐村农民，一直潜心钻研农业科学技术，2010年牵头成立农业种植专业合作社，逐渐成为当地种粮大户，获得过全国劳动模范、全国种粮标兵等荣誉称号。2011年4月，习近平到张槐村考察时，曾向他和乡亲们了解小麦种植情况。近日，徐淙祥给习近平总书记写信，汇报了十多年来从事粮食生产、帮助群众脱贫等情况和体会，表达了继续做好农业研发推广工作，带动更多农民多种粮、种好粮的决心。</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（9）习近平在湖北武汉考察时强调 把科技的命脉牢牢掌握在自己手中 不断提升我国发展独立性自主性安全性</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中共中央总书记、国家主席、中央军委主席习近平</w:t>
      </w:r>
      <w:r>
        <w:rPr>
          <w:rFonts w:hint="eastAsia" w:ascii="宋体" w:hAnsi="仿宋" w:eastAsia="宋体"/>
          <w:szCs w:val="21"/>
          <w:lang w:val="en-US" w:eastAsia="zh-CN"/>
        </w:rPr>
        <w:t>6月</w:t>
      </w:r>
      <w:r>
        <w:rPr>
          <w:rFonts w:hint="eastAsia" w:ascii="宋体" w:hAnsi="仿宋" w:eastAsia="宋体"/>
          <w:szCs w:val="21"/>
        </w:rPr>
        <w:t>28日在湖北省武汉市考察时强调，</w:t>
      </w:r>
      <w:r>
        <w:rPr>
          <w:rFonts w:hint="eastAsia" w:ascii="宋体" w:hAnsi="仿宋" w:eastAsia="宋体"/>
          <w:b/>
          <w:bCs/>
          <w:color w:val="FF0000"/>
          <w:szCs w:val="21"/>
        </w:rPr>
        <w:t>科技自立自强</w:t>
      </w:r>
      <w:r>
        <w:rPr>
          <w:rFonts w:hint="eastAsia" w:ascii="宋体" w:hAnsi="仿宋" w:eastAsia="宋体"/>
          <w:b/>
          <w:bCs/>
          <w:szCs w:val="21"/>
        </w:rPr>
        <w:t>是国家强盛之基、安全之要。</w:t>
      </w:r>
      <w:r>
        <w:rPr>
          <w:rFonts w:hint="eastAsia" w:ascii="宋体" w:hAnsi="仿宋" w:eastAsia="宋体"/>
          <w:szCs w:val="21"/>
        </w:rPr>
        <w:t>我们必须完整、准确、全面贯彻新发展理念，深入实施创新驱动发展战略，把科技的命脉牢牢掌握在自己手中，在科技自立自强上取得更大进展，不断提升我国发展独立性、自主性、安全性，催生更多新技术新产业，开辟经济发展的新领域新赛道，形成国际竞争新优势。</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6月28日下午，习近平在湖北省委书记王蒙徽、省长王忠林陪同下，深入武汉的企业、社区调研。</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习近平首先来到武汉华工激光工程有限责任公司考察。在企业研发综合大楼，习近平听取湖北省光电子信息产业发展及核心技术攻关情况介绍，仔细察看芯片产业创新成果展示。习近平指出，</w:t>
      </w:r>
      <w:r>
        <w:rPr>
          <w:rFonts w:hint="eastAsia" w:ascii="宋体" w:hAnsi="仿宋" w:eastAsia="宋体"/>
          <w:b/>
          <w:bCs/>
          <w:szCs w:val="21"/>
        </w:rPr>
        <w:t>光电子信息产业</w:t>
      </w:r>
      <w:r>
        <w:rPr>
          <w:rFonts w:hint="eastAsia" w:ascii="宋体" w:hAnsi="仿宋" w:eastAsia="宋体"/>
          <w:szCs w:val="21"/>
        </w:rPr>
        <w:t>是应用广泛的战略高技术产业，也是我国有条件率先实现突破的高技术产业。湖北武汉东湖新技术开发区在光电子信息产业领域独树一帜。要加强技术研发攻关，掌握更多具有自主知识产权的核心技术，不断延伸创新链、完善产业链，为推动我国光电子信息产业加快发展作出更大贡献。随着我国发展壮大，突破“卡脖子”关键核心技术刻不容缓，</w:t>
      </w:r>
      <w:r>
        <w:rPr>
          <w:rFonts w:hint="eastAsia" w:ascii="宋体" w:hAnsi="仿宋" w:eastAsia="宋体"/>
          <w:b/>
          <w:bCs/>
          <w:szCs w:val="21"/>
        </w:rPr>
        <w:t>必须坚持问题导向</w:t>
      </w:r>
      <w:r>
        <w:rPr>
          <w:rFonts w:hint="eastAsia" w:ascii="宋体" w:hAnsi="仿宋" w:eastAsia="宋体"/>
          <w:szCs w:val="21"/>
        </w:rPr>
        <w:t>，发挥新型举国体制优势，踔厉奋发、奋起直追，加快实现科技自立自强。</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习近平先后走进企业激光科技馆、半导体面板激光智能装备生产车间，察看激光技术产业应用展品。习近平强调，</w:t>
      </w:r>
      <w:r>
        <w:rPr>
          <w:rFonts w:hint="eastAsia" w:ascii="宋体" w:hAnsi="仿宋" w:eastAsia="宋体"/>
          <w:b/>
          <w:bCs/>
          <w:szCs w:val="21"/>
        </w:rPr>
        <w:t>高端制造是经济高质量发展的重要支撑。</w:t>
      </w:r>
      <w:r>
        <w:rPr>
          <w:rFonts w:hint="eastAsia" w:ascii="宋体" w:hAnsi="仿宋" w:eastAsia="宋体"/>
          <w:szCs w:val="21"/>
        </w:rPr>
        <w:t>推动我国制造业转型升级，建设制造强国，必须加强技术研发，提高国产化替代率，把科技的命脉掌握在自己手中，国家才能真正强大起来。</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在车间大楼前，习近平同企业职工亲切交流。习近平指出，我国是世界第二大经济体，但还有不少短板，一些产业的基础还不是很牢固，进一步发展必须靠创新。全面建设社会主义现代化国家，实现第二个百年奋斗目标，</w:t>
      </w:r>
      <w:r>
        <w:rPr>
          <w:rFonts w:hint="eastAsia" w:ascii="宋体" w:hAnsi="仿宋" w:eastAsia="宋体"/>
          <w:b/>
          <w:bCs/>
          <w:szCs w:val="21"/>
        </w:rPr>
        <w:t>创新是一个决定性因素</w:t>
      </w:r>
      <w:r>
        <w:rPr>
          <w:rFonts w:hint="eastAsia" w:ascii="宋体" w:hAnsi="仿宋" w:eastAsia="宋体"/>
          <w:szCs w:val="21"/>
        </w:rPr>
        <w:t>。党中央高度重视科技创新，实施科教兴国战略和创新驱动发展战略。如果我们每一座城市、每一个高新技术开发区、每一家科技企业、每一位科研工作者都能围绕国家确定的发展方向扎扎实实推进科技创新，那么我们就一定能够实现既定目标。我们这一代人必须承担起这一光荣使命。</w:t>
      </w:r>
      <w:r>
        <w:rPr>
          <w:rFonts w:hint="eastAsia" w:ascii="宋体" w:hAnsi="仿宋" w:eastAsia="宋体"/>
          <w:b/>
          <w:bCs/>
          <w:color w:val="FF0000"/>
          <w:szCs w:val="21"/>
        </w:rPr>
        <w:t>科技创新，一靠投入，二靠人才。</w:t>
      </w:r>
      <w:r>
        <w:rPr>
          <w:rFonts w:hint="eastAsia" w:ascii="宋体" w:hAnsi="仿宋" w:eastAsia="宋体"/>
          <w:szCs w:val="21"/>
        </w:rPr>
        <w:t>看到这里聚集了不少精英人才，大家都很年轻，充满活力，我感到很高兴。党中央十分关心科技人才成长，各级党委和政府要尽可能创造有利于科技创新的体制机制和工作生活环境，让科技工作者为祖国和人民作贡献。希望大家继续努力，取得更大成绩。</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随后来到东湖高新区左岭街道智苑社区考察。该社区是一个国有企业棚改还建小区，新冠肺炎疫情发生后，严格落实五级包保制度，形成返岗复工和防控管理相结合的社区稳定保障体系，有序推动居民生活工作恢复正常。在听取湖北省常态化疫情防控和疫后社区治理情况介绍后，习近平强调，2020年武汉保卫战胜利以来，武汉这两年又遇到了多次聚集性疫情，但很快控制住了，没有发生大的反弹。武汉市常态化疫情防控工作做得是好的，经验值得总结。实践证明，党中央确定的疫情防控方针政策是正确的、有效的，必须毫不动摇坚持。</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走进志愿服务客厅，向社区工作者、下沉党员干部、志愿者了解基层疫情联防联控机制运行情况，勉励他们把防控一线的篱笆扎结实，为居民营造一个安心祥和的生活环境。习近平在社区边走边看，对社区便民核酸采样等常态化疫情防控措施表示肯定。习近平强调，在应对疫情的斗争中，无论是应急状态防控还是常态化防控，社区都发挥了十分重要的作用。总的来讲，要靠早发现、快处置，靠广大人民群众众志成城，</w:t>
      </w:r>
      <w:r>
        <w:rPr>
          <w:rFonts w:hint="eastAsia" w:ascii="宋体" w:hAnsi="仿宋" w:eastAsia="宋体"/>
          <w:b/>
          <w:bCs/>
          <w:szCs w:val="21"/>
        </w:rPr>
        <w:t>靠社区这个重要基础</w:t>
      </w:r>
      <w:r>
        <w:rPr>
          <w:rFonts w:hint="eastAsia" w:ascii="宋体" w:hAnsi="仿宋" w:eastAsia="宋体"/>
          <w:szCs w:val="21"/>
        </w:rPr>
        <w:t>。要完善社区常态化防控措施，发现疫情后一定要果断，不能迟疑，采取科学严格的管控措施，提高科学防控、精准防控水平，坚决守住社区这道防线。</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智苑社区围绕老龄化突出问题，创新养老服务模式，建立了以居家为基础、社区为依托、机构为补充、医养相结合的养老服务模式。在社区党群服务中心，习近平向社区工作者了解党建引领基层社区治理及便民服务等情况，并同前来办事的老年人亲切交谈，详细询问他们的家庭情况。习近平指出，</w:t>
      </w:r>
      <w:r>
        <w:rPr>
          <w:rFonts w:hint="eastAsia" w:ascii="宋体" w:hAnsi="仿宋" w:eastAsia="宋体"/>
          <w:b/>
          <w:bCs/>
          <w:szCs w:val="21"/>
        </w:rPr>
        <w:t>社区是城市治理体系的基本单元。</w:t>
      </w:r>
      <w:r>
        <w:rPr>
          <w:rFonts w:hint="eastAsia" w:ascii="宋体" w:hAnsi="仿宋" w:eastAsia="宋体"/>
          <w:szCs w:val="21"/>
        </w:rPr>
        <w:t>我国国家治理体系的一个优势就是把</w:t>
      </w:r>
      <w:r>
        <w:rPr>
          <w:rFonts w:hint="eastAsia" w:ascii="宋体" w:hAnsi="仿宋" w:eastAsia="宋体"/>
          <w:b/>
          <w:bCs/>
          <w:szCs w:val="21"/>
        </w:rPr>
        <w:t>城乡社区基础筑牢</w:t>
      </w:r>
      <w:r>
        <w:rPr>
          <w:rFonts w:hint="eastAsia" w:ascii="宋体" w:hAnsi="仿宋" w:eastAsia="宋体"/>
          <w:szCs w:val="21"/>
        </w:rPr>
        <w:t>。要加强社区党组织建设，强化党组织的政治功能和组织功能，更好发挥党组织在社区治理中的领导作用，更好发挥党员先锋模范作用。要把更多资源下沉到社区来，充实工作力量，加强信息化建设，提高应急反应能力和管理服务水平，夯实城市治理基层基础。</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社区小广场上，干部群众纷纷围拢过来，欢呼着向总书记问好。习近平亲切地对大家说，我一直牵挂着武汉人民，时隔两年，再次来到武汉这座英雄的城市看望大家。疫情暴发以来，广大社区工作者长期坚守在防控一线，承担了大量繁杂琐碎的具体工作，竭诚为社区居民服务，非常辛苦，功不可没。这里，我向大家并向全国广大社区工作者表示诚挚的慰问。</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习近平强调，新冠肺炎疫情是一场大考。我们坚持</w:t>
      </w:r>
      <w:r>
        <w:rPr>
          <w:rFonts w:hint="eastAsia" w:ascii="宋体" w:hAnsi="仿宋" w:eastAsia="宋体"/>
          <w:b/>
          <w:bCs/>
          <w:szCs w:val="21"/>
        </w:rPr>
        <w:t>人民至上、生命至上</w:t>
      </w:r>
      <w:r>
        <w:rPr>
          <w:rFonts w:hint="eastAsia" w:ascii="宋体" w:hAnsi="仿宋" w:eastAsia="宋体"/>
          <w:szCs w:val="21"/>
        </w:rPr>
        <w:t>，坚持外防输入、内防反弹，坚持动态清零，因时因势不断调整防控措施，最大程度保护了人民生命安全和身体健康。我国人口基数大，如果搞“集体免疫”、“躺平”之类的防控政策，后果不堪设想。我们实施动态清零政策，是党中央从党的性质宗旨出发、从我国国情出发确定的，宁可暂时影响一点经济发展，也不能让人民群众生命安全和身体健康受到伤害，尤其是要</w:t>
      </w:r>
      <w:r>
        <w:rPr>
          <w:rFonts w:hint="eastAsia" w:ascii="宋体" w:hAnsi="仿宋" w:eastAsia="宋体"/>
          <w:b/>
          <w:bCs/>
          <w:szCs w:val="21"/>
        </w:rPr>
        <w:t>保护好老人、孩子</w:t>
      </w:r>
      <w:r>
        <w:rPr>
          <w:rFonts w:hint="eastAsia" w:ascii="宋体" w:hAnsi="仿宋" w:eastAsia="宋体"/>
          <w:szCs w:val="21"/>
        </w:rPr>
        <w:t>。如果算总账，我们的防疫措施是最经济的、效果最好的。我们有中国共产党领导，有社区这个重要基层基础，有能力也有实力实行动态清零政策，直至取得最后胜利。</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指出，当前，疫情还没有见底，外防输入、内防反弹压力还很大。坚持就是胜利。要克服麻痹思想、厌战情绪、松劲心态，抓实抓细疫情防控各项工作，同时要尽可能推动经济平稳健康发展。各级党委和政府要想办法帮助人民群众解决实际困难，确保经济发展和人民群众生产生活少受影响。我们有信心统筹好疫情防控和经济社会发展工作，争取今年我国经济发展达到较好水平。</w:t>
      </w:r>
    </w:p>
    <w:p>
      <w:pPr>
        <w:tabs>
          <w:tab w:val="left" w:pos="0"/>
        </w:tabs>
        <w:adjustRightInd w:val="0"/>
        <w:snapToGrid w:val="0"/>
        <w:spacing w:after="0" w:line="360" w:lineRule="auto"/>
        <w:ind w:firstLine="422" w:firstLineChars="200"/>
        <w:contextualSpacing/>
        <w:jc w:val="left"/>
        <w:outlineLvl w:val="3"/>
        <w:rPr>
          <w:rFonts w:hint="eastAsia"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（10）习近平抵达香港出席庆祝香港回归祖国25周年大会暨香港特别行政区第六届政府就职典礼并对香港进行视察</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中共中央总书记、国家主席、中央军委主席习近平30日下午乘专列抵达香港，出席</w:t>
      </w:r>
      <w:r>
        <w:rPr>
          <w:rFonts w:hint="eastAsia" w:ascii="宋体" w:hAnsi="仿宋" w:eastAsia="宋体"/>
          <w:b/>
          <w:color w:val="000000" w:themeColor="text1"/>
          <w:szCs w:val="21"/>
          <w14:textFill>
            <w14:solidFill>
              <w14:schemeClr w14:val="tx1"/>
            </w14:solidFill>
          </w14:textFill>
        </w:rPr>
        <w:t>7月1日举行的庆祝香港回归祖国</w:t>
      </w:r>
      <w:r>
        <w:rPr>
          <w:rFonts w:hint="eastAsia" w:ascii="宋体" w:hAnsi="仿宋" w:eastAsia="宋体"/>
          <w:b/>
          <w:color w:val="FF0000"/>
          <w:szCs w:val="21"/>
        </w:rPr>
        <w:t>25周年</w:t>
      </w:r>
      <w:r>
        <w:rPr>
          <w:rFonts w:hint="eastAsia" w:ascii="宋体" w:hAnsi="仿宋" w:eastAsia="宋体"/>
          <w:b/>
          <w:color w:val="000000" w:themeColor="text1"/>
          <w:szCs w:val="21"/>
          <w14:textFill>
            <w14:solidFill>
              <w14:schemeClr w14:val="tx1"/>
            </w14:solidFill>
          </w14:textFill>
        </w:rPr>
        <w:t>大会暨香港特别行政区第六届政府就职典礼</w:t>
      </w:r>
      <w:r>
        <w:rPr>
          <w:rFonts w:hint="eastAsia" w:ascii="宋体" w:hAnsi="仿宋" w:eastAsia="宋体"/>
          <w:szCs w:val="21"/>
        </w:rPr>
        <w:t>，并视察香港。</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15时10分许，习近平乘坐的专列徐徐驶入高铁香港西九龙站。习近平和夫人彭丽媛步出车厢，香港特别行政区行政长官林郑月娥和丈夫林兆波上前迎接。欢迎仪式上，香港警察乐队奏响热情的欢迎曲，充满精气神的舞狮欢腾跳跃，数百名香港青少年和各界群众代表挥动国旗、特别行政区区旗和鲜花，表达热烈的欢迎。习近平和彭丽媛向欢迎的人群挥手致意。</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这次赴港受到海内外高度关注，中外记者在现场等候。习近平走到采访区，向在场记者问好。他表示，明天，是香港回归祖国25周年庆典日，全国各族人民将和香港同胞一道庆祝这件喜事。我向香港同胞致以热烈祝贺和美好祝愿。</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指出，我一直关注着香港，挂念着香港，我的心和中央政府的心始终同香港同胞在一起。过去一个时期，香港经受一次次严峻考验，战胜一个个风险挑战，历经风雨后，香港浴火重生，展现出蓬勃的生机。事实证明，</w:t>
      </w:r>
      <w:r>
        <w:rPr>
          <w:rFonts w:hint="eastAsia" w:ascii="宋体" w:hAnsi="仿宋" w:eastAsia="宋体"/>
          <w:b/>
          <w:szCs w:val="21"/>
        </w:rPr>
        <w:t>“一国两制”</w:t>
      </w:r>
      <w:r>
        <w:rPr>
          <w:rFonts w:hint="eastAsia" w:ascii="宋体" w:hAnsi="仿宋" w:eastAsia="宋体"/>
          <w:szCs w:val="21"/>
        </w:rPr>
        <w:t>具有强大生命力，是确保香港长期繁荣稳定、维护香港同胞福祉的好制度。</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习近平强调，</w:t>
      </w:r>
      <w:r>
        <w:rPr>
          <w:rFonts w:hint="eastAsia" w:ascii="宋体" w:hAnsi="仿宋" w:eastAsia="宋体"/>
          <w:b/>
          <w:szCs w:val="21"/>
        </w:rPr>
        <w:t>行而不辍，未来可期</w:t>
      </w:r>
      <w:r>
        <w:rPr>
          <w:rFonts w:hint="eastAsia" w:ascii="宋体" w:hAnsi="仿宋" w:eastAsia="宋体"/>
          <w:szCs w:val="21"/>
        </w:rPr>
        <w:t>【出自《荀子·修身》。原句是：道阻且长，行则将至，行而不辍，未来可期，这句话的意思是：道路险阻而又漫长，但是走的话就会到达目的地；如果可以坚持不懈，那么美好的未来就值得期待】。只要毫不动摇坚持“一国两制”，香港的未来一定会更加美好，香港一定能为中华民族伟大复兴作出新的更大贡献。</w:t>
      </w:r>
    </w:p>
    <w:p>
      <w:pPr>
        <w:tabs>
          <w:tab w:val="left" w:pos="0"/>
        </w:tabs>
        <w:adjustRightInd w:val="0"/>
        <w:snapToGrid w:val="0"/>
        <w:spacing w:after="0" w:line="360" w:lineRule="auto"/>
        <w:ind w:firstLine="422" w:firstLineChars="200"/>
        <w:contextualSpacing/>
        <w:jc w:val="left"/>
        <w:outlineLvl w:val="3"/>
        <w:rPr>
          <w:rFonts w:hint="eastAsia"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（11）习近平会见林郑月娥</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国家主席习近平</w:t>
      </w:r>
      <w:r>
        <w:rPr>
          <w:rFonts w:hint="eastAsia" w:ascii="宋体" w:hAnsi="仿宋" w:eastAsia="宋体"/>
          <w:szCs w:val="21"/>
          <w:lang w:val="en-US" w:eastAsia="zh-CN"/>
        </w:rPr>
        <w:t>6月</w:t>
      </w:r>
      <w:r>
        <w:rPr>
          <w:rFonts w:hint="eastAsia" w:ascii="宋体" w:hAnsi="仿宋" w:eastAsia="宋体"/>
          <w:szCs w:val="21"/>
        </w:rPr>
        <w:t>30日下午在香港会见了香港特别行政区行政长官林郑月娥。</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指出，5年来，在中央坚定支持下，你忠诚履行行政长官的宪制责任，坚定贯彻落实“一国两制”方针和基本法，带领特别行政区政府依法施政，团结社会各界人士止暴制乱，全力抗击新冠肺炎疫情，积极融入国家发展大局，为维护国家主权、安全、发展利益和香港繁荣稳定，落实</w:t>
      </w:r>
      <w:r>
        <w:rPr>
          <w:rFonts w:hint="eastAsia" w:ascii="宋体" w:hAnsi="仿宋" w:eastAsia="宋体"/>
          <w:b/>
          <w:szCs w:val="21"/>
        </w:rPr>
        <w:t>“爱国者治港”</w:t>
      </w:r>
      <w:r>
        <w:rPr>
          <w:rFonts w:hint="eastAsia" w:ascii="宋体" w:hAnsi="仿宋" w:eastAsia="宋体"/>
          <w:szCs w:val="21"/>
        </w:rPr>
        <w:t>原则，推动香港局势实现</w:t>
      </w:r>
      <w:r>
        <w:rPr>
          <w:rFonts w:hint="eastAsia" w:ascii="宋体" w:hAnsi="仿宋" w:eastAsia="宋体"/>
          <w:b/>
          <w:szCs w:val="21"/>
        </w:rPr>
        <w:t>由乱到治</w:t>
      </w:r>
      <w:r>
        <w:rPr>
          <w:rFonts w:hint="eastAsia" w:ascii="宋体" w:hAnsi="仿宋" w:eastAsia="宋体"/>
          <w:szCs w:val="21"/>
        </w:rPr>
        <w:t>重大转折，做了大量艰苦工作，作出重要贡献，展现了勇于担当的精神。对于你这5年来的工作，中央是充分肯定的。</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习近平希望林郑月娥积极支持新一任行政长官和新一届特别行政区政府依法施政，继续为香港和国家的发展作出贡献。</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林郑月娥衷心感谢习近平主席在香港疫情仍然波动的情况下亲临香港出席庆祝香港回归祖国25周年大会暨香港特别行政区第六届政府就职典礼并视察香港，这充分体现习近平主席对香港同胞的亲切关怀。她表示，香港过去5年是极不平凡的5年，她能够为“一国两制”事业作出贡献，感到十分荣幸。祝愿祖国富强昌盛，习主席视察香港圆满成功。</w:t>
      </w:r>
    </w:p>
    <w:p>
      <w:pPr>
        <w:tabs>
          <w:tab w:val="left" w:pos="0"/>
        </w:tabs>
        <w:adjustRightInd w:val="0"/>
        <w:snapToGrid w:val="0"/>
        <w:spacing w:after="0" w:line="360" w:lineRule="auto"/>
        <w:ind w:firstLine="422" w:firstLineChars="200"/>
        <w:contextualSpacing/>
        <w:jc w:val="left"/>
        <w:outlineLvl w:val="3"/>
        <w:rPr>
          <w:rFonts w:hint="eastAsia"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（12）习近平会见全国政协副主席梁振英 委托相关方面转达对全国政协副主席董建华的问候</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国家主席习近平</w:t>
      </w:r>
      <w:r>
        <w:rPr>
          <w:rFonts w:hint="eastAsia" w:ascii="宋体" w:hAnsi="仿宋" w:eastAsia="宋体"/>
          <w:szCs w:val="21"/>
          <w:lang w:val="en-US" w:eastAsia="zh-CN"/>
        </w:rPr>
        <w:t>6月</w:t>
      </w:r>
      <w:r>
        <w:rPr>
          <w:rFonts w:hint="eastAsia" w:ascii="宋体" w:hAnsi="仿宋" w:eastAsia="宋体"/>
          <w:szCs w:val="21"/>
        </w:rPr>
        <w:t>30日下午在香港会见了全国政协副主席梁振英。</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指出，你担任全国政协副主席以来，为国家现代化建设和香港繁荣稳定倾心尽力，这是非常难能可贵的。希望你全力支持新一任行政长官和新一届特别行政区政府依法施政，同社会各界人士一道，为“一国两制”实践行稳致远作出新贡献。</w:t>
      </w:r>
    </w:p>
    <w:p>
      <w:pPr>
        <w:adjustRightInd w:val="0"/>
        <w:snapToGrid w:val="0"/>
        <w:spacing w:after="0" w:line="360" w:lineRule="auto"/>
        <w:ind w:firstLine="420" w:firstLineChars="200"/>
        <w:jc w:val="left"/>
        <w:rPr>
          <w:rFonts w:hint="eastAsia" w:ascii="宋体" w:hAnsi="仿宋" w:eastAsia="宋体"/>
          <w:szCs w:val="21"/>
        </w:rPr>
      </w:pPr>
      <w:r>
        <w:rPr>
          <w:rFonts w:hint="eastAsia" w:ascii="宋体" w:hAnsi="仿宋" w:eastAsia="宋体"/>
          <w:szCs w:val="21"/>
        </w:rPr>
        <w:t>梁振英感谢习近平主席对他的关心和鼓励，表示将竭尽所能，继续为香港和国家服务。</w:t>
      </w:r>
    </w:p>
    <w:p>
      <w:pPr>
        <w:tabs>
          <w:tab w:val="left" w:pos="0"/>
        </w:tabs>
        <w:adjustRightInd w:val="0"/>
        <w:snapToGrid w:val="0"/>
        <w:spacing w:after="0" w:line="360" w:lineRule="auto"/>
        <w:ind w:firstLine="422" w:firstLineChars="200"/>
        <w:contextualSpacing/>
        <w:jc w:val="left"/>
        <w:outlineLvl w:val="3"/>
        <w:rPr>
          <w:rFonts w:hint="eastAsia" w:ascii="宋体" w:hAnsi="楷体" w:eastAsia="宋体" w:cstheme="majorBidi"/>
          <w:b/>
          <w:bCs/>
          <w:iCs/>
          <w:color w:val="000000" w:themeColor="text1"/>
          <w:szCs w:val="21"/>
          <w:lang w:eastAsia="zh-CN"/>
          <w14:textFill>
            <w14:solidFill>
              <w14:schemeClr w14:val="tx1"/>
            </w14:solidFill>
          </w14:textFill>
        </w:rPr>
      </w:pPr>
      <w:r>
        <w:rPr>
          <w:rFonts w:hint="eastAsia" w:ascii="宋体" w:hAnsi="楷体" w:eastAsia="宋体" w:cstheme="majorBidi"/>
          <w:b/>
          <w:bCs/>
          <w:iCs/>
          <w:color w:val="000000" w:themeColor="text1"/>
          <w:szCs w:val="21"/>
          <w:lang w:eastAsia="zh-CN"/>
          <w14:textFill>
            <w14:solidFill>
              <w14:schemeClr w14:val="tx1"/>
            </w14:solidFill>
          </w14:textFill>
        </w:rPr>
        <w:t>（</w:t>
      </w:r>
      <w:r>
        <w:rPr>
          <w:rFonts w:hint="eastAsia" w:ascii="宋体" w:hAnsi="楷体" w:eastAsia="宋体" w:cstheme="majorBidi"/>
          <w:b/>
          <w:bCs/>
          <w:iCs/>
          <w:color w:val="000000" w:themeColor="text1"/>
          <w:szCs w:val="21"/>
          <w:lang w:val="en-US" w:eastAsia="zh-CN"/>
          <w14:textFill>
            <w14:solidFill>
              <w14:schemeClr w14:val="tx1"/>
            </w14:solidFill>
          </w14:textFill>
        </w:rPr>
        <w:t>13</w:t>
      </w:r>
      <w:r>
        <w:rPr>
          <w:rFonts w:hint="eastAsia" w:ascii="宋体" w:hAnsi="楷体" w:eastAsia="宋体" w:cstheme="majorBidi"/>
          <w:b/>
          <w:bCs/>
          <w:iCs/>
          <w:color w:val="000000" w:themeColor="text1"/>
          <w:szCs w:val="21"/>
          <w:lang w:eastAsia="zh-CN"/>
          <w14:textFill>
            <w14:solidFill>
              <w14:schemeClr w14:val="tx1"/>
            </w14:solidFill>
          </w14:textFill>
        </w:rPr>
        <w:t>）习近平：“一国两制”这样的好制度，没有任何理由改变，必须长期坚持</w:t>
      </w:r>
    </w:p>
    <w:p>
      <w:pPr>
        <w:adjustRightInd w:val="0"/>
        <w:snapToGrid w:val="0"/>
        <w:spacing w:after="0" w:line="360" w:lineRule="auto"/>
        <w:ind w:firstLine="420" w:firstLineChars="200"/>
        <w:jc w:val="left"/>
        <w:rPr>
          <w:rFonts w:hint="eastAsia" w:ascii="宋体" w:hAnsi="仿宋" w:eastAsia="宋体"/>
          <w:szCs w:val="21"/>
          <w:lang w:eastAsia="zh-CN"/>
        </w:rPr>
      </w:pPr>
      <w:r>
        <w:rPr>
          <w:rFonts w:hint="eastAsia" w:ascii="宋体" w:hAnsi="仿宋" w:eastAsia="宋体"/>
          <w:szCs w:val="21"/>
          <w:lang w:eastAsia="zh-CN"/>
        </w:rPr>
        <w:t>中共中央总书记、国家主席、中央军委主席习近平</w:t>
      </w:r>
      <w:r>
        <w:rPr>
          <w:rFonts w:hint="eastAsia" w:ascii="宋体" w:hAnsi="仿宋" w:eastAsia="宋体"/>
          <w:szCs w:val="21"/>
          <w:lang w:val="en-US" w:eastAsia="zh-CN"/>
        </w:rPr>
        <w:t>7月</w:t>
      </w:r>
      <w:bookmarkStart w:id="0" w:name="_GoBack"/>
      <w:bookmarkEnd w:id="0"/>
      <w:r>
        <w:rPr>
          <w:rFonts w:hint="eastAsia" w:ascii="宋体" w:hAnsi="仿宋" w:eastAsia="宋体"/>
          <w:szCs w:val="21"/>
          <w:lang w:eastAsia="zh-CN"/>
        </w:rPr>
        <w:t>1日在香港表示，“一国两制”是前无古人的伟大创举。</w:t>
      </w:r>
      <w:r>
        <w:rPr>
          <w:rFonts w:hint="eastAsia" w:ascii="宋体" w:hAnsi="仿宋" w:eastAsia="宋体"/>
          <w:b/>
          <w:bCs/>
          <w:szCs w:val="21"/>
          <w:lang w:eastAsia="zh-CN"/>
        </w:rPr>
        <w:t>“一国两制”的根本宗旨是维护国家主权、安全、发展利益，保持香港、澳门长期繁荣稳定。</w:t>
      </w:r>
      <w:r>
        <w:rPr>
          <w:rFonts w:hint="eastAsia" w:ascii="宋体" w:hAnsi="仿宋" w:eastAsia="宋体"/>
          <w:szCs w:val="21"/>
          <w:lang w:eastAsia="zh-CN"/>
        </w:rPr>
        <w:t>中央政府所做的一切，都是为了国家好，为了香港、澳门好，为了港澳同胞好。</w:t>
      </w:r>
    </w:p>
    <w:p>
      <w:pPr>
        <w:adjustRightInd w:val="0"/>
        <w:snapToGrid w:val="0"/>
        <w:spacing w:after="0" w:line="360" w:lineRule="auto"/>
        <w:ind w:firstLine="420" w:firstLineChars="200"/>
        <w:jc w:val="left"/>
        <w:rPr>
          <w:rFonts w:hint="eastAsia" w:ascii="宋体" w:hAnsi="仿宋" w:eastAsia="宋体"/>
          <w:szCs w:val="21"/>
          <w:lang w:eastAsia="zh-CN"/>
        </w:rPr>
      </w:pPr>
      <w:r>
        <w:rPr>
          <w:rFonts w:hint="eastAsia" w:ascii="宋体" w:hAnsi="仿宋" w:eastAsia="宋体"/>
          <w:szCs w:val="21"/>
          <w:lang w:eastAsia="zh-CN"/>
        </w:rPr>
        <w:t>习近平说，在庆祝香港回归祖国20周年大会上，我曾经讲过，中央贯彻“一国两制”方针坚持两点，一是坚定不移，确保不会变、不动摇；二是全面准确，确保不走样、不变形。今天，我要再次强调，</w:t>
      </w:r>
      <w:r>
        <w:rPr>
          <w:rFonts w:hint="eastAsia" w:ascii="宋体" w:hAnsi="仿宋" w:eastAsia="宋体"/>
          <w:b/>
          <w:bCs/>
          <w:szCs w:val="21"/>
          <w:lang w:eastAsia="zh-CN"/>
        </w:rPr>
        <w:t>“一国两制”</w:t>
      </w:r>
      <w:r>
        <w:rPr>
          <w:rFonts w:hint="eastAsia" w:ascii="宋体" w:hAnsi="仿宋" w:eastAsia="宋体"/>
          <w:szCs w:val="21"/>
          <w:lang w:eastAsia="zh-CN"/>
        </w:rPr>
        <w:t>是经过实践反复检验了的，</w:t>
      </w:r>
      <w:r>
        <w:rPr>
          <w:rFonts w:hint="eastAsia" w:ascii="宋体" w:hAnsi="仿宋" w:eastAsia="宋体"/>
          <w:b/>
          <w:bCs/>
          <w:szCs w:val="21"/>
          <w:lang w:eastAsia="zh-CN"/>
        </w:rPr>
        <w:t>符合</w:t>
      </w:r>
      <w:r>
        <w:rPr>
          <w:rFonts w:hint="eastAsia" w:ascii="宋体" w:hAnsi="仿宋" w:eastAsia="宋体"/>
          <w:b/>
          <w:bCs/>
          <w:color w:val="FF0000"/>
          <w:szCs w:val="21"/>
          <w:lang w:eastAsia="zh-CN"/>
        </w:rPr>
        <w:t>国家、民族</w:t>
      </w:r>
      <w:r>
        <w:rPr>
          <w:rFonts w:hint="eastAsia" w:ascii="宋体" w:hAnsi="仿宋" w:eastAsia="宋体"/>
          <w:b/>
          <w:bCs/>
          <w:szCs w:val="21"/>
          <w:lang w:eastAsia="zh-CN"/>
        </w:rPr>
        <w:t>根本利益，符合</w:t>
      </w:r>
      <w:r>
        <w:rPr>
          <w:rFonts w:hint="eastAsia" w:ascii="宋体" w:hAnsi="仿宋" w:eastAsia="宋体"/>
          <w:b/>
          <w:bCs/>
          <w:color w:val="FF0000"/>
          <w:szCs w:val="21"/>
          <w:lang w:eastAsia="zh-CN"/>
        </w:rPr>
        <w:t>香港、澳门</w:t>
      </w:r>
      <w:r>
        <w:rPr>
          <w:rFonts w:hint="eastAsia" w:ascii="宋体" w:hAnsi="仿宋" w:eastAsia="宋体"/>
          <w:b/>
          <w:bCs/>
          <w:szCs w:val="21"/>
          <w:lang w:eastAsia="zh-CN"/>
        </w:rPr>
        <w:t>根本利益，</w:t>
      </w:r>
      <w:r>
        <w:rPr>
          <w:rFonts w:hint="eastAsia" w:ascii="宋体" w:hAnsi="仿宋" w:eastAsia="宋体"/>
          <w:szCs w:val="21"/>
          <w:lang w:eastAsia="zh-CN"/>
        </w:rPr>
        <w:t>得到14亿多祖国人民鼎力支持，得到香港、澳门居民一致拥护，也得到国际社会普遍赞同。这样的好制度，没有任何理由改变，必须长期坚持！</w:t>
      </w:r>
    </w:p>
    <w:p>
      <w:pPr>
        <w:adjustRightInd w:val="0"/>
        <w:snapToGrid w:val="0"/>
        <w:spacing w:after="0" w:line="360" w:lineRule="auto"/>
        <w:ind w:firstLine="422" w:firstLineChars="200"/>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2</w:t>
      </w:r>
      <w:r>
        <w:rPr>
          <w:rFonts w:hint="eastAsia" w:ascii="宋体" w:hAnsi="楷体" w:eastAsia="宋体" w:cstheme="majorBidi"/>
          <w:b/>
          <w:bCs/>
          <w:iCs/>
          <w:color w:val="000000" w:themeColor="text1"/>
          <w:szCs w:val="21"/>
          <w14:textFill>
            <w14:solidFill>
              <w14:schemeClr w14:val="tx1"/>
            </w14:solidFill>
          </w14:textFill>
        </w:rPr>
        <w:t>.习近平同多个国家领导人互致贺电</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（1）习近平同希腊总统就中希建交50周年互致贺电</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6月5日，国家主席习近平同</w:t>
      </w:r>
      <w:r>
        <w:rPr>
          <w:rFonts w:hint="eastAsia" w:ascii="宋体" w:hAnsi="仿宋" w:eastAsia="宋体" w:cs="仿宋"/>
          <w:b/>
          <w:bCs/>
          <w:iCs/>
          <w:color w:val="000000"/>
          <w:szCs w:val="21"/>
          <w:shd w:val="clear" w:color="auto" w:fill="FFFFFF"/>
        </w:rPr>
        <w:t>希腊总统萨克拉罗普卢</w:t>
      </w:r>
      <w:r>
        <w:rPr>
          <w:rFonts w:hint="eastAsia" w:ascii="宋体" w:hAnsi="仿宋" w:eastAsia="宋体" w:cs="仿宋"/>
          <w:iCs/>
          <w:color w:val="000000"/>
          <w:szCs w:val="21"/>
          <w:shd w:val="clear" w:color="auto" w:fill="FFFFFF"/>
        </w:rPr>
        <w:t>互致贺电，庆祝两国建交</w:t>
      </w:r>
      <w:r>
        <w:rPr>
          <w:rFonts w:hint="eastAsia" w:ascii="宋体" w:hAnsi="仿宋" w:eastAsia="宋体" w:cs="仿宋"/>
          <w:b/>
          <w:bCs/>
          <w:iCs/>
          <w:color w:val="FF0000"/>
          <w:szCs w:val="21"/>
          <w:shd w:val="clear" w:color="auto" w:fill="FFFFFF"/>
        </w:rPr>
        <w:t>50周年</w:t>
      </w:r>
      <w:r>
        <w:rPr>
          <w:rFonts w:hint="eastAsia" w:ascii="宋体" w:hAnsi="仿宋" w:eastAsia="宋体" w:cs="仿宋"/>
          <w:iCs/>
          <w:color w:val="000000"/>
          <w:szCs w:val="21"/>
          <w:shd w:val="clear" w:color="auto" w:fill="FFFFFF"/>
        </w:rPr>
        <w:t>。</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习近平指出，半个世纪以来，中希双方始终坚持历史眼光，顺应时代潮流，在涉及彼此核心利益和重大关切问题上坚定相互支持，秉承开放共赢理念共建“一带一路”，弘扬古老文明智慧和奥林匹克精神，为两国和两国人民带来了实实在在的福祉，为国际社会树立了文明互鉴的典范。</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习近平强调，我高度重视中希关系发展，愿同萨克拉罗普卢总统一道努力，以两国建交50周年为契机，深化传统友谊，拓展务实合作，推动文化交流，丰富</w:t>
      </w:r>
      <w:r>
        <w:rPr>
          <w:rFonts w:hint="eastAsia" w:ascii="宋体" w:hAnsi="仿宋" w:eastAsia="宋体" w:cs="仿宋"/>
          <w:b/>
          <w:bCs/>
          <w:iCs/>
          <w:color w:val="000000"/>
          <w:szCs w:val="21"/>
          <w:shd w:val="clear" w:color="auto" w:fill="FFFFFF"/>
        </w:rPr>
        <w:t>中希全面战略伙伴关系</w:t>
      </w:r>
      <w:r>
        <w:rPr>
          <w:rFonts w:hint="eastAsia" w:ascii="宋体" w:hAnsi="仿宋" w:eastAsia="宋体" w:cs="仿宋"/>
          <w:iCs/>
          <w:color w:val="000000"/>
          <w:szCs w:val="21"/>
          <w:shd w:val="clear" w:color="auto" w:fill="FFFFFF"/>
        </w:rPr>
        <w:t>内涵，造福两国和两国人民。</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萨克拉罗普卢表示，建交50年来，希中两国本着相互理解、相互尊重的精神，建立起共促合作、共倡友好的双边关系。相信双方将携手努力，共同推动实现促进文明对话、维护世界和平的宏伟目标。</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（2）习近平同格鲁吉亚总统就中格建交30周年互致贺电</w:t>
      </w:r>
    </w:p>
    <w:p>
      <w:pPr>
        <w:adjustRightInd w:val="0"/>
        <w:snapToGrid w:val="0"/>
        <w:spacing w:after="0" w:line="360" w:lineRule="auto"/>
        <w:ind w:firstLine="420" w:firstLineChars="200"/>
        <w:jc w:val="left"/>
        <w:rPr>
          <w:rFonts w:ascii="宋体" w:hAnsi="仿宋" w:eastAsia="宋体" w:cs="Arial"/>
          <w:b/>
          <w:bCs/>
          <w:iCs/>
          <w:color w:val="000000"/>
          <w:kern w:val="0"/>
          <w:szCs w:val="21"/>
        </w:rPr>
      </w:pPr>
      <w:r>
        <w:rPr>
          <w:rFonts w:hint="eastAsia" w:ascii="宋体" w:hAnsi="仿宋" w:eastAsia="宋体" w:cs="Arial"/>
          <w:iCs/>
          <w:color w:val="000000"/>
          <w:kern w:val="0"/>
          <w:szCs w:val="21"/>
        </w:rPr>
        <w:t>6月9日，国家主席习近平同</w:t>
      </w:r>
      <w:r>
        <w:rPr>
          <w:rFonts w:hint="eastAsia" w:ascii="宋体" w:hAnsi="仿宋" w:eastAsia="宋体" w:cs="Arial"/>
          <w:b/>
          <w:bCs/>
          <w:iCs/>
          <w:color w:val="000000"/>
          <w:kern w:val="0"/>
          <w:szCs w:val="21"/>
        </w:rPr>
        <w:t>格鲁吉亚总统祖拉比什维利</w:t>
      </w:r>
      <w:r>
        <w:rPr>
          <w:rFonts w:hint="eastAsia" w:ascii="宋体" w:hAnsi="仿宋" w:eastAsia="宋体" w:cs="Arial"/>
          <w:iCs/>
          <w:color w:val="000000"/>
          <w:kern w:val="0"/>
          <w:szCs w:val="21"/>
        </w:rPr>
        <w:t>互致贺电，庆祝两国</w:t>
      </w:r>
      <w:r>
        <w:rPr>
          <w:rFonts w:hint="eastAsia" w:ascii="宋体" w:hAnsi="仿宋" w:eastAsia="宋体" w:cs="Arial"/>
          <w:b/>
          <w:bCs/>
          <w:iCs/>
          <w:color w:val="000000"/>
          <w:kern w:val="0"/>
          <w:szCs w:val="21"/>
        </w:rPr>
        <w:t>建交</w:t>
      </w:r>
      <w:r>
        <w:rPr>
          <w:rFonts w:hint="eastAsia" w:ascii="宋体" w:hAnsi="仿宋" w:eastAsia="宋体" w:cs="Arial"/>
          <w:b/>
          <w:bCs/>
          <w:iCs/>
          <w:color w:val="FF0000"/>
          <w:kern w:val="0"/>
          <w:szCs w:val="21"/>
        </w:rPr>
        <w:t>30周年</w:t>
      </w:r>
      <w:r>
        <w:rPr>
          <w:rFonts w:hint="eastAsia" w:ascii="宋体" w:hAnsi="仿宋" w:eastAsia="宋体" w:cs="Arial"/>
          <w:b/>
          <w:bCs/>
          <w:iCs/>
          <w:color w:val="000000"/>
          <w:kern w:val="0"/>
          <w:szCs w:val="21"/>
        </w:rPr>
        <w:t>。</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习近平指出，</w:t>
      </w:r>
      <w:r>
        <w:rPr>
          <w:rFonts w:hint="eastAsia" w:ascii="宋体" w:hAnsi="仿宋" w:eastAsia="宋体" w:cs="Arial"/>
          <w:b/>
          <w:bCs/>
          <w:iCs/>
          <w:color w:val="000000"/>
          <w:kern w:val="0"/>
          <w:szCs w:val="21"/>
        </w:rPr>
        <w:t>中格是传统友好合作伙伴。</w:t>
      </w:r>
      <w:r>
        <w:rPr>
          <w:rFonts w:hint="eastAsia" w:ascii="宋体" w:hAnsi="仿宋" w:eastAsia="宋体" w:cs="Arial"/>
          <w:iCs/>
          <w:color w:val="000000"/>
          <w:kern w:val="0"/>
          <w:szCs w:val="21"/>
        </w:rPr>
        <w:t>建交30年来，双方扎实推进各领域合作，在国际事务中有效沟通协调，推动中格关系健康稳定发展。新冠肺炎疫情发生后，两国人民真诚互助，共克时艰，谱写了团结抗疫的佳话。</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习近平强调，我高度重视中格关系发展，愿同祖拉比什维利总统一道努力，以两国建交30周年为契机，推动中格关系和双方各领域合作取得更多成果，造福两国和两国人民。</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祖拉比什维利表示，格方积极致力于发展格中友好关系，愿同中方共同努力，深化双方互利合作，促进两国共同繁荣。</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（3）习近平同俄罗斯总统通电话</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国家主席习近平6月15日下午同俄罗斯总统普京通电话。</w:t>
      </w:r>
    </w:p>
    <w:p>
      <w:pPr>
        <w:adjustRightInd w:val="0"/>
        <w:snapToGrid w:val="0"/>
        <w:spacing w:after="0" w:line="360" w:lineRule="auto"/>
        <w:ind w:firstLine="422" w:firstLineChars="200"/>
        <w:jc w:val="left"/>
        <w:rPr>
          <w:rFonts w:ascii="宋体" w:hAnsi="仿宋" w:eastAsia="宋体" w:cs="Arial"/>
          <w:iCs/>
          <w:color w:val="000000"/>
          <w:kern w:val="0"/>
          <w:szCs w:val="21"/>
        </w:rPr>
      </w:pPr>
      <w:r>
        <w:rPr>
          <w:rFonts w:hint="eastAsia" w:ascii="宋体" w:hAnsi="仿宋" w:eastAsia="宋体" w:cs="Arial"/>
          <w:b/>
          <w:bCs/>
          <w:iCs/>
          <w:color w:val="000000"/>
          <w:kern w:val="0"/>
          <w:szCs w:val="21"/>
        </w:rPr>
        <w:t>习近平指出，今年以来，面对全球性动荡变革，中俄关系保持良好发展势头。两国经贸合作稳步推进，</w:t>
      </w:r>
      <w:r>
        <w:rPr>
          <w:rFonts w:hint="eastAsia" w:ascii="宋体" w:hAnsi="仿宋" w:eastAsia="宋体" w:cs="Arial"/>
          <w:b/>
          <w:bCs/>
          <w:iCs/>
          <w:color w:val="FF0000"/>
          <w:kern w:val="0"/>
          <w:szCs w:val="21"/>
        </w:rPr>
        <w:t>黑河—布拉戈维申斯克公路桥</w:t>
      </w:r>
      <w:r>
        <w:rPr>
          <w:rFonts w:hint="eastAsia" w:ascii="宋体" w:hAnsi="仿宋" w:eastAsia="宋体" w:cs="Arial"/>
          <w:b/>
          <w:bCs/>
          <w:iCs/>
          <w:color w:val="000000"/>
          <w:kern w:val="0"/>
          <w:szCs w:val="21"/>
        </w:rPr>
        <w:t>【</w:t>
      </w:r>
      <w:r>
        <w:rPr>
          <w:rFonts w:hint="eastAsia" w:ascii="宋体" w:hAnsi="仿宋" w:eastAsia="宋体" w:cs="Arial"/>
          <w:iCs/>
          <w:color w:val="000000"/>
          <w:kern w:val="0"/>
          <w:szCs w:val="21"/>
        </w:rPr>
        <w:t>中俄黑河—布拉戈维申斯克界河公路大桥，是中俄两国间</w:t>
      </w:r>
      <w:r>
        <w:rPr>
          <w:rFonts w:hint="eastAsia" w:ascii="宋体" w:hAnsi="仿宋" w:eastAsia="宋体" w:cs="Arial"/>
          <w:iCs/>
          <w:color w:val="FF0000"/>
          <w:kern w:val="0"/>
          <w:szCs w:val="21"/>
        </w:rPr>
        <w:t>首座</w:t>
      </w:r>
      <w:r>
        <w:rPr>
          <w:rFonts w:hint="eastAsia" w:ascii="宋体" w:hAnsi="仿宋" w:eastAsia="宋体" w:cs="Arial"/>
          <w:iCs/>
          <w:color w:val="000000"/>
          <w:kern w:val="0"/>
          <w:szCs w:val="21"/>
        </w:rPr>
        <w:t>跨黑龙江（阿穆尔河）界河公路桥，使被称为“中俄双子城”的中国黑河市和俄罗斯布拉戈维申斯克市真正“连”到了一起。</w:t>
      </w:r>
      <w:r>
        <w:rPr>
          <w:rFonts w:hint="eastAsia" w:ascii="宋体" w:hAnsi="仿宋" w:eastAsia="宋体" w:cs="Arial"/>
          <w:b/>
          <w:bCs/>
          <w:iCs/>
          <w:color w:val="000000"/>
          <w:kern w:val="0"/>
          <w:szCs w:val="21"/>
        </w:rPr>
        <w:t>】实现通车，打通一条两国互联互通的新通道。</w:t>
      </w:r>
      <w:r>
        <w:rPr>
          <w:rFonts w:hint="eastAsia" w:ascii="宋体" w:hAnsi="仿宋" w:eastAsia="宋体" w:cs="Arial"/>
          <w:iCs/>
          <w:color w:val="000000"/>
          <w:kern w:val="0"/>
          <w:szCs w:val="21"/>
        </w:rPr>
        <w:t>中方愿同俄方推动双边务实合作行稳致远。中方愿同俄方继续在涉及主权、安全等核心利益和重大关切问题上相互支持，密切两国战略协作，加强在联合国、金砖国家、上海合作组织等重要国际和地区组织的沟通协调，促进新兴市场国家和发展中国家团结合作，推动国际秩序和全球治理朝着更加公正合理的方向发展。</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普京表示，在习近平主席坚强领导下，中国取得卓越发展成就，俄方表示衷心祝贺。今年以来，俄中务实合作稳步发展。俄方支持中方提出的全球安全倡议，反对任何势力借口所谓新疆、香港、台湾等问题干涉中国内政，愿同中方加强多边协作，为推动世界多极化和建立更加公正合理的国际秩序作出建设性努力。</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两国元首就乌克兰问题交换意见。</w:t>
      </w:r>
      <w:r>
        <w:rPr>
          <w:rFonts w:hint="eastAsia" w:ascii="宋体" w:hAnsi="仿宋" w:eastAsia="宋体" w:cs="Arial"/>
          <w:b/>
          <w:bCs/>
          <w:iCs/>
          <w:color w:val="000000"/>
          <w:kern w:val="0"/>
          <w:szCs w:val="21"/>
        </w:rPr>
        <w:t>习近平强调，中方始终从乌克兰问题的历史经纬和是非曲直出发，独立自主作出判断，积极促进世界和平，促进全球经济秩序稳定。</w:t>
      </w:r>
      <w:r>
        <w:rPr>
          <w:rFonts w:hint="eastAsia" w:ascii="宋体" w:hAnsi="仿宋" w:eastAsia="宋体" w:cs="Arial"/>
          <w:iCs/>
          <w:color w:val="000000"/>
          <w:kern w:val="0"/>
          <w:szCs w:val="21"/>
        </w:rPr>
        <w:t>各方应该以负责任方式推动乌克兰危机得到妥善解决。中方愿继续为此发挥应有作用。</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（4）习近平同圭亚那总统就中圭建交50周年互致贺电</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国家主席习近平6月27日同</w:t>
      </w:r>
      <w:r>
        <w:rPr>
          <w:rFonts w:hint="eastAsia" w:ascii="宋体" w:hAnsi="仿宋" w:eastAsia="宋体" w:cs="仿宋"/>
          <w:b/>
          <w:bCs/>
          <w:iCs/>
          <w:color w:val="000000"/>
          <w:szCs w:val="21"/>
          <w:shd w:val="clear" w:color="auto" w:fill="FFFFFF"/>
        </w:rPr>
        <w:t>圭亚那合作共和国总统阿里</w:t>
      </w:r>
      <w:r>
        <w:rPr>
          <w:rFonts w:hint="eastAsia" w:ascii="宋体" w:hAnsi="仿宋" w:eastAsia="宋体" w:cs="仿宋"/>
          <w:iCs/>
          <w:color w:val="000000"/>
          <w:szCs w:val="21"/>
          <w:shd w:val="clear" w:color="auto" w:fill="FFFFFF"/>
        </w:rPr>
        <w:t>互致贺电，庆祝两国</w:t>
      </w:r>
      <w:r>
        <w:rPr>
          <w:rFonts w:hint="eastAsia" w:ascii="宋体" w:hAnsi="仿宋" w:eastAsia="宋体" w:cs="仿宋"/>
          <w:b/>
          <w:bCs/>
          <w:iCs/>
          <w:color w:val="FF0000"/>
          <w:szCs w:val="21"/>
          <w:shd w:val="clear" w:color="auto" w:fill="FFFFFF"/>
        </w:rPr>
        <w:t>建交50周年。</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习近平指出，建交50年来，中圭关系取得长足发展，双方政治互信日益深化，务实合作成效显著。新冠肺炎疫情发生以来，两国人民同舟共济、守望相助，谱写了中圭友谊新篇章。我高度重视中圭关系发展，愿同阿里总统一道努力，以建交50周年为契机，推动中圭关系不断迈上新台阶，造福两国和两国人民。</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阿里表示，圭亚那在英语加勒比地区率先同中国建交，坚定恪守一个中国政策。50年来，两国始终相互尊重、平等互利，传统友好关系经受住了时间的考验。圭亚那愿以圭中建交50周年为契机，不断深化两国友谊。</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（5）习近平致信祝贺马科斯就任菲律宾总统</w:t>
      </w:r>
    </w:p>
    <w:p>
      <w:pPr>
        <w:adjustRightInd w:val="0"/>
        <w:snapToGrid w:val="0"/>
        <w:spacing w:after="0" w:line="360" w:lineRule="auto"/>
        <w:ind w:firstLine="452" w:firstLineChars="200"/>
        <w:contextualSpacing/>
        <w:jc w:val="left"/>
        <w:rPr>
          <w:rFonts w:ascii="宋体" w:hAnsi="仿宋" w:eastAsia="宋体" w:cs="Arial"/>
          <w:iCs/>
          <w:color w:val="000000"/>
          <w:spacing w:val="8"/>
          <w:kern w:val="0"/>
          <w:szCs w:val="21"/>
        </w:rPr>
      </w:pPr>
      <w:r>
        <w:rPr>
          <w:rFonts w:hint="eastAsia" w:ascii="宋体" w:hAnsi="仿宋" w:eastAsia="宋体" w:cs="Arial"/>
          <w:iCs/>
          <w:color w:val="000000"/>
          <w:spacing w:val="8"/>
          <w:kern w:val="0"/>
          <w:szCs w:val="21"/>
        </w:rPr>
        <w:t>6月30日，国家主席习近平致信</w:t>
      </w:r>
      <w:r>
        <w:rPr>
          <w:rFonts w:hint="eastAsia" w:ascii="宋体" w:hAnsi="仿宋" w:eastAsia="宋体" w:cs="Arial"/>
          <w:b/>
          <w:iCs/>
          <w:color w:val="000000"/>
          <w:spacing w:val="8"/>
          <w:kern w:val="0"/>
          <w:szCs w:val="21"/>
        </w:rPr>
        <w:t>费迪南德·罗慕尔德兹·马科斯</w:t>
      </w:r>
      <w:r>
        <w:rPr>
          <w:rFonts w:hint="eastAsia" w:ascii="宋体" w:hAnsi="仿宋" w:eastAsia="宋体" w:cs="Arial"/>
          <w:iCs/>
          <w:color w:val="000000"/>
          <w:spacing w:val="8"/>
          <w:kern w:val="0"/>
          <w:szCs w:val="21"/>
        </w:rPr>
        <w:t>，祝贺他就任菲律宾共和国总统。</w:t>
      </w:r>
    </w:p>
    <w:p>
      <w:pPr>
        <w:adjustRightInd w:val="0"/>
        <w:snapToGrid w:val="0"/>
        <w:spacing w:after="0" w:line="360" w:lineRule="auto"/>
        <w:ind w:firstLine="452" w:firstLineChars="200"/>
        <w:contextualSpacing/>
        <w:jc w:val="left"/>
        <w:rPr>
          <w:rFonts w:ascii="宋体" w:hAnsi="仿宋" w:eastAsia="宋体" w:cs="Arial"/>
          <w:iCs/>
          <w:color w:val="000000"/>
          <w:spacing w:val="8"/>
          <w:kern w:val="0"/>
          <w:szCs w:val="21"/>
        </w:rPr>
      </w:pPr>
      <w:r>
        <w:rPr>
          <w:rFonts w:hint="eastAsia" w:ascii="宋体" w:hAnsi="仿宋" w:eastAsia="宋体" w:cs="Arial"/>
          <w:iCs/>
          <w:color w:val="000000"/>
          <w:spacing w:val="8"/>
          <w:kern w:val="0"/>
          <w:szCs w:val="21"/>
        </w:rPr>
        <w:t>习近平指出，不久前，我同你通电话，就中菲两国坚持睦邻友好、携手共同发展达成重要共识。我愿同马科斯总统一道，从</w:t>
      </w:r>
      <w:r>
        <w:rPr>
          <w:rFonts w:hint="eastAsia" w:ascii="宋体" w:hAnsi="仿宋" w:eastAsia="宋体" w:cs="Arial"/>
          <w:b/>
          <w:iCs/>
          <w:color w:val="000000"/>
          <w:spacing w:val="8"/>
          <w:kern w:val="0"/>
          <w:szCs w:val="21"/>
        </w:rPr>
        <w:t>战略高度和长远角度</w:t>
      </w:r>
      <w:r>
        <w:rPr>
          <w:rFonts w:hint="eastAsia" w:ascii="宋体" w:hAnsi="仿宋" w:eastAsia="宋体" w:cs="Arial"/>
          <w:iCs/>
          <w:color w:val="000000"/>
          <w:spacing w:val="8"/>
          <w:kern w:val="0"/>
          <w:szCs w:val="21"/>
        </w:rPr>
        <w:t>把握好两国关系发展大方向，续写新时期中菲友好合作大文章，造福两国和两国人民。</w:t>
      </w:r>
    </w:p>
    <w:p>
      <w:pPr>
        <w:tabs>
          <w:tab w:val="left" w:pos="0"/>
        </w:tabs>
        <w:adjustRightInd w:val="0"/>
        <w:snapToGrid w:val="0"/>
        <w:spacing w:after="0" w:line="360" w:lineRule="auto"/>
        <w:ind w:firstLine="422" w:firstLineChars="200"/>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3</w:t>
      </w:r>
      <w:r>
        <w:rPr>
          <w:rFonts w:hint="eastAsia" w:ascii="宋体" w:hAnsi="楷体" w:eastAsia="宋体" w:cstheme="majorBidi"/>
          <w:b/>
          <w:bCs/>
          <w:iCs/>
          <w:color w:val="000000" w:themeColor="text1"/>
          <w:szCs w:val="21"/>
          <w14:textFill>
            <w14:solidFill>
              <w14:schemeClr w14:val="tx1"/>
            </w14:solidFill>
          </w14:textFill>
        </w:rPr>
        <w:t>.李克强主持召开国务院常务会议汇总</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（1）6月1日常务会议</w:t>
      </w:r>
    </w:p>
    <w:p>
      <w:pPr>
        <w:adjustRightInd w:val="0"/>
        <w:snapToGrid w:val="0"/>
        <w:spacing w:after="0" w:line="360" w:lineRule="auto"/>
        <w:ind w:firstLine="420" w:firstLineChars="200"/>
        <w:jc w:val="left"/>
        <w:rPr>
          <w:rFonts w:ascii="宋体" w:eastAsia="宋体"/>
          <w:iCs/>
          <w:color w:val="000000" w:themeColor="text1"/>
          <w:szCs w:val="21"/>
          <w14:textFill>
            <w14:solidFill>
              <w14:schemeClr w14:val="tx1"/>
            </w14:solidFill>
          </w14:textFill>
        </w:rPr>
      </w:pPr>
      <w:r>
        <w:rPr>
          <w:rFonts w:hint="eastAsia" w:ascii="宋体" w:eastAsia="宋体"/>
          <w:iCs/>
          <w:color w:val="000000" w:themeColor="text1"/>
          <w:szCs w:val="21"/>
          <w14:textFill>
            <w14:solidFill>
              <w14:schemeClr w14:val="tx1"/>
            </w14:solidFill>
          </w14:textFill>
        </w:rPr>
        <w:t>国务院总理李克强6月1日主持召开国务院常务会议，部署加快稳经济一揽子政策措施落地生效，让市场主体和人民群众应知尽知、应享尽享；安排进一步加大困难群众救助帮扶力度，兜牢基本民生底线。</w:t>
      </w:r>
    </w:p>
    <w:p>
      <w:pPr>
        <w:adjustRightInd w:val="0"/>
        <w:snapToGrid w:val="0"/>
        <w:spacing w:after="0" w:line="360" w:lineRule="auto"/>
        <w:ind w:firstLine="420" w:firstLineChars="200"/>
        <w:jc w:val="left"/>
        <w:rPr>
          <w:rFonts w:ascii="宋体" w:eastAsia="宋体"/>
          <w:iCs/>
          <w:color w:val="000000" w:themeColor="text1"/>
          <w:szCs w:val="21"/>
          <w14:textFill>
            <w14:solidFill>
              <w14:schemeClr w14:val="tx1"/>
            </w14:solidFill>
          </w14:textFill>
        </w:rPr>
      </w:pPr>
      <w:r>
        <w:rPr>
          <w:rFonts w:hint="eastAsia" w:ascii="宋体" w:eastAsia="宋体"/>
          <w:iCs/>
          <w:color w:val="000000" w:themeColor="text1"/>
          <w:szCs w:val="21"/>
          <w14:textFill>
            <w14:solidFill>
              <w14:schemeClr w14:val="tx1"/>
            </w14:solidFill>
          </w14:textFill>
        </w:rPr>
        <w:t>会议指出，按照中央经济工作会议和《政府工作报告》总体思路、政策取向推出稳经济一揽子政策措施，主要是对政策实施提速增效。这既是及时加大力度稳住经济大盘的重要举措，又坚持围绕市场主体实施宏观政策，实行精准调控，提高效率，不透支未来。落实党中央、国务院部署，各部门迅速行动，6方面33条政策措施实施细则出台取得积极进展。下一步，</w:t>
      </w:r>
      <w:r>
        <w:rPr>
          <w:rFonts w:hint="eastAsia" w:ascii="宋体" w:eastAsia="宋体"/>
          <w:b/>
          <w:bCs/>
          <w:iCs/>
          <w:color w:val="000000" w:themeColor="text1"/>
          <w:szCs w:val="21"/>
          <w14:textFill>
            <w14:solidFill>
              <w14:schemeClr w14:val="tx1"/>
            </w14:solidFill>
          </w14:textFill>
        </w:rPr>
        <w:t>一要对政策再作全面筛查、细化实化，让市场主体和人民群众应知尽知、应享尽享。</w:t>
      </w:r>
      <w:r>
        <w:rPr>
          <w:rFonts w:hint="eastAsia" w:ascii="宋体" w:eastAsia="宋体"/>
          <w:iCs/>
          <w:color w:val="000000" w:themeColor="text1"/>
          <w:szCs w:val="21"/>
          <w14:textFill>
            <w14:solidFill>
              <w14:schemeClr w14:val="tx1"/>
            </w14:solidFill>
          </w14:textFill>
        </w:rPr>
        <w:t>新增1400多亿元留抵退税，要在7月份退到位。对金融支持基础设施建设，要调增政策性银行8000亿元信贷额度。对符合条件的失业农民工，无论是否参加失业保险，都要发放临时补助或救助。对汽车央企发放的货车贷款延期还本付息，要广泛告知办理方式。其他各项政策都要细化到可操作、能落地。</w:t>
      </w:r>
      <w:r>
        <w:rPr>
          <w:rFonts w:hint="eastAsia" w:ascii="宋体" w:eastAsia="宋体"/>
          <w:b/>
          <w:bCs/>
          <w:iCs/>
          <w:color w:val="000000" w:themeColor="text1"/>
          <w:szCs w:val="21"/>
          <w14:textFill>
            <w14:solidFill>
              <w14:schemeClr w14:val="tx1"/>
            </w14:solidFill>
          </w14:textFill>
        </w:rPr>
        <w:t>二要坚持用改革举措、市场化办法解难题，深化</w:t>
      </w:r>
      <w:r>
        <w:rPr>
          <w:rFonts w:hint="eastAsia" w:ascii="宋体" w:eastAsia="宋体"/>
          <w:b/>
          <w:bCs/>
          <w:iCs/>
          <w:color w:val="FF0000"/>
          <w:szCs w:val="21"/>
        </w:rPr>
        <w:t>“放管服”</w:t>
      </w:r>
      <w:r>
        <w:rPr>
          <w:rFonts w:hint="eastAsia" w:ascii="宋体" w:eastAsia="宋体"/>
          <w:b/>
          <w:bCs/>
          <w:iCs/>
          <w:color w:val="000000" w:themeColor="text1"/>
          <w:szCs w:val="21"/>
          <w14:textFill>
            <w14:solidFill>
              <w14:schemeClr w14:val="tx1"/>
            </w14:solidFill>
          </w14:textFill>
        </w:rPr>
        <w:t>【</w:t>
      </w:r>
      <w:r>
        <w:rPr>
          <w:rFonts w:hint="eastAsia" w:ascii="宋体" w:eastAsia="宋体"/>
          <w:iCs/>
          <w:color w:val="000000" w:themeColor="text1"/>
          <w:szCs w:val="21"/>
          <w14:textFill>
            <w14:solidFill>
              <w14:schemeClr w14:val="tx1"/>
            </w14:solidFill>
          </w14:textFill>
        </w:rPr>
        <w:t>放管服，就是</w:t>
      </w:r>
      <w:r>
        <w:rPr>
          <w:rFonts w:hint="eastAsia" w:ascii="宋体" w:eastAsia="宋体"/>
          <w:b/>
          <w:bCs/>
          <w:iCs/>
          <w:color w:val="000000" w:themeColor="text1"/>
          <w:szCs w:val="21"/>
          <w14:textFill>
            <w14:solidFill>
              <w14:schemeClr w14:val="tx1"/>
            </w14:solidFill>
          </w14:textFill>
        </w:rPr>
        <w:t>简政放权、放管结合、优化服务</w:t>
      </w:r>
      <w:r>
        <w:rPr>
          <w:rFonts w:hint="eastAsia" w:ascii="宋体" w:eastAsia="宋体"/>
          <w:iCs/>
          <w:color w:val="000000" w:themeColor="text1"/>
          <w:szCs w:val="21"/>
          <w14:textFill>
            <w14:solidFill>
              <w14:schemeClr w14:val="tx1"/>
            </w14:solidFill>
          </w14:textFill>
        </w:rPr>
        <w:t>的简称。“放”即简政放权，降低准入门槛。“管”即创新监管，促进公平竞争。“服”即高效服务，营造便利环境</w:t>
      </w:r>
      <w:r>
        <w:rPr>
          <w:rFonts w:hint="eastAsia" w:ascii="宋体" w:eastAsia="宋体"/>
          <w:b/>
          <w:bCs/>
          <w:iCs/>
          <w:color w:val="000000" w:themeColor="text1"/>
          <w:szCs w:val="21"/>
          <w14:textFill>
            <w14:solidFill>
              <w14:schemeClr w14:val="tx1"/>
            </w14:solidFill>
          </w14:textFill>
        </w:rPr>
        <w:t>】改革。</w:t>
      </w:r>
      <w:r>
        <w:rPr>
          <w:rFonts w:hint="eastAsia" w:ascii="宋体" w:eastAsia="宋体"/>
          <w:iCs/>
          <w:color w:val="000000" w:themeColor="text1"/>
          <w:szCs w:val="21"/>
          <w14:textFill>
            <w14:solidFill>
              <w14:schemeClr w14:val="tx1"/>
            </w14:solidFill>
          </w14:textFill>
        </w:rPr>
        <w:t>推进政策“非申即享”。对复工达产要强化重点企业“点对点”帮扶。对投资项目，各地各相关部门都要建立台账，推动尽快开工。确保夏收农机免费顺畅通行。落实支持平台企业合法合规境内外上市等举措。</w:t>
      </w:r>
      <w:r>
        <w:rPr>
          <w:rFonts w:hint="eastAsia" w:ascii="宋体" w:eastAsia="宋体"/>
          <w:b/>
          <w:bCs/>
          <w:iCs/>
          <w:color w:val="000000" w:themeColor="text1"/>
          <w:szCs w:val="21"/>
          <w14:textFill>
            <w14:solidFill>
              <w14:schemeClr w14:val="tx1"/>
            </w14:solidFill>
          </w14:textFill>
        </w:rPr>
        <w:t>三要强化落实督促。</w:t>
      </w:r>
      <w:r>
        <w:rPr>
          <w:rFonts w:hint="eastAsia" w:ascii="宋体" w:eastAsia="宋体"/>
          <w:iCs/>
          <w:color w:val="000000" w:themeColor="text1"/>
          <w:szCs w:val="21"/>
          <w14:textFill>
            <w14:solidFill>
              <w14:schemeClr w14:val="tx1"/>
            </w14:solidFill>
          </w14:textFill>
        </w:rPr>
        <w:t>国务院派到12个省的督查组要尽快形成报告，对政策落实中的突出问题予以通报。对各地二季度地区生产总值、城镇调查失业率、扣除留抵退税因素后的财政收入、物价等主要指标，由统计会同相关部门依法依规实事求是分省公布。</w:t>
      </w:r>
    </w:p>
    <w:p>
      <w:pPr>
        <w:adjustRightInd w:val="0"/>
        <w:snapToGrid w:val="0"/>
        <w:spacing w:after="0" w:line="360" w:lineRule="auto"/>
        <w:ind w:firstLine="420" w:firstLineChars="200"/>
        <w:jc w:val="left"/>
        <w:rPr>
          <w:rFonts w:ascii="宋体" w:eastAsia="宋体"/>
          <w:iCs/>
          <w:color w:val="000000" w:themeColor="text1"/>
          <w:szCs w:val="21"/>
          <w14:textFill>
            <w14:solidFill>
              <w14:schemeClr w14:val="tx1"/>
            </w14:solidFill>
          </w14:textFill>
        </w:rPr>
      </w:pPr>
      <w:r>
        <w:rPr>
          <w:rFonts w:hint="eastAsia" w:ascii="宋体" w:eastAsia="宋体"/>
          <w:iCs/>
          <w:color w:val="000000" w:themeColor="text1"/>
          <w:szCs w:val="21"/>
          <w14:textFill>
            <w14:solidFill>
              <w14:schemeClr w14:val="tx1"/>
            </w14:solidFill>
          </w14:textFill>
        </w:rPr>
        <w:t>会议指出，当前部分群众就业和收入受到影响，要</w:t>
      </w:r>
      <w:r>
        <w:rPr>
          <w:rFonts w:hint="eastAsia" w:ascii="宋体" w:eastAsia="宋体"/>
          <w:b/>
          <w:bCs/>
          <w:iCs/>
          <w:color w:val="000000" w:themeColor="text1"/>
          <w:szCs w:val="21"/>
          <w14:textFill>
            <w14:solidFill>
              <w14:schemeClr w14:val="tx1"/>
            </w14:solidFill>
          </w14:textFill>
        </w:rPr>
        <w:t>有针对性加大帮扶</w:t>
      </w:r>
      <w:r>
        <w:rPr>
          <w:rFonts w:hint="eastAsia" w:ascii="宋体" w:eastAsia="宋体"/>
          <w:iCs/>
          <w:color w:val="000000" w:themeColor="text1"/>
          <w:szCs w:val="21"/>
          <w14:textFill>
            <w14:solidFill>
              <w14:schemeClr w14:val="tx1"/>
            </w14:solidFill>
          </w14:textFill>
        </w:rPr>
        <w:t>。一要确保</w:t>
      </w:r>
      <w:r>
        <w:rPr>
          <w:rFonts w:hint="eastAsia" w:ascii="宋体" w:eastAsia="宋体"/>
          <w:b/>
          <w:bCs/>
          <w:iCs/>
          <w:color w:val="000000" w:themeColor="text1"/>
          <w:szCs w:val="21"/>
          <w14:textFill>
            <w14:solidFill>
              <w14:schemeClr w14:val="tx1"/>
            </w14:solidFill>
          </w14:textFill>
        </w:rPr>
        <w:t>养老金</w:t>
      </w:r>
      <w:r>
        <w:rPr>
          <w:rFonts w:hint="eastAsia" w:ascii="宋体" w:eastAsia="宋体"/>
          <w:iCs/>
          <w:color w:val="000000" w:themeColor="text1"/>
          <w:szCs w:val="21"/>
          <w14:textFill>
            <w14:solidFill>
              <w14:schemeClr w14:val="tx1"/>
            </w14:solidFill>
          </w14:textFill>
        </w:rPr>
        <w:t>按时足额发放，今年提高标准增发的退休人员基本养老金7月底前要发放到位，提高城乡居民基础养老金标准。二要加强对</w:t>
      </w:r>
      <w:r>
        <w:rPr>
          <w:rFonts w:hint="eastAsia" w:ascii="宋体" w:eastAsia="宋体"/>
          <w:b/>
          <w:bCs/>
          <w:iCs/>
          <w:color w:val="000000" w:themeColor="text1"/>
          <w:szCs w:val="21"/>
          <w14:textFill>
            <w14:solidFill>
              <w14:schemeClr w14:val="tx1"/>
            </w14:solidFill>
          </w14:textFill>
        </w:rPr>
        <w:t>失业和灵活就业人员、易返贫致贫和低保边缘人口</w:t>
      </w:r>
      <w:r>
        <w:rPr>
          <w:rFonts w:hint="eastAsia" w:ascii="宋体" w:eastAsia="宋体"/>
          <w:iCs/>
          <w:color w:val="000000" w:themeColor="text1"/>
          <w:szCs w:val="21"/>
          <w14:textFill>
            <w14:solidFill>
              <w14:schemeClr w14:val="tx1"/>
            </w14:solidFill>
          </w14:textFill>
        </w:rPr>
        <w:t>等的监测，对困难人员及时救助或纳入低保。三要保持</w:t>
      </w:r>
      <w:r>
        <w:rPr>
          <w:rFonts w:hint="eastAsia" w:ascii="宋体" w:eastAsia="宋体"/>
          <w:b/>
          <w:bCs/>
          <w:iCs/>
          <w:color w:val="000000" w:themeColor="text1"/>
          <w:szCs w:val="21"/>
          <w14:textFill>
            <w14:solidFill>
              <w14:schemeClr w14:val="tx1"/>
            </w14:solidFill>
          </w14:textFill>
        </w:rPr>
        <w:t>医保</w:t>
      </w:r>
      <w:r>
        <w:rPr>
          <w:rFonts w:hint="eastAsia" w:ascii="宋体" w:eastAsia="宋体"/>
          <w:iCs/>
          <w:color w:val="000000" w:themeColor="text1"/>
          <w:szCs w:val="21"/>
          <w14:textFill>
            <w14:solidFill>
              <w14:schemeClr w14:val="tx1"/>
            </w14:solidFill>
          </w14:textFill>
        </w:rPr>
        <w:t>报销比例和药品品种稳定，对符合条件临时遇困无法缴纳基本医保费的给予参保资助。</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（2）6月8日常务会议</w:t>
      </w:r>
    </w:p>
    <w:p>
      <w:pPr>
        <w:adjustRightInd w:val="0"/>
        <w:snapToGrid w:val="0"/>
        <w:spacing w:after="0" w:line="360" w:lineRule="auto"/>
        <w:ind w:firstLine="452" w:firstLineChars="200"/>
        <w:contextualSpacing/>
        <w:jc w:val="left"/>
        <w:rPr>
          <w:rFonts w:ascii="宋体" w:hAnsi="仿宋" w:eastAsia="宋体" w:cs="Arial"/>
          <w:iCs/>
          <w:color w:val="000000"/>
          <w:spacing w:val="8"/>
          <w:kern w:val="0"/>
          <w:szCs w:val="21"/>
        </w:rPr>
      </w:pPr>
      <w:r>
        <w:rPr>
          <w:rFonts w:hint="eastAsia" w:ascii="宋体" w:hAnsi="仿宋" w:eastAsia="宋体" w:cs="Arial"/>
          <w:iCs/>
          <w:color w:val="000000"/>
          <w:spacing w:val="8"/>
          <w:kern w:val="0"/>
          <w:szCs w:val="21"/>
        </w:rPr>
        <w:t>国务院总理李克强8日主持召开国务院常务会议，听取稳增长稳市场主体保就业专项督查情况汇报，要求打通堵点、完善配套，充分发挥政策效应；部署进一步稳外贸稳外资举措，提升对外开放水平。</w:t>
      </w:r>
    </w:p>
    <w:p>
      <w:pPr>
        <w:adjustRightInd w:val="0"/>
        <w:snapToGrid w:val="0"/>
        <w:spacing w:after="0" w:line="360" w:lineRule="auto"/>
        <w:ind w:firstLine="452" w:firstLineChars="200"/>
        <w:contextualSpacing/>
        <w:jc w:val="left"/>
        <w:rPr>
          <w:rFonts w:ascii="宋体" w:hAnsi="仿宋" w:eastAsia="宋体" w:cs="Arial"/>
          <w:iCs/>
          <w:color w:val="000000"/>
          <w:spacing w:val="8"/>
          <w:kern w:val="0"/>
          <w:szCs w:val="21"/>
        </w:rPr>
      </w:pPr>
      <w:r>
        <w:rPr>
          <w:rFonts w:hint="eastAsia" w:ascii="宋体" w:hAnsi="仿宋" w:eastAsia="宋体" w:cs="Arial"/>
          <w:iCs/>
          <w:color w:val="000000"/>
          <w:spacing w:val="8"/>
          <w:kern w:val="0"/>
          <w:szCs w:val="21"/>
        </w:rPr>
        <w:t>会议指出，近期国务院派出督查组，对12个省稳增长稳市场主体保就业开展专项督查。从督查情况看，各地贯彻党中央、国务院部署，加快落实中央经济工作会议和政府工作报告确定的政策、稳经济一揽子措施，多数地方出台配套举措，助推经济运行向好因素增多、市场信心增强；但有的地方存在政策落实不到位、“一刀切”、乱收费乱罚款等问题。会议强调，</w:t>
      </w:r>
      <w:r>
        <w:rPr>
          <w:rFonts w:hint="eastAsia" w:ascii="宋体" w:hAnsi="仿宋" w:eastAsia="宋体" w:cs="Arial"/>
          <w:b/>
          <w:bCs/>
          <w:iCs/>
          <w:color w:val="000000"/>
          <w:spacing w:val="8"/>
          <w:kern w:val="0"/>
          <w:szCs w:val="21"/>
        </w:rPr>
        <w:t>经济下行压力依然突出</w:t>
      </w:r>
      <w:r>
        <w:rPr>
          <w:rFonts w:hint="eastAsia" w:ascii="宋体" w:hAnsi="仿宋" w:eastAsia="宋体" w:cs="Arial"/>
          <w:iCs/>
          <w:color w:val="000000"/>
          <w:spacing w:val="8"/>
          <w:kern w:val="0"/>
          <w:szCs w:val="21"/>
        </w:rPr>
        <w:t>，要高效统筹疫情防控和经济社会发展，各地要切实负起保一方民生福祉责任，以时不我待的紧迫感推动稳经济政策再细化再落实，确保二季度经济合理增长，稳住经济大盘。一是，国办要反馈督查发现的问题，对典型的予以通报。各方面要举一反三梳理存在的问题，尽快整改到位。国办要核查整改情况，并运用</w:t>
      </w:r>
      <w:r>
        <w:rPr>
          <w:rFonts w:hint="eastAsia" w:ascii="宋体" w:hAnsi="仿宋" w:eastAsia="宋体" w:cs="Arial"/>
          <w:b/>
          <w:bCs/>
          <w:iCs/>
          <w:color w:val="000000"/>
          <w:spacing w:val="8"/>
          <w:kern w:val="0"/>
          <w:szCs w:val="21"/>
        </w:rPr>
        <w:t>“互联网+督查”</w:t>
      </w:r>
      <w:r>
        <w:rPr>
          <w:rFonts w:hint="eastAsia" w:ascii="宋体" w:hAnsi="仿宋" w:eastAsia="宋体" w:cs="Arial"/>
          <w:iCs/>
          <w:color w:val="000000"/>
          <w:spacing w:val="8"/>
          <w:kern w:val="0"/>
          <w:szCs w:val="21"/>
        </w:rPr>
        <w:t>持续跟踪政策落实、推动解决新问题。对未纳入此次督查的省份，结合国务院年度大督查进行督查。二是，地方要聚焦保市场主体、稳岗保就业强化政策支持；确保夏粮颗粒归仓，保障煤炭电力稳定供应，支撑物价稳定；进一步畅通交通物流，解决好复工不达产、不协同问题。三是，对稳经济一揽子措施，地方、部门尚未出台配套政策、实施细则的要尽快推出。对这次督查中反映的意见建议，部门要认真研究、完善政策。</w:t>
      </w:r>
    </w:p>
    <w:p>
      <w:pPr>
        <w:adjustRightInd w:val="0"/>
        <w:snapToGrid w:val="0"/>
        <w:spacing w:after="0" w:line="360" w:lineRule="auto"/>
        <w:ind w:firstLine="452" w:firstLineChars="200"/>
        <w:contextualSpacing/>
        <w:jc w:val="left"/>
        <w:rPr>
          <w:rFonts w:ascii="宋体" w:hAnsi="仿宋" w:eastAsia="宋体" w:cs="Arial"/>
          <w:iCs/>
          <w:color w:val="000000"/>
          <w:spacing w:val="8"/>
          <w:kern w:val="0"/>
          <w:szCs w:val="21"/>
        </w:rPr>
      </w:pPr>
      <w:r>
        <w:rPr>
          <w:rFonts w:hint="eastAsia" w:ascii="宋体" w:hAnsi="仿宋" w:eastAsia="宋体" w:cs="Arial"/>
          <w:iCs/>
          <w:color w:val="000000"/>
          <w:spacing w:val="8"/>
          <w:kern w:val="0"/>
          <w:szCs w:val="21"/>
        </w:rPr>
        <w:t>会议指出，</w:t>
      </w:r>
      <w:r>
        <w:rPr>
          <w:rFonts w:hint="eastAsia" w:ascii="宋体" w:hAnsi="仿宋" w:eastAsia="宋体" w:cs="Arial"/>
          <w:b/>
          <w:bCs/>
          <w:iCs/>
          <w:color w:val="000000"/>
          <w:spacing w:val="8"/>
          <w:kern w:val="0"/>
          <w:szCs w:val="21"/>
        </w:rPr>
        <w:t>对外开放是我国的基本国策，稳外贸稳外资事关经济全局、就业大局，</w:t>
      </w:r>
      <w:r>
        <w:rPr>
          <w:rFonts w:hint="eastAsia" w:ascii="宋体" w:hAnsi="仿宋" w:eastAsia="宋体" w:cs="Arial"/>
          <w:iCs/>
          <w:color w:val="000000"/>
          <w:spacing w:val="8"/>
          <w:kern w:val="0"/>
          <w:szCs w:val="21"/>
        </w:rPr>
        <w:t>要进一步扩大对外开放。在落实已出台稳外贸稳外资政策同时加大支持。一是</w:t>
      </w:r>
      <w:r>
        <w:rPr>
          <w:rFonts w:hint="eastAsia" w:ascii="宋体" w:hAnsi="仿宋" w:eastAsia="宋体" w:cs="Arial"/>
          <w:b/>
          <w:bCs/>
          <w:iCs/>
          <w:color w:val="000000"/>
          <w:spacing w:val="8"/>
          <w:kern w:val="0"/>
          <w:szCs w:val="21"/>
        </w:rPr>
        <w:t>充分发挥各级稳外贸稳外资等机制作用</w:t>
      </w:r>
      <w:r>
        <w:rPr>
          <w:rFonts w:hint="eastAsia" w:ascii="宋体" w:hAnsi="仿宋" w:eastAsia="宋体" w:cs="Arial"/>
          <w:iCs/>
          <w:color w:val="000000"/>
          <w:spacing w:val="8"/>
          <w:kern w:val="0"/>
          <w:szCs w:val="21"/>
        </w:rPr>
        <w:t>，协调解决外贸外资企业复工达产、项目建设等困难。二是对出口退税信用好的企业阶段性实行</w:t>
      </w:r>
      <w:r>
        <w:rPr>
          <w:rFonts w:hint="eastAsia" w:ascii="宋体" w:hAnsi="仿宋" w:eastAsia="宋体" w:cs="Arial"/>
          <w:b/>
          <w:bCs/>
          <w:iCs/>
          <w:color w:val="000000"/>
          <w:spacing w:val="8"/>
          <w:kern w:val="0"/>
          <w:szCs w:val="21"/>
        </w:rPr>
        <w:t>3个工作日内</w:t>
      </w:r>
      <w:r>
        <w:rPr>
          <w:rFonts w:hint="eastAsia" w:ascii="宋体" w:hAnsi="仿宋" w:eastAsia="宋体" w:cs="Arial"/>
          <w:iCs/>
          <w:color w:val="000000"/>
          <w:spacing w:val="8"/>
          <w:kern w:val="0"/>
          <w:szCs w:val="21"/>
        </w:rPr>
        <w:t>退税到位，扩大优质产品进口，加快提升港口装卸转运和通关效率，保持国际产业链供应链稳定。研究阶段性减免港口有关收费。三是</w:t>
      </w:r>
      <w:r>
        <w:rPr>
          <w:rFonts w:hint="eastAsia" w:ascii="宋体" w:hAnsi="仿宋" w:eastAsia="宋体" w:cs="Arial"/>
          <w:b/>
          <w:bCs/>
          <w:iCs/>
          <w:color w:val="000000"/>
          <w:spacing w:val="8"/>
          <w:kern w:val="0"/>
          <w:szCs w:val="21"/>
        </w:rPr>
        <w:t>积极吸引外商投资</w:t>
      </w:r>
      <w:r>
        <w:rPr>
          <w:rFonts w:hint="eastAsia" w:ascii="宋体" w:hAnsi="仿宋" w:eastAsia="宋体" w:cs="Arial"/>
          <w:iCs/>
          <w:color w:val="000000"/>
          <w:spacing w:val="8"/>
          <w:kern w:val="0"/>
          <w:szCs w:val="21"/>
        </w:rPr>
        <w:t>，打造市场化法治化国际化营商环境，扩大中西部外商投资制造业鼓励类目录。</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（3）6月15日常务会议</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国务院总理李克强6月15日主持召开国务院常务会议，部署支持民间投资和推进一举多得项目的措施，更好扩大有效投资、带动消费和就业；确定阶段性缓缴中小微企业职工医保单位缴费，加力支持纾困和稳岗；决定开展涉企违规收费专项整治，部署缓缴行政事业性收费。</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会议指出，要贯彻党中央、国务院部署，按照中央经济工作会议和政府工作报告总体思路、政策取向，</w:t>
      </w:r>
      <w:r>
        <w:rPr>
          <w:rFonts w:hint="eastAsia" w:ascii="宋体" w:hAnsi="仿宋" w:eastAsia="宋体"/>
          <w:b/>
          <w:bCs/>
          <w:iCs/>
          <w:szCs w:val="21"/>
        </w:rPr>
        <w:t>立足当前稳增长，着眼长远促进经济持续健康发展</w:t>
      </w:r>
      <w:r>
        <w:rPr>
          <w:rFonts w:hint="eastAsia" w:ascii="宋体" w:hAnsi="仿宋" w:eastAsia="宋体"/>
          <w:iCs/>
          <w:szCs w:val="21"/>
        </w:rPr>
        <w:t>。抓住时间窗口，注重区间调控，既果断加大力度、稳经济政策应出尽出，又不超发货币、不透支未来，着力保市场主体保就业稳物价，稳住宏观经济大盘。</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会议指出，扩大有效投资，</w:t>
      </w:r>
      <w:r>
        <w:rPr>
          <w:rFonts w:hint="eastAsia" w:ascii="宋体" w:hAnsi="仿宋" w:eastAsia="宋体"/>
          <w:b/>
          <w:bCs/>
          <w:iCs/>
          <w:szCs w:val="21"/>
        </w:rPr>
        <w:t>要注重启动既能补短板调结构、又能带消费扩就业的一举多得项目</w:t>
      </w:r>
      <w:r>
        <w:rPr>
          <w:rFonts w:hint="eastAsia" w:ascii="宋体" w:hAnsi="仿宋" w:eastAsia="宋体"/>
          <w:iCs/>
          <w:szCs w:val="21"/>
        </w:rPr>
        <w:t>，调动各方积极性。民间投资占全社会投资一半以上，要坚持“两个毫不动摇”，加大政策支持。一要在“十四五”规划102项重大工程和国家重点建设领域，选择一批示范项目吸引民间投资。二要深化“放管服”改革。将民间投资大项目纳入重点项目库并加强要素保障。各地要保护民间投资合法权益，严格履行政策承诺。支持平台经济健康发展，支持民间资本发展创业投资。三要鼓励金融机构采用续贷等支持民间投资，对符合条件项目提供政府性融资担保。会议强调，</w:t>
      </w:r>
      <w:r>
        <w:rPr>
          <w:rFonts w:hint="eastAsia" w:ascii="宋体" w:hAnsi="仿宋" w:eastAsia="宋体"/>
          <w:b/>
          <w:bCs/>
          <w:iCs/>
          <w:szCs w:val="21"/>
        </w:rPr>
        <w:t>地下综合管廊是城市“里子”工程，带动能力强，是一举多得的代表性项目，要结合老旧管网改造推进建设。</w:t>
      </w:r>
      <w:r>
        <w:rPr>
          <w:rFonts w:hint="eastAsia" w:ascii="宋体" w:hAnsi="仿宋" w:eastAsia="宋体"/>
          <w:iCs/>
          <w:szCs w:val="21"/>
        </w:rPr>
        <w:t>科学规划，健全收费回报机制，吸引社会资本参与。引导金融机构发放长期贷款。</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为进一步助企纾困和稳岗，会议决定，</w:t>
      </w:r>
      <w:r>
        <w:rPr>
          <w:rFonts w:hint="eastAsia" w:ascii="宋体" w:hAnsi="仿宋" w:eastAsia="宋体"/>
          <w:b/>
          <w:bCs/>
          <w:iCs/>
          <w:szCs w:val="21"/>
        </w:rPr>
        <w:t>允许</w:t>
      </w:r>
      <w:r>
        <w:rPr>
          <w:rFonts w:hint="eastAsia" w:ascii="宋体" w:hAnsi="仿宋" w:eastAsia="宋体"/>
          <w:b/>
          <w:bCs/>
          <w:iCs/>
          <w:color w:val="FF0000"/>
          <w:szCs w:val="21"/>
        </w:rPr>
        <w:t>中小微企业缓缴3个月职工医保单位缴费，</w:t>
      </w:r>
      <w:r>
        <w:rPr>
          <w:rFonts w:hint="eastAsia" w:ascii="宋体" w:hAnsi="仿宋" w:eastAsia="宋体"/>
          <w:b/>
          <w:bCs/>
          <w:iCs/>
          <w:szCs w:val="21"/>
        </w:rPr>
        <w:t>规模约1500亿元。</w:t>
      </w:r>
      <w:r>
        <w:rPr>
          <w:rFonts w:hint="eastAsia" w:ascii="宋体" w:hAnsi="仿宋" w:eastAsia="宋体"/>
          <w:iCs/>
          <w:szCs w:val="21"/>
        </w:rPr>
        <w:t>政策实施要直达市场主体、免申即享，不影响医保待遇，保持报销比例和药品品种稳定。</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会议决定，开展涉企违规收费专项整治，以</w:t>
      </w:r>
      <w:r>
        <w:rPr>
          <w:rFonts w:hint="eastAsia" w:ascii="宋体" w:hAnsi="仿宋" w:eastAsia="宋体"/>
          <w:b/>
          <w:bCs/>
          <w:iCs/>
          <w:szCs w:val="21"/>
        </w:rPr>
        <w:t>交通物流、水电气暖、金融、地方财经、行业协会商会和中介机构</w:t>
      </w:r>
      <w:r>
        <w:rPr>
          <w:rFonts w:hint="eastAsia" w:ascii="宋体" w:hAnsi="仿宋" w:eastAsia="宋体"/>
          <w:iCs/>
          <w:szCs w:val="21"/>
        </w:rPr>
        <w:t>等为重点。各地各部门要抓紧自查自纠，相关部门要开展联合检查，用改革办法建立长效监管机制。同时，各部门要有全局意识、同舟共济观念，系统梳理涉及企业、个体工商户的行政事业性收费和保证金，原则上缓缴一个季度。制定和公布缓缴清单，适时督查落实。</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（4）6月22日常务会议</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国务院总理李克强6月22日主持召开国务院常务会议，部署继续做好防汛救灾工作，切实保障人民群众生命财产安全；听取稳定粮食生产工作汇报，进一步部署确保全年粮食丰收的举措；确定加大汽车消费支持的政策；决定完善自然科学基金资助体系的措施。</w:t>
      </w:r>
    </w:p>
    <w:p>
      <w:pPr>
        <w:adjustRightInd w:val="0"/>
        <w:snapToGrid w:val="0"/>
        <w:spacing w:after="0" w:line="360" w:lineRule="auto"/>
        <w:ind w:firstLine="420" w:firstLineChars="200"/>
        <w:jc w:val="left"/>
        <w:rPr>
          <w:rFonts w:ascii="宋体" w:hAnsi="仿宋" w:eastAsia="宋体"/>
          <w:b/>
          <w:bCs/>
          <w:iCs/>
          <w:szCs w:val="21"/>
        </w:rPr>
      </w:pPr>
      <w:r>
        <w:rPr>
          <w:rFonts w:hint="eastAsia" w:ascii="宋体" w:hAnsi="仿宋" w:eastAsia="宋体"/>
          <w:iCs/>
          <w:szCs w:val="21"/>
        </w:rPr>
        <w:t>会议指出，前段时间南方多地持续强降雨，近期主雨带北抬。要落实党中央、国务院部署，强化防汛救灾责任，完善预警和应急响应联动机制，保障人民群众生命财产安全。</w:t>
      </w:r>
      <w:r>
        <w:rPr>
          <w:rFonts w:hint="eastAsia" w:ascii="宋体" w:hAnsi="仿宋" w:eastAsia="宋体"/>
          <w:b/>
          <w:bCs/>
          <w:iCs/>
          <w:szCs w:val="21"/>
        </w:rPr>
        <w:t>一是紧盯重点流域，保障大江大河、大型水库安全度汛。二是抓实北方地区防汛，排查整治风险隐患，备足人力物力。三是一有险情，场所该关停的关停、人员该转移的转移。四是妥善安置受灾群众。五是有关部门要加强对地方的指导支持，及时下拨资金和物资。统筹做好防汛和抗旱。</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会议指出，面对当前复杂严峻、通胀严重的国际环境，必须着力办好自己的事。</w:t>
      </w:r>
      <w:r>
        <w:rPr>
          <w:rFonts w:hint="eastAsia" w:ascii="宋体" w:hAnsi="仿宋" w:eastAsia="宋体"/>
          <w:b/>
          <w:bCs/>
          <w:iCs/>
          <w:szCs w:val="21"/>
        </w:rPr>
        <w:t>稳物价对稳经济大盘至关重要，粮食稳产增产是稳物价、提升粮食保障能力的关键举措，也有利于世界粮食市场稳定。</w:t>
      </w:r>
      <w:r>
        <w:rPr>
          <w:rFonts w:hint="eastAsia" w:ascii="宋体" w:hAnsi="仿宋" w:eastAsia="宋体"/>
          <w:iCs/>
          <w:szCs w:val="21"/>
        </w:rPr>
        <w:t>今年夏粮小麦增产丰收已成定局、质量好于常年，杂粮杂豆产量略增，油菜籽产量明显增加，玉米等夏播已近八成，早稻和秋粮长势良好。这来之不易，为全年粮食稳产提供了坚实支撑。要继续压实责任，确保全年粮食产量保持在1.3万亿斤以上。一要抓好夏粮收储，保质保量入库。二要不误农时落实玉米、晚稻、大豆玉米复合种植等夏播面积。三要做好秋粮田间管理和灾害防范。抓好猪肉等菜篮子。</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会议指出，</w:t>
      </w:r>
      <w:r>
        <w:rPr>
          <w:rFonts w:hint="eastAsia" w:ascii="宋体" w:hAnsi="仿宋" w:eastAsia="宋体"/>
          <w:b/>
          <w:bCs/>
          <w:iCs/>
          <w:color w:val="FF0000"/>
          <w:szCs w:val="21"/>
        </w:rPr>
        <w:t>消费是经济主拉动力</w:t>
      </w:r>
      <w:r>
        <w:rPr>
          <w:rFonts w:hint="eastAsia" w:ascii="宋体" w:hAnsi="仿宋" w:eastAsia="宋体"/>
          <w:b/>
          <w:bCs/>
          <w:iCs/>
          <w:szCs w:val="21"/>
        </w:rPr>
        <w:t>，是当前推动经济运行回归正轨重要发力点，促消费政策能出尽出。</w:t>
      </w:r>
      <w:r>
        <w:rPr>
          <w:rFonts w:hint="eastAsia" w:ascii="宋体" w:hAnsi="仿宋" w:eastAsia="宋体"/>
          <w:iCs/>
          <w:szCs w:val="21"/>
        </w:rPr>
        <w:t>要进一步释放汽车消费潜力：一是活跃二手车市场，促进汽车更新消费。对小型非营运二手车，8月1日起全面取消迁入限制，10月1日起转移登记实行单独签注、核发临时号牌。二是支持新能源汽车消费。车购税应主要用于公路建设，考虑当前实际研究免征新能源汽车购置税政策延期问题。三是完善平行进口政策，支持停车场建设。政策实施预测今年增加汽车及相关消费大约2000亿元。</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会议指出，要深化国家自然科学基金改革，加大基础研究、应用基础研究等投入，吸引企业协同研究，深化国际科研合作。</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（5）6月29日常务会议</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国务院总理李克强29日主持召开国务院常务会议，确定政策性、开发性金融工具支持重大项目建设的举措，扩大有效投资、促进就业和消费；部署加大重点工程以工代赈力度，拓展就业岗位，带动农民工等增收；决定开展提升高水平医院临床研究和成果转化能力试点，促进提高医疗卫生服务水平。</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会议指出，要贯彻党中央、国务院部署，实施好稳健的货币政策，运用好结构性货币政策工具，</w:t>
      </w:r>
      <w:r>
        <w:rPr>
          <w:rFonts w:hint="eastAsia" w:ascii="宋体" w:hAnsi="仿宋" w:eastAsia="宋体"/>
          <w:b/>
          <w:iCs/>
          <w:szCs w:val="21"/>
        </w:rPr>
        <w:t>增强金融服务实体经济能力</w:t>
      </w:r>
      <w:r>
        <w:rPr>
          <w:rFonts w:hint="eastAsia" w:ascii="宋体" w:hAnsi="仿宋" w:eastAsia="宋体"/>
          <w:iCs/>
          <w:szCs w:val="21"/>
        </w:rPr>
        <w:t>，为稳住经济大盘、稳就业保民生有效助力。通过政策性、开发性金融工具加大重大项目融资支持，有利于在坚持不搞大水漫灌、不超发货币条件下发挥引导作用，疏通货币政策传导机制，</w:t>
      </w:r>
      <w:r>
        <w:rPr>
          <w:rFonts w:hint="eastAsia" w:ascii="宋体" w:hAnsi="仿宋" w:eastAsia="宋体"/>
          <w:b/>
          <w:iCs/>
          <w:szCs w:val="21"/>
        </w:rPr>
        <w:t>实现扩投资、带就业、促消费综合效应</w:t>
      </w:r>
      <w:r>
        <w:rPr>
          <w:rFonts w:hint="eastAsia" w:ascii="宋体" w:hAnsi="仿宋" w:eastAsia="宋体"/>
          <w:iCs/>
          <w:szCs w:val="21"/>
        </w:rPr>
        <w:t>。会议决定，运用政策性、开发性金融工具，通过发行金融债券等筹资</w:t>
      </w:r>
      <w:r>
        <w:rPr>
          <w:rFonts w:hint="eastAsia" w:ascii="宋体" w:hAnsi="仿宋" w:eastAsia="宋体"/>
          <w:b/>
          <w:iCs/>
          <w:szCs w:val="21"/>
        </w:rPr>
        <w:t>3000亿元</w:t>
      </w:r>
      <w:r>
        <w:rPr>
          <w:rFonts w:hint="eastAsia" w:ascii="宋体" w:hAnsi="仿宋" w:eastAsia="宋体"/>
          <w:iCs/>
          <w:szCs w:val="21"/>
        </w:rPr>
        <w:t>，用于补充重大项目资本金或为专项债项目资本金搭桥。中央财政予以适当贴息。</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会议指出，</w:t>
      </w:r>
      <w:r>
        <w:rPr>
          <w:rFonts w:hint="eastAsia" w:ascii="宋体" w:hAnsi="仿宋" w:eastAsia="宋体"/>
          <w:b/>
          <w:iCs/>
          <w:szCs w:val="21"/>
        </w:rPr>
        <w:t>以工代赈受益面大、带动效应强</w:t>
      </w:r>
      <w:r>
        <w:rPr>
          <w:rFonts w:hint="eastAsia" w:ascii="宋体" w:hAnsi="仿宋" w:eastAsia="宋体"/>
          <w:iCs/>
          <w:szCs w:val="21"/>
        </w:rPr>
        <w:t>，能为群众特别是农民工、脱贫人口等规模性提供务工岗位，支持他们劳动增收，进而拉动消费，是稳就业保民生的重要举措。一是政府投资重点工程要能用尽用以工代赈。二是实施一批以工代赈中央预算内投资项目，劳务报酬占中央资金比例由原规定的15%以上提高到30%以上。三是在项目各环节明确以工代赈任务要求，督促及时足额发放报酬。会议强调，</w:t>
      </w:r>
      <w:r>
        <w:rPr>
          <w:rFonts w:hint="eastAsia" w:ascii="宋体" w:hAnsi="仿宋" w:eastAsia="宋体"/>
          <w:b/>
          <w:iCs/>
          <w:szCs w:val="21"/>
        </w:rPr>
        <w:t>要加大交通补短板投资</w:t>
      </w:r>
      <w:r>
        <w:rPr>
          <w:rFonts w:hint="eastAsia" w:ascii="宋体" w:hAnsi="仿宋" w:eastAsia="宋体"/>
          <w:iCs/>
          <w:szCs w:val="21"/>
        </w:rPr>
        <w:t>，年内再开工一批国家高速公路联通、内河水运通道建设等工程。</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会议指出，要在高效统筹疫情防控和经济社会发展中，依靠</w:t>
      </w:r>
      <w:r>
        <w:rPr>
          <w:rFonts w:hint="eastAsia" w:ascii="宋体" w:hAnsi="仿宋" w:eastAsia="宋体"/>
          <w:b/>
          <w:iCs/>
          <w:szCs w:val="21"/>
        </w:rPr>
        <w:t>改革创新</w:t>
      </w:r>
      <w:r>
        <w:rPr>
          <w:rFonts w:hint="eastAsia" w:ascii="宋体" w:hAnsi="仿宋" w:eastAsia="宋体"/>
          <w:iCs/>
          <w:szCs w:val="21"/>
        </w:rPr>
        <w:t>提升医疗卫生服务水平，更好保障群众健康。会议决定，选择部分高水平医院开展提升临床研究和成果转化能力试点，在科研自主权、薪酬激励、科研仪器设备采购等5方面，采取与支持高校、科研院所创新的同等政策，特别是增加临床和转化研究经费，简化科研和经费管理审批、报表等。要保障群众看病就医基本需求，对急危重症等患者医疗机构不得推诿拒绝。保障群众合法权益，依法保护个人信息，</w:t>
      </w:r>
      <w:r>
        <w:rPr>
          <w:rFonts w:hint="eastAsia" w:ascii="宋体" w:hAnsi="仿宋" w:eastAsia="宋体"/>
          <w:b/>
          <w:iCs/>
          <w:szCs w:val="21"/>
        </w:rPr>
        <w:t>对滥用赋码的要依法依规严肃查处</w:t>
      </w:r>
      <w:r>
        <w:rPr>
          <w:rFonts w:hint="eastAsia" w:ascii="宋体" w:hAnsi="仿宋" w:eastAsia="宋体"/>
          <w:iCs/>
          <w:szCs w:val="21"/>
        </w:rPr>
        <w:t>。高水平医院要瞄准国际先进提高服务水平，发挥优势带动基层医院和整体医疗服务能力提升，让更多群众受益。</w:t>
      </w:r>
    </w:p>
    <w:p>
      <w:pPr>
        <w:tabs>
          <w:tab w:val="left" w:pos="0"/>
        </w:tabs>
        <w:adjustRightInd w:val="0"/>
        <w:snapToGrid w:val="0"/>
        <w:spacing w:after="0" w:line="360" w:lineRule="auto"/>
        <w:ind w:firstLine="422" w:firstLineChars="200"/>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4</w:t>
      </w:r>
      <w:r>
        <w:rPr>
          <w:rFonts w:hint="eastAsia" w:ascii="宋体" w:hAnsi="楷体" w:eastAsia="宋体" w:cstheme="majorBidi"/>
          <w:b/>
          <w:bCs/>
          <w:iCs/>
          <w:color w:val="000000" w:themeColor="text1"/>
          <w:szCs w:val="21"/>
          <w14:textFill>
            <w14:solidFill>
              <w14:schemeClr w14:val="tx1"/>
            </w14:solidFill>
          </w14:textFill>
        </w:rPr>
        <w:t>.李克强总理系列会议</w:t>
      </w:r>
    </w:p>
    <w:p>
      <w:pPr>
        <w:tabs>
          <w:tab w:val="left" w:pos="0"/>
        </w:tabs>
        <w:adjustRightInd w:val="0"/>
        <w:snapToGrid w:val="0"/>
        <w:spacing w:after="0" w:line="360" w:lineRule="auto"/>
        <w:ind w:firstLine="422" w:firstLineChars="200"/>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（1）李克强会见李家超 颁发任命李家超为香港特别行政区第六任行政长官的国务院令</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国务院总理李克强5月30日上午在中南海紫光阁会见</w:t>
      </w:r>
      <w:r>
        <w:rPr>
          <w:rFonts w:hint="eastAsia" w:ascii="宋体" w:hAnsi="仿宋" w:eastAsia="宋体" w:cs="仿宋"/>
          <w:b/>
          <w:bCs/>
          <w:iCs/>
          <w:color w:val="000000"/>
          <w:szCs w:val="21"/>
          <w:shd w:val="clear" w:color="auto" w:fill="FFFFFF"/>
        </w:rPr>
        <w:t>李家超</w:t>
      </w:r>
      <w:r>
        <w:rPr>
          <w:rFonts w:hint="eastAsia" w:ascii="宋体" w:hAnsi="仿宋" w:eastAsia="宋体" w:cs="仿宋"/>
          <w:iCs/>
          <w:color w:val="000000"/>
          <w:szCs w:val="21"/>
          <w:shd w:val="clear" w:color="auto" w:fill="FFFFFF"/>
        </w:rPr>
        <w:t>，颁发任命他为中华人民共和国香港特别行政区第六任行政长官的国务院第754号令。</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李克强祝贺李家超当选并获任命，表示中央政府将一如既往全面准确、坚定不移贯彻</w:t>
      </w:r>
      <w:r>
        <w:rPr>
          <w:rFonts w:hint="eastAsia" w:ascii="宋体" w:hAnsi="仿宋" w:eastAsia="宋体" w:cs="仿宋"/>
          <w:b/>
          <w:bCs/>
          <w:iCs/>
          <w:color w:val="000000"/>
          <w:szCs w:val="21"/>
          <w:shd w:val="clear" w:color="auto" w:fill="FFFFFF"/>
        </w:rPr>
        <w:t>“一国两制”、“港人治港”、高度自治的方针</w:t>
      </w:r>
      <w:r>
        <w:rPr>
          <w:rFonts w:hint="eastAsia" w:ascii="宋体" w:hAnsi="仿宋" w:eastAsia="宋体" w:cs="仿宋"/>
          <w:iCs/>
          <w:color w:val="000000"/>
          <w:szCs w:val="21"/>
          <w:shd w:val="clear" w:color="auto" w:fill="FFFFFF"/>
        </w:rPr>
        <w:t>，落实中央对特别行政区全面管治权，坚定落实</w:t>
      </w:r>
      <w:r>
        <w:rPr>
          <w:rFonts w:hint="eastAsia" w:ascii="宋体" w:hAnsi="仿宋" w:eastAsia="宋体" w:cs="仿宋"/>
          <w:b/>
          <w:bCs/>
          <w:iCs/>
          <w:color w:val="000000"/>
          <w:szCs w:val="21"/>
          <w:shd w:val="clear" w:color="auto" w:fill="FFFFFF"/>
        </w:rPr>
        <w:t>“爱国者治港”</w:t>
      </w:r>
      <w:r>
        <w:rPr>
          <w:rFonts w:hint="eastAsia" w:ascii="宋体" w:hAnsi="仿宋" w:eastAsia="宋体" w:cs="仿宋"/>
          <w:iCs/>
          <w:color w:val="000000"/>
          <w:szCs w:val="21"/>
          <w:shd w:val="clear" w:color="auto" w:fill="FFFFFF"/>
        </w:rPr>
        <w:t>，全力支持行政长官和特别行政区政府依法施政、发展经济、改善民生，结合国家所需、发挥香港所长，全力推动香港更好融入国家发展大局，保持香港长期繁荣稳定。</w:t>
      </w:r>
    </w:p>
    <w:p>
      <w:pPr>
        <w:tabs>
          <w:tab w:val="left" w:pos="0"/>
        </w:tabs>
        <w:adjustRightInd w:val="0"/>
        <w:snapToGrid w:val="0"/>
        <w:spacing w:after="0" w:line="360" w:lineRule="auto"/>
        <w:ind w:firstLine="422" w:firstLineChars="200"/>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（2）李克强考察交通运输部并主持召开座谈会</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lang w:val="en-US" w:eastAsia="zh-CN"/>
        </w:rPr>
        <w:t>6月</w:t>
      </w:r>
      <w:r>
        <w:rPr>
          <w:rFonts w:hint="eastAsia" w:ascii="宋体" w:hAnsi="仿宋" w:eastAsia="宋体" w:cs="仿宋"/>
          <w:iCs/>
          <w:color w:val="000000"/>
          <w:szCs w:val="21"/>
          <w:shd w:val="clear" w:color="auto" w:fill="FFFFFF"/>
        </w:rPr>
        <w:t>6日，中共中央政治局常委、国务院总理李克强到交通运输部考察，并主持召开座谈会。他强调，要在以习近平同志为核心的党中央坚强领导下，落实党中央、国务院部署，全面贯彻新发展理念，高效统筹疫情防控和经济社会发展，进一步畅通交通物流，保障市场主体运行，稳住经济大盘。</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在交通指挥调度中心，李克强详细了解货运数据，视频察看高速公路通行和港口、机场集疏运，叮嘱港口在做好疫情防控的同时，把积压的货箱尽快发运出去。他说，我国经济已深度融入世界，</w:t>
      </w:r>
      <w:r>
        <w:rPr>
          <w:rFonts w:hint="eastAsia" w:ascii="宋体" w:hAnsi="仿宋" w:eastAsia="宋体" w:cs="仿宋"/>
          <w:b/>
          <w:bCs/>
          <w:iCs/>
          <w:color w:val="000000"/>
          <w:szCs w:val="21"/>
          <w:shd w:val="clear" w:color="auto" w:fill="FFFFFF"/>
        </w:rPr>
        <w:t>货物贸易连续5年居世界第一。港口是对外开放的大通道</w:t>
      </w:r>
      <w:r>
        <w:rPr>
          <w:rFonts w:hint="eastAsia" w:ascii="宋体" w:hAnsi="仿宋" w:eastAsia="宋体" w:cs="仿宋"/>
          <w:iCs/>
          <w:color w:val="000000"/>
          <w:szCs w:val="21"/>
          <w:shd w:val="clear" w:color="auto" w:fill="FFFFFF"/>
        </w:rPr>
        <w:t>，要加快提升装卸转运水平和通关效率，保障出口产品出得顺、进口产品进得快，维护产业链供应链稳定。做好跨境“绿色通道”工作，稳外贸稳外资，支持我国对外开放水平不断提升。</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座谈会上，交通运输部作了汇报。李克强说，</w:t>
      </w:r>
      <w:r>
        <w:rPr>
          <w:rFonts w:hint="eastAsia" w:ascii="宋体" w:hAnsi="仿宋" w:eastAsia="宋体" w:cs="仿宋"/>
          <w:b/>
          <w:bCs/>
          <w:iCs/>
          <w:color w:val="FF0000"/>
          <w:szCs w:val="21"/>
          <w:shd w:val="clear" w:color="auto" w:fill="FFFFFF"/>
        </w:rPr>
        <w:t>交通运输</w:t>
      </w:r>
      <w:r>
        <w:rPr>
          <w:rFonts w:hint="eastAsia" w:ascii="宋体" w:hAnsi="仿宋" w:eastAsia="宋体" w:cs="仿宋"/>
          <w:b/>
          <w:bCs/>
          <w:iCs/>
          <w:color w:val="000000"/>
          <w:szCs w:val="21"/>
          <w:shd w:val="clear" w:color="auto" w:fill="FFFFFF"/>
        </w:rPr>
        <w:t>是市场经济的经脉</w:t>
      </w:r>
      <w:r>
        <w:rPr>
          <w:rFonts w:hint="eastAsia" w:ascii="宋体" w:hAnsi="仿宋" w:eastAsia="宋体" w:cs="仿宋"/>
          <w:iCs/>
          <w:color w:val="000000"/>
          <w:szCs w:val="21"/>
          <w:shd w:val="clear" w:color="auto" w:fill="FFFFFF"/>
        </w:rPr>
        <w:t>，也是保障民生、防控疫情的重要支撑。要切实做到疫情要防住、经济要稳住、发展要安全，</w:t>
      </w:r>
      <w:r>
        <w:rPr>
          <w:rFonts w:hint="eastAsia" w:ascii="宋体" w:hAnsi="仿宋" w:eastAsia="宋体" w:cs="仿宋"/>
          <w:b/>
          <w:bCs/>
          <w:iCs/>
          <w:color w:val="000000"/>
          <w:szCs w:val="21"/>
          <w:shd w:val="clear" w:color="auto" w:fill="FFFFFF"/>
        </w:rPr>
        <w:t>进一步打通交通物流大动脉和微循环</w:t>
      </w:r>
      <w:r>
        <w:rPr>
          <w:rFonts w:hint="eastAsia" w:ascii="宋体" w:hAnsi="仿宋" w:eastAsia="宋体" w:cs="仿宋"/>
          <w:iCs/>
          <w:color w:val="000000"/>
          <w:szCs w:val="21"/>
          <w:shd w:val="clear" w:color="auto" w:fill="FFFFFF"/>
        </w:rPr>
        <w:t>，加强重点行业、区域和企业货运保障。各地各部门要强化协同联动，推动货运量尽快实现正增长，为二季度经济合理增长提供支撑，保持中国经济长期向好、平稳健康发展。</w:t>
      </w:r>
    </w:p>
    <w:p>
      <w:pPr>
        <w:adjustRightInd w:val="0"/>
        <w:snapToGrid w:val="0"/>
        <w:spacing w:after="0" w:line="360" w:lineRule="auto"/>
        <w:ind w:firstLine="420" w:firstLineChars="200"/>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李克强说，</w:t>
      </w:r>
      <w:r>
        <w:rPr>
          <w:rFonts w:hint="eastAsia" w:ascii="宋体" w:hAnsi="仿宋" w:eastAsia="宋体" w:cs="仿宋"/>
          <w:b/>
          <w:bCs/>
          <w:iCs/>
          <w:color w:val="000000"/>
          <w:szCs w:val="21"/>
          <w:shd w:val="clear" w:color="auto" w:fill="FFFFFF"/>
        </w:rPr>
        <w:t>交通是发展的先行官。</w:t>
      </w:r>
      <w:r>
        <w:rPr>
          <w:rFonts w:hint="eastAsia" w:ascii="宋体" w:hAnsi="仿宋" w:eastAsia="宋体" w:cs="仿宋"/>
          <w:iCs/>
          <w:color w:val="000000"/>
          <w:szCs w:val="21"/>
          <w:shd w:val="clear" w:color="auto" w:fill="FFFFFF"/>
        </w:rPr>
        <w:t>要坚持适度超前，加强交通基础设施和现代物流体系建设，抓紧梳理开工一批项目，优化审批，加大长期低息贷款支持。深化“放管服”改革，优化营商环境，培育壮大物流市场主体，建设统一开放的交通货运市场体系，降低全社会物流成本。要以习近平新时代中国特色社会主义思想为指导，推动交通运输与经济社会协调可持续发展。</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（3）李克强考察民政部和人力资源社会保障部并主持召开座谈会</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lang w:val="en-US" w:eastAsia="zh-CN"/>
        </w:rPr>
        <w:t>6月</w:t>
      </w:r>
      <w:r>
        <w:rPr>
          <w:rFonts w:hint="eastAsia" w:ascii="宋体" w:hAnsi="仿宋" w:eastAsia="宋体"/>
          <w:iCs/>
          <w:szCs w:val="21"/>
        </w:rPr>
        <w:t>27日，中共中央政治局常委、国务院总理李克强到民政部、人力资源社会保障部考察，并主持召开座谈会。他强调，要以习近平新时代中国特色社会主义思想为指导，落实党中央、国务院部署，全面贯彻新发展理念，高效统筹疫情防控和经济社会发展，推动经济加快恢复发展，</w:t>
      </w:r>
      <w:r>
        <w:rPr>
          <w:rFonts w:hint="eastAsia" w:ascii="宋体" w:hAnsi="仿宋" w:eastAsia="宋体"/>
          <w:b/>
          <w:bCs/>
          <w:iCs/>
          <w:szCs w:val="21"/>
        </w:rPr>
        <w:t>保市场主体，稳住就业基本盘，切实保障民生</w:t>
      </w:r>
      <w:r>
        <w:rPr>
          <w:rFonts w:hint="eastAsia" w:ascii="宋体" w:hAnsi="仿宋" w:eastAsia="宋体"/>
          <w:iCs/>
          <w:szCs w:val="21"/>
        </w:rPr>
        <w:t>。</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李克强来到人力资源社会保障部中国就业培训技术指导中心，负责人介绍通过开展“产生你的企业想法”“创办你的企业”等培训，培育不少初创企业，带动大量就业。李克强说，普通人有上上智，要鼓励更多人有敢闯敢创办企业的勇气，深入推进双创，</w:t>
      </w:r>
      <w:r>
        <w:rPr>
          <w:rFonts w:hint="eastAsia" w:ascii="宋体" w:hAnsi="仿宋" w:eastAsia="宋体"/>
          <w:b/>
          <w:bCs/>
          <w:iCs/>
          <w:szCs w:val="21"/>
        </w:rPr>
        <w:t>国家一视同仁支持包括民营企业、个体工商户在内的各类所有制市场主体发展</w:t>
      </w:r>
      <w:r>
        <w:rPr>
          <w:rFonts w:hint="eastAsia" w:ascii="宋体" w:hAnsi="仿宋" w:eastAsia="宋体"/>
          <w:iCs/>
          <w:szCs w:val="21"/>
        </w:rPr>
        <w:t>。职业培训要适应市场需求，把我国人力资源丰富的优势发挥出来。</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李克强听取了就业形势和工作汇报。他说，</w:t>
      </w:r>
      <w:r>
        <w:rPr>
          <w:rFonts w:hint="eastAsia" w:ascii="宋体" w:hAnsi="仿宋" w:eastAsia="宋体"/>
          <w:b/>
          <w:bCs/>
          <w:iCs/>
          <w:szCs w:val="21"/>
        </w:rPr>
        <w:t>民生在勤，勤就得能就业</w:t>
      </w:r>
      <w:r>
        <w:rPr>
          <w:rFonts w:hint="eastAsia" w:ascii="宋体" w:hAnsi="仿宋" w:eastAsia="宋体"/>
          <w:iCs/>
          <w:szCs w:val="21"/>
        </w:rPr>
        <w:t>，依靠劳动创造财富。</w:t>
      </w:r>
      <w:r>
        <w:rPr>
          <w:rFonts w:hint="eastAsia" w:ascii="宋体" w:hAnsi="仿宋" w:eastAsia="宋体"/>
          <w:b/>
          <w:bCs/>
          <w:iCs/>
          <w:color w:val="FF0000"/>
          <w:szCs w:val="21"/>
        </w:rPr>
        <w:t>就业稳</w:t>
      </w:r>
      <w:r>
        <w:rPr>
          <w:rFonts w:hint="eastAsia" w:ascii="宋体" w:hAnsi="仿宋" w:eastAsia="宋体"/>
          <w:b/>
          <w:bCs/>
          <w:iCs/>
          <w:szCs w:val="21"/>
        </w:rPr>
        <w:t>是经济运行在合理区间的重要标志。</w:t>
      </w:r>
      <w:r>
        <w:rPr>
          <w:rFonts w:hint="eastAsia" w:ascii="宋体" w:hAnsi="仿宋" w:eastAsia="宋体"/>
          <w:iCs/>
          <w:szCs w:val="21"/>
        </w:rPr>
        <w:t>当前稳经济一揽子政策措施正加快落地见效，经济总体有所恢复，但基础还不稳固，稳就业任务依然繁重。</w:t>
      </w:r>
      <w:r>
        <w:rPr>
          <w:rFonts w:hint="eastAsia" w:ascii="宋体" w:hAnsi="仿宋" w:eastAsia="宋体"/>
          <w:b/>
          <w:bCs/>
          <w:iCs/>
          <w:szCs w:val="21"/>
        </w:rPr>
        <w:t>发展是解决我国一切问题的基础和关键。</w:t>
      </w:r>
      <w:r>
        <w:rPr>
          <w:rFonts w:hint="eastAsia" w:ascii="宋体" w:hAnsi="仿宋" w:eastAsia="宋体"/>
          <w:iCs/>
          <w:szCs w:val="21"/>
        </w:rPr>
        <w:t>稳经济大盘政策很重要的是</w:t>
      </w:r>
      <w:r>
        <w:rPr>
          <w:rFonts w:hint="eastAsia" w:ascii="宋体" w:hAnsi="仿宋" w:eastAsia="宋体"/>
          <w:b/>
          <w:bCs/>
          <w:iCs/>
          <w:szCs w:val="21"/>
        </w:rPr>
        <w:t>以保市场主体来稳就业</w:t>
      </w:r>
      <w:r>
        <w:rPr>
          <w:rFonts w:hint="eastAsia" w:ascii="宋体" w:hAnsi="仿宋" w:eastAsia="宋体"/>
          <w:iCs/>
          <w:szCs w:val="21"/>
        </w:rPr>
        <w:t>。要继续落实各项政策，推动经济运行尽快回归正常轨道，</w:t>
      </w:r>
      <w:r>
        <w:rPr>
          <w:rFonts w:hint="eastAsia" w:ascii="宋体" w:hAnsi="仿宋" w:eastAsia="宋体"/>
          <w:b/>
          <w:bCs/>
          <w:iCs/>
          <w:szCs w:val="21"/>
        </w:rPr>
        <w:t>以发展促就业、以就业保民生，</w:t>
      </w:r>
      <w:r>
        <w:rPr>
          <w:rFonts w:hint="eastAsia" w:ascii="宋体" w:hAnsi="仿宋" w:eastAsia="宋体"/>
          <w:iCs/>
          <w:szCs w:val="21"/>
        </w:rPr>
        <w:t>尽快把失业率降下来、控制住。用改革的办法拓展市场化社会化就业渠道、增加就业岗位，实现可持续。</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李克强来到民政部社会救助司，了解救助政策实施情况。他说，社会救助是民生兜底保障，能够促公平保安宁，也是一个缓冲带，可让一时遇困人员渡难关后再就业创业。要把救助、社保政策与就业政策衔接起来，鼓励有能力的靠就业争取更好生活。</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座谈会上，民政部作了汇报。李克强说，发展是为了让人民过上好日子，越是有困难越要做好民生各领域工作。受疫情、灾情等影响，困难群众增多。要加强动态监测，及时发现失业人员和需纳入低保的对象、临时遇困人员等，</w:t>
      </w:r>
      <w:r>
        <w:rPr>
          <w:rFonts w:hint="eastAsia" w:ascii="宋体" w:hAnsi="仿宋" w:eastAsia="宋体"/>
          <w:b/>
          <w:bCs/>
          <w:iCs/>
          <w:szCs w:val="21"/>
        </w:rPr>
        <w:t>该扩围的扩围，应保尽保、应兜尽兜，</w:t>
      </w:r>
      <w:r>
        <w:rPr>
          <w:rFonts w:hint="eastAsia" w:ascii="宋体" w:hAnsi="仿宋" w:eastAsia="宋体"/>
          <w:iCs/>
          <w:szCs w:val="21"/>
        </w:rPr>
        <w:t>防止发生冲击道德底线的事。</w:t>
      </w:r>
      <w:r>
        <w:rPr>
          <w:rFonts w:hint="eastAsia" w:ascii="宋体" w:hAnsi="仿宋" w:eastAsia="宋体"/>
          <w:b/>
          <w:bCs/>
          <w:iCs/>
          <w:szCs w:val="21"/>
        </w:rPr>
        <w:t>确保不发生规模性返贫。</w:t>
      </w:r>
      <w:r>
        <w:rPr>
          <w:rFonts w:hint="eastAsia" w:ascii="宋体" w:hAnsi="仿宋" w:eastAsia="宋体"/>
          <w:iCs/>
          <w:szCs w:val="21"/>
        </w:rPr>
        <w:t>这些年全国财政支出70%以上用于民生，各级政府都要坚持过紧日子，负起责任保住基本民生。要在以习近平同志为核心的党中央坚强领导下，落实党中央、国务院部署，推动经济社会持续健康发展。</w:t>
      </w:r>
    </w:p>
    <w:p>
      <w:pPr>
        <w:tabs>
          <w:tab w:val="left" w:pos="0"/>
        </w:tabs>
        <w:adjustRightInd w:val="0"/>
        <w:snapToGrid w:val="0"/>
        <w:spacing w:after="0" w:line="360" w:lineRule="auto"/>
        <w:ind w:firstLine="422" w:firstLineChars="200"/>
        <w:jc w:val="left"/>
        <w:outlineLvl w:val="3"/>
        <w:rPr>
          <w:rFonts w:ascii="宋体" w:hAnsi="宋体" w:eastAsia="宋体" w:cs="宋体"/>
          <w:b/>
          <w:bCs/>
        </w:rPr>
      </w:pPr>
      <w:r>
        <w:rPr>
          <w:rFonts w:hint="eastAsia" w:ascii="宋体" w:hAnsi="宋体" w:eastAsia="宋体" w:cs="宋体"/>
          <w:b/>
          <w:bCs/>
        </w:rPr>
        <w:t>5.栗战书系列会议</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（1）栗战书同圭亚那议长举行会谈</w:t>
      </w:r>
    </w:p>
    <w:p>
      <w:pPr>
        <w:pStyle w:val="9"/>
        <w:adjustRightInd w:val="0"/>
        <w:snapToGrid w:val="0"/>
        <w:spacing w:before="0" w:beforeAutospacing="0" w:after="0" w:afterAutospacing="0" w:line="360" w:lineRule="auto"/>
        <w:ind w:firstLine="420" w:firstLineChars="200"/>
        <w:textAlignment w:val="baseline"/>
        <w:rPr>
          <w:color w:val="000000"/>
          <w:sz w:val="21"/>
          <w:szCs w:val="21"/>
        </w:rPr>
      </w:pPr>
      <w:r>
        <w:rPr>
          <w:rFonts w:hint="eastAsia"/>
          <w:color w:val="000000"/>
          <w:sz w:val="21"/>
          <w:szCs w:val="21"/>
        </w:rPr>
        <w:t>全国人大常委会委员长栗战书</w:t>
      </w:r>
      <w:r>
        <w:rPr>
          <w:rFonts w:hint="eastAsia"/>
          <w:color w:val="000000"/>
          <w:sz w:val="21"/>
          <w:szCs w:val="21"/>
          <w:lang w:val="en-US" w:eastAsia="zh-CN"/>
        </w:rPr>
        <w:t>6月</w:t>
      </w:r>
      <w:r>
        <w:rPr>
          <w:rFonts w:hint="eastAsia"/>
          <w:color w:val="000000"/>
          <w:sz w:val="21"/>
          <w:szCs w:val="21"/>
        </w:rPr>
        <w:t>15日在北京人民大会堂以视频方式同圭亚那议长纳迪尔举行会谈。</w:t>
      </w:r>
    </w:p>
    <w:p>
      <w:pPr>
        <w:pStyle w:val="9"/>
        <w:adjustRightInd w:val="0"/>
        <w:snapToGrid w:val="0"/>
        <w:spacing w:before="0" w:beforeAutospacing="0" w:after="0" w:afterAutospacing="0" w:line="360" w:lineRule="auto"/>
        <w:ind w:firstLine="420" w:firstLineChars="200"/>
        <w:textAlignment w:val="baseline"/>
        <w:rPr>
          <w:color w:val="000000"/>
          <w:sz w:val="21"/>
          <w:szCs w:val="21"/>
        </w:rPr>
      </w:pPr>
      <w:r>
        <w:rPr>
          <w:rFonts w:hint="eastAsia"/>
          <w:color w:val="000000"/>
          <w:sz w:val="21"/>
          <w:szCs w:val="21"/>
        </w:rPr>
        <w:t>栗战书说，在习近平主席和阿里总统的共同引领下，两国各领域交流密切，合作成果丰硕，中圭友好深入人心。</w:t>
      </w:r>
      <w:r>
        <w:rPr>
          <w:rFonts w:hint="eastAsia"/>
          <w:sz w:val="21"/>
          <w:szCs w:val="21"/>
        </w:rPr>
        <w:t>今年是</w:t>
      </w:r>
      <w:r>
        <w:rPr>
          <w:rFonts w:hint="eastAsia"/>
          <w:b/>
          <w:bCs/>
          <w:color w:val="FF0000"/>
          <w:sz w:val="21"/>
          <w:szCs w:val="21"/>
        </w:rPr>
        <w:t>中圭建交50周年。</w:t>
      </w:r>
      <w:r>
        <w:rPr>
          <w:rFonts w:hint="eastAsia"/>
          <w:color w:val="000000"/>
          <w:sz w:val="21"/>
          <w:szCs w:val="21"/>
        </w:rPr>
        <w:t>中方愿同圭方一道，落实好两国元首重要共识，推动双方友好关系迈上新台阶。</w:t>
      </w:r>
    </w:p>
    <w:p>
      <w:pPr>
        <w:pStyle w:val="9"/>
        <w:adjustRightInd w:val="0"/>
        <w:snapToGrid w:val="0"/>
        <w:spacing w:before="0" w:beforeAutospacing="0" w:after="0" w:afterAutospacing="0" w:line="360" w:lineRule="auto"/>
        <w:ind w:firstLine="420" w:firstLineChars="200"/>
        <w:textAlignment w:val="baseline"/>
        <w:rPr>
          <w:color w:val="000000"/>
          <w:sz w:val="21"/>
          <w:szCs w:val="21"/>
        </w:rPr>
      </w:pPr>
      <w:r>
        <w:rPr>
          <w:rFonts w:hint="eastAsia"/>
          <w:color w:val="000000"/>
          <w:sz w:val="21"/>
          <w:szCs w:val="21"/>
        </w:rPr>
        <w:t>栗战书指出，中圭始终坚持相互尊重、平等相待，在探索符合各自国情发展道路的努力中相互理解，在涉及彼此核心利益和重大关切的问题上坚定相互支持。中方赞赏圭亚那长期坚持一个中国原则。</w:t>
      </w:r>
      <w:r>
        <w:rPr>
          <w:rFonts w:hint="eastAsia"/>
          <w:b/>
          <w:bCs/>
          <w:color w:val="000000"/>
          <w:sz w:val="21"/>
          <w:szCs w:val="21"/>
        </w:rPr>
        <w:t>中圭经济互补性强，在推动“一带一路”倡议与圭方“低碳发展战略2030”对接，拓展贸易投资、气候变化、文化卫生等各领域合作方面发展潜力巨大。</w:t>
      </w:r>
      <w:r>
        <w:rPr>
          <w:rFonts w:hint="eastAsia"/>
          <w:color w:val="000000"/>
          <w:sz w:val="21"/>
          <w:szCs w:val="21"/>
        </w:rPr>
        <w:t>欢迎圭方积极支持和参与全球发展倡议和全球安全倡议，共同推动构建人类命运共同体。</w:t>
      </w:r>
    </w:p>
    <w:p>
      <w:pPr>
        <w:pStyle w:val="9"/>
        <w:adjustRightInd w:val="0"/>
        <w:snapToGrid w:val="0"/>
        <w:spacing w:before="0" w:beforeAutospacing="0" w:after="0" w:afterAutospacing="0" w:line="360" w:lineRule="auto"/>
        <w:ind w:firstLine="422" w:firstLineChars="200"/>
        <w:textAlignment w:val="baseline"/>
        <w:rPr>
          <w:color w:val="000000"/>
          <w:sz w:val="21"/>
          <w:szCs w:val="21"/>
        </w:rPr>
      </w:pPr>
      <w:r>
        <w:rPr>
          <w:rFonts w:hint="eastAsia"/>
          <w:b/>
          <w:bCs/>
          <w:color w:val="000000"/>
          <w:sz w:val="21"/>
          <w:szCs w:val="21"/>
        </w:rPr>
        <w:t>栗战书表示，中国和加勒比国家是共同发展的好朋友、好伙伴。</w:t>
      </w:r>
      <w:r>
        <w:rPr>
          <w:rFonts w:hint="eastAsia"/>
          <w:sz w:val="21"/>
          <w:szCs w:val="21"/>
        </w:rPr>
        <w:t>今年也是</w:t>
      </w:r>
      <w:r>
        <w:rPr>
          <w:rFonts w:hint="eastAsia"/>
          <w:b/>
          <w:bCs/>
          <w:color w:val="FF0000"/>
          <w:sz w:val="21"/>
          <w:szCs w:val="21"/>
        </w:rPr>
        <w:t>中加开启外交关系50周年。</w:t>
      </w:r>
      <w:r>
        <w:rPr>
          <w:rFonts w:hint="eastAsia"/>
          <w:color w:val="000000"/>
          <w:sz w:val="21"/>
          <w:szCs w:val="21"/>
        </w:rPr>
        <w:t>中方愿同包括圭方在内的加勒比各国携手努力，推动中加全面合作伙伴关系不断发展。</w:t>
      </w:r>
    </w:p>
    <w:p>
      <w:pPr>
        <w:pStyle w:val="9"/>
        <w:adjustRightInd w:val="0"/>
        <w:snapToGrid w:val="0"/>
        <w:spacing w:before="0" w:beforeAutospacing="0" w:after="0" w:afterAutospacing="0" w:line="360" w:lineRule="auto"/>
        <w:ind w:firstLine="420" w:firstLineChars="200"/>
        <w:textAlignment w:val="baseline"/>
        <w:rPr>
          <w:color w:val="000000"/>
          <w:sz w:val="21"/>
          <w:szCs w:val="21"/>
        </w:rPr>
      </w:pPr>
      <w:r>
        <w:rPr>
          <w:rFonts w:hint="eastAsia"/>
          <w:color w:val="000000"/>
          <w:sz w:val="21"/>
          <w:szCs w:val="21"/>
        </w:rPr>
        <w:t>栗战书强调，中国全国人大愿同圭国民议会加强合作，积极开展对口委员会、人大代表和议员之间的交流互鉴；不断完善相关法律文件，优化营商环境，为双方合作提供法治保障；加强在各国议会联盟、拉美议会等多边场合的协调。</w:t>
      </w:r>
    </w:p>
    <w:p>
      <w:pPr>
        <w:pStyle w:val="9"/>
        <w:adjustRightInd w:val="0"/>
        <w:snapToGrid w:val="0"/>
        <w:spacing w:before="0" w:beforeAutospacing="0" w:after="0" w:afterAutospacing="0" w:line="360" w:lineRule="auto"/>
        <w:ind w:firstLine="422" w:firstLineChars="200"/>
        <w:textAlignment w:val="baseline"/>
        <w:rPr>
          <w:color w:val="000000"/>
          <w:sz w:val="21"/>
          <w:szCs w:val="21"/>
        </w:rPr>
      </w:pPr>
      <w:r>
        <w:rPr>
          <w:rFonts w:hint="eastAsia"/>
          <w:b/>
          <w:bCs/>
          <w:color w:val="000000"/>
          <w:sz w:val="21"/>
          <w:szCs w:val="21"/>
        </w:rPr>
        <w:t>纳迪尔说，圭亚那坚定恪守一个中国原则。</w:t>
      </w:r>
      <w:r>
        <w:rPr>
          <w:rFonts w:hint="eastAsia"/>
          <w:color w:val="000000"/>
          <w:sz w:val="21"/>
          <w:szCs w:val="21"/>
        </w:rPr>
        <w:t>祝贺中国取得的巨大发展成就。圭国民议会期待同中国全国人大共同努力，加强法治交流，为促进两国各领域务实合作发挥立法机构积极作用。</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（2）栗战书在泰国国会成立90周年庆祝活动上发表视频致辞</w:t>
      </w:r>
    </w:p>
    <w:p>
      <w:pPr>
        <w:pStyle w:val="9"/>
        <w:adjustRightInd w:val="0"/>
        <w:snapToGrid w:val="0"/>
        <w:spacing w:before="0" w:beforeAutospacing="0" w:after="0" w:afterAutospacing="0" w:line="360" w:lineRule="auto"/>
        <w:ind w:firstLine="420" w:firstLineChars="200"/>
        <w:textAlignment w:val="baseline"/>
        <w:rPr>
          <w:color w:val="000000"/>
          <w:sz w:val="21"/>
          <w:szCs w:val="21"/>
        </w:rPr>
      </w:pPr>
      <w:r>
        <w:rPr>
          <w:rFonts w:hint="eastAsia"/>
          <w:color w:val="000000"/>
          <w:sz w:val="21"/>
          <w:szCs w:val="21"/>
        </w:rPr>
        <w:t>全国人大常委会委员长栗战书</w:t>
      </w:r>
      <w:r>
        <w:rPr>
          <w:rFonts w:hint="eastAsia"/>
          <w:color w:val="000000"/>
          <w:sz w:val="21"/>
          <w:szCs w:val="21"/>
          <w:lang w:val="en-US" w:eastAsia="zh-CN"/>
        </w:rPr>
        <w:t>6月</w:t>
      </w:r>
      <w:r>
        <w:rPr>
          <w:rFonts w:hint="eastAsia"/>
          <w:color w:val="000000"/>
          <w:sz w:val="21"/>
          <w:szCs w:val="21"/>
        </w:rPr>
        <w:t>27日应邀在</w:t>
      </w:r>
      <w:r>
        <w:rPr>
          <w:rFonts w:hint="eastAsia"/>
          <w:b/>
          <w:bCs/>
          <w:color w:val="000000"/>
          <w:sz w:val="21"/>
          <w:szCs w:val="21"/>
        </w:rPr>
        <w:t>泰国国会成立90周年庆祝活动</w:t>
      </w:r>
      <w:r>
        <w:rPr>
          <w:rFonts w:hint="eastAsia"/>
          <w:color w:val="000000"/>
          <w:sz w:val="21"/>
          <w:szCs w:val="21"/>
        </w:rPr>
        <w:t>上发表视频致辞。</w:t>
      </w:r>
    </w:p>
    <w:p>
      <w:pPr>
        <w:pStyle w:val="9"/>
        <w:adjustRightInd w:val="0"/>
        <w:snapToGrid w:val="0"/>
        <w:spacing w:before="0" w:beforeAutospacing="0" w:after="0" w:afterAutospacing="0" w:line="360" w:lineRule="auto"/>
        <w:ind w:firstLine="420" w:firstLineChars="200"/>
        <w:textAlignment w:val="baseline"/>
        <w:rPr>
          <w:color w:val="000000"/>
          <w:sz w:val="21"/>
          <w:szCs w:val="21"/>
        </w:rPr>
      </w:pPr>
      <w:r>
        <w:rPr>
          <w:rFonts w:hint="eastAsia"/>
          <w:color w:val="000000"/>
          <w:sz w:val="21"/>
          <w:szCs w:val="21"/>
        </w:rPr>
        <w:t>栗战书在致辞中代表中国全国人民代表大会向泰国国会成立90周年致以诚挚祝贺。他表示，长期以来，泰国国会为维护泰国社会公正、促进经济发展作出了积极贡献。中泰两国立法机构保持友好交往，为推进中泰各领域合作、增进两国人民友谊发挥了积极作用。</w:t>
      </w:r>
    </w:p>
    <w:p>
      <w:pPr>
        <w:pStyle w:val="9"/>
        <w:adjustRightInd w:val="0"/>
        <w:snapToGrid w:val="0"/>
        <w:spacing w:before="0" w:beforeAutospacing="0" w:after="0" w:afterAutospacing="0" w:line="360" w:lineRule="auto"/>
        <w:ind w:firstLine="420" w:firstLineChars="200"/>
        <w:textAlignment w:val="baseline"/>
        <w:rPr>
          <w:color w:val="000000"/>
          <w:sz w:val="21"/>
          <w:szCs w:val="21"/>
        </w:rPr>
      </w:pPr>
      <w:r>
        <w:rPr>
          <w:rFonts w:hint="eastAsia"/>
          <w:color w:val="000000"/>
          <w:sz w:val="21"/>
          <w:szCs w:val="21"/>
        </w:rPr>
        <w:t>栗战书指出，中泰一家亲。今年也是两国</w:t>
      </w:r>
      <w:r>
        <w:rPr>
          <w:rFonts w:hint="eastAsia"/>
          <w:b/>
          <w:bCs/>
          <w:color w:val="000000"/>
          <w:sz w:val="21"/>
          <w:szCs w:val="21"/>
        </w:rPr>
        <w:t>建立全面战略合作伙伴关系10周年</w:t>
      </w:r>
      <w:r>
        <w:rPr>
          <w:rFonts w:hint="eastAsia"/>
          <w:color w:val="000000"/>
          <w:sz w:val="21"/>
          <w:szCs w:val="21"/>
        </w:rPr>
        <w:t>。中方愿同泰方共同努力，落实好两国高层重要共识，推动双边关系大踏步向前发展，为两国和两国人民带来更大福祉。</w:t>
      </w:r>
    </w:p>
    <w:p>
      <w:pPr>
        <w:pStyle w:val="9"/>
        <w:adjustRightInd w:val="0"/>
        <w:snapToGrid w:val="0"/>
        <w:spacing w:before="0" w:beforeAutospacing="0" w:after="0" w:afterAutospacing="0" w:line="360" w:lineRule="auto"/>
        <w:ind w:firstLine="420" w:firstLineChars="200"/>
        <w:textAlignment w:val="baseline"/>
        <w:rPr>
          <w:color w:val="000000"/>
          <w:sz w:val="21"/>
          <w:szCs w:val="21"/>
        </w:rPr>
      </w:pPr>
      <w:r>
        <w:rPr>
          <w:rFonts w:hint="eastAsia"/>
          <w:color w:val="000000"/>
          <w:sz w:val="21"/>
          <w:szCs w:val="21"/>
        </w:rPr>
        <w:t>栗战书表示，当前，世界面临多重挑战。习近平主席先后提出全球发展倡议和全球安全倡议，为推动世界可持续发展、应对全球安全治理难题贡献了中国方案。中方愿同泰方一道，</w:t>
      </w:r>
      <w:r>
        <w:rPr>
          <w:rFonts w:hint="eastAsia"/>
          <w:b/>
          <w:bCs/>
          <w:color w:val="000000"/>
          <w:sz w:val="21"/>
          <w:szCs w:val="21"/>
        </w:rPr>
        <w:t>维护以联合国为核心的国际体系和以国际法为基础的国际秩序，</w:t>
      </w:r>
      <w:r>
        <w:rPr>
          <w:rFonts w:hint="eastAsia"/>
          <w:color w:val="000000"/>
          <w:sz w:val="21"/>
          <w:szCs w:val="21"/>
        </w:rPr>
        <w:t>捍卫发展中国家的共同利益，为维护世界和平与发展作出贡献。</w:t>
      </w:r>
    </w:p>
    <w:p>
      <w:pPr>
        <w:tabs>
          <w:tab w:val="left" w:pos="0"/>
        </w:tabs>
        <w:adjustRightInd w:val="0"/>
        <w:snapToGrid w:val="0"/>
        <w:spacing w:after="0" w:line="360" w:lineRule="auto"/>
        <w:ind w:firstLine="422" w:firstLineChars="200"/>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6.新法速递</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（1）我国首部湿地保护法6月1日起实施</w:t>
      </w:r>
    </w:p>
    <w:p>
      <w:pPr>
        <w:adjustRightInd w:val="0"/>
        <w:snapToGrid w:val="0"/>
        <w:spacing w:after="0" w:line="360" w:lineRule="auto"/>
        <w:ind w:firstLine="420" w:firstLineChars="200"/>
        <w:jc w:val="left"/>
        <w:rPr>
          <w:rFonts w:ascii="宋体" w:eastAsia="宋体"/>
          <w:iCs/>
          <w:color w:val="000000" w:themeColor="text1"/>
          <w:szCs w:val="21"/>
          <w14:textFill>
            <w14:solidFill>
              <w14:schemeClr w14:val="tx1"/>
            </w14:solidFill>
          </w14:textFill>
        </w:rPr>
      </w:pPr>
      <w:r>
        <w:rPr>
          <w:rFonts w:hint="eastAsia" w:ascii="宋体" w:eastAsia="宋体"/>
          <w:iCs/>
          <w:color w:val="000000" w:themeColor="text1"/>
          <w:szCs w:val="21"/>
          <w14:textFill>
            <w14:solidFill>
              <w14:schemeClr w14:val="tx1"/>
            </w14:solidFill>
          </w14:textFill>
        </w:rPr>
        <w:t>我国首部湿地保护法6月1日起正式实施，这是</w:t>
      </w:r>
      <w:r>
        <w:rPr>
          <w:rFonts w:hint="eastAsia" w:ascii="宋体" w:eastAsia="宋体"/>
          <w:b/>
          <w:bCs/>
          <w:iCs/>
          <w:color w:val="000000" w:themeColor="text1"/>
          <w:szCs w:val="21"/>
          <w14:textFill>
            <w14:solidFill>
              <w14:schemeClr w14:val="tx1"/>
            </w14:solidFill>
          </w14:textFill>
        </w:rPr>
        <w:t>我国首次专门针对湿地生态系统</w:t>
      </w:r>
      <w:r>
        <w:rPr>
          <w:rFonts w:hint="eastAsia" w:ascii="宋体" w:eastAsia="宋体"/>
          <w:iCs/>
          <w:color w:val="000000" w:themeColor="text1"/>
          <w:szCs w:val="21"/>
          <w14:textFill>
            <w14:solidFill>
              <w14:schemeClr w14:val="tx1"/>
            </w14:solidFill>
          </w14:textFill>
        </w:rPr>
        <w:t>进行立法保护。党的十八大以来，国家共安排中央资金169亿元，实施湿地保护项目3400多个，新增和修复湿地面积80多万公顷，湿地生态状况明显改善。</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w:t>
      </w:r>
      <w:r>
        <w:rPr>
          <w:rFonts w:ascii="宋体" w:hAnsi="楷体" w:eastAsia="宋体" w:cstheme="majorBidi"/>
          <w:b/>
          <w:bCs/>
          <w:iCs/>
          <w:color w:val="000000" w:themeColor="text1"/>
          <w:szCs w:val="21"/>
          <w14:textFill>
            <w14:solidFill>
              <w14:schemeClr w14:val="tx1"/>
            </w14:solidFill>
          </w14:textFill>
        </w:rPr>
        <w:t>2</w:t>
      </w:r>
      <w:r>
        <w:rPr>
          <w:rFonts w:hint="eastAsia" w:ascii="宋体" w:hAnsi="楷体" w:eastAsia="宋体" w:cstheme="majorBidi"/>
          <w:b/>
          <w:bCs/>
          <w:iCs/>
          <w:color w:val="000000" w:themeColor="text1"/>
          <w:szCs w:val="21"/>
          <w14:textFill>
            <w14:solidFill>
              <w14:schemeClr w14:val="tx1"/>
            </w14:solidFill>
          </w14:textFill>
        </w:rPr>
        <w:t>）最高人民法院发布《最高人民法院关于审理森林资源民事纠纷案件适用法律若干问题的解释》</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最高人民法院</w:t>
      </w:r>
      <w:r>
        <w:rPr>
          <w:rFonts w:hint="eastAsia" w:ascii="宋体" w:hAnsi="仿宋" w:eastAsia="宋体" w:cs="仿宋"/>
          <w:iCs/>
          <w:color w:val="000000"/>
          <w:szCs w:val="21"/>
          <w:shd w:val="clear" w:color="auto" w:fill="FFFFFF"/>
          <w:lang w:val="en-US" w:eastAsia="zh-CN"/>
        </w:rPr>
        <w:t>6月</w:t>
      </w:r>
      <w:r>
        <w:rPr>
          <w:rFonts w:hint="eastAsia" w:ascii="宋体" w:hAnsi="仿宋" w:eastAsia="宋体" w:cs="仿宋"/>
          <w:iCs/>
          <w:color w:val="000000"/>
          <w:szCs w:val="21"/>
          <w:shd w:val="clear" w:color="auto" w:fill="FFFFFF"/>
        </w:rPr>
        <w:t>14日发布《最高人民法院关于审理森林资源民事纠纷案件适用法律若干问题的解释》，积极回应环境资源审判实践中对丰富完善相关法律适用规则和保护修复措施的关切，就森林资源民事案件受理、林地林木交易、森林生态环境损害修复和赔偿等问题予以规范。</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最高人民法院副院长杨临萍说，该司法解释共23个条文，内容分为</w:t>
      </w:r>
      <w:r>
        <w:rPr>
          <w:rFonts w:hint="eastAsia" w:ascii="宋体" w:hAnsi="仿宋" w:eastAsia="宋体" w:cs="仿宋"/>
          <w:b/>
          <w:bCs/>
          <w:iCs/>
          <w:color w:val="000000"/>
          <w:szCs w:val="21"/>
          <w:shd w:val="clear" w:color="auto" w:fill="FFFFFF"/>
        </w:rPr>
        <w:t>一般规定、林地承包经营、新类型案件、森林生态环境保护等</w:t>
      </w:r>
      <w:r>
        <w:rPr>
          <w:rFonts w:hint="eastAsia" w:ascii="宋体" w:hAnsi="仿宋" w:eastAsia="宋体" w:cs="仿宋"/>
          <w:iCs/>
          <w:color w:val="000000"/>
          <w:szCs w:val="21"/>
          <w:shd w:val="clear" w:color="auto" w:fill="FFFFFF"/>
        </w:rPr>
        <w:t>四个部分。用最严格制度、最严密法治保护森林生态环境，切实维护国家利益、社会公共利益和人民群众环境权益。</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据介绍，</w:t>
      </w:r>
      <w:r>
        <w:rPr>
          <w:rFonts w:hint="eastAsia" w:ascii="宋体" w:hAnsi="仿宋" w:eastAsia="宋体" w:cs="仿宋"/>
          <w:b/>
          <w:bCs/>
          <w:iCs/>
          <w:color w:val="000000"/>
          <w:szCs w:val="21"/>
          <w:shd w:val="clear" w:color="auto" w:fill="FFFFFF"/>
        </w:rPr>
        <w:t>司法解释规定了林地林木交易及纠纷受理规则，细化林地承包经营规则，明确公益林经营利用规则</w:t>
      </w:r>
      <w:r>
        <w:rPr>
          <w:rFonts w:hint="eastAsia" w:ascii="宋体" w:hAnsi="仿宋" w:eastAsia="宋体" w:cs="仿宋"/>
          <w:iCs/>
          <w:color w:val="000000"/>
          <w:szCs w:val="21"/>
          <w:shd w:val="clear" w:color="auto" w:fill="FFFFFF"/>
        </w:rPr>
        <w:t>。对于当事人订立的公益林经营合同，人民法院应当进行特别审查，确保符合公益林生态区位保护要求和不影响公益林生态功能。鼓励经科学论证及严格遵守国家有关规定前提下，合理利用公益林林地资源和森林景观资源。</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在</w:t>
      </w:r>
      <w:r>
        <w:rPr>
          <w:rFonts w:hint="eastAsia" w:ascii="宋体" w:hAnsi="仿宋" w:eastAsia="宋体" w:cs="仿宋"/>
          <w:b/>
          <w:bCs/>
          <w:iCs/>
          <w:color w:val="000000"/>
          <w:szCs w:val="21"/>
          <w:shd w:val="clear" w:color="auto" w:fill="FFFFFF"/>
        </w:rPr>
        <w:t>规范林业碳汇交易规则</w:t>
      </w:r>
      <w:r>
        <w:rPr>
          <w:rFonts w:hint="eastAsia" w:ascii="宋体" w:hAnsi="仿宋" w:eastAsia="宋体" w:cs="仿宋"/>
          <w:iCs/>
          <w:color w:val="000000"/>
          <w:szCs w:val="21"/>
          <w:shd w:val="clear" w:color="auto" w:fill="FFFFFF"/>
        </w:rPr>
        <w:t>方面，司法解释明确，对于</w:t>
      </w:r>
      <w:r>
        <w:rPr>
          <w:rFonts w:hint="eastAsia" w:ascii="宋体" w:hAnsi="仿宋" w:eastAsia="宋体" w:cs="仿宋"/>
          <w:b/>
          <w:bCs/>
          <w:iCs/>
          <w:color w:val="000000"/>
          <w:szCs w:val="21"/>
          <w:shd w:val="clear" w:color="auto" w:fill="FFFFFF"/>
        </w:rPr>
        <w:t>以林业碳汇为客体的新类型担保</w:t>
      </w:r>
      <w:r>
        <w:rPr>
          <w:rFonts w:hint="eastAsia" w:ascii="宋体" w:hAnsi="仿宋" w:eastAsia="宋体" w:cs="仿宋"/>
          <w:iCs/>
          <w:color w:val="000000"/>
          <w:szCs w:val="21"/>
          <w:shd w:val="clear" w:color="auto" w:fill="FFFFFF"/>
        </w:rPr>
        <w:t>，人民法院在坚持物权法定原则基础上，依法保护</w:t>
      </w:r>
      <w:r>
        <w:rPr>
          <w:rFonts w:hint="eastAsia" w:ascii="宋体" w:hAnsi="仿宋" w:eastAsia="宋体" w:cs="仿宋"/>
          <w:b/>
          <w:bCs/>
          <w:iCs/>
          <w:color w:val="000000"/>
          <w:szCs w:val="21"/>
          <w:shd w:val="clear" w:color="auto" w:fill="FFFFFF"/>
        </w:rPr>
        <w:t>担保物权人的优先受偿权</w:t>
      </w:r>
      <w:r>
        <w:rPr>
          <w:rFonts w:hint="eastAsia" w:ascii="宋体" w:hAnsi="仿宋" w:eastAsia="宋体" w:cs="仿宋"/>
          <w:iCs/>
          <w:color w:val="000000"/>
          <w:szCs w:val="21"/>
          <w:shd w:val="clear" w:color="auto" w:fill="FFFFFF"/>
        </w:rPr>
        <w:t>。允许当事人通过认购经核证的林业碳汇方式，替代履行森林生态环境损害赔偿责任，明确人民法院可以综合考虑各方当事人意见、不同责任方式的合理性等因素，依法予以适用。</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此外，司法解释总结审判实践经验，丰富森林生态环境损害责任规则。其中明确，违反国家规定造成森林生态环境损害，生态环境能够修复的，人民法院可以判令侵权人在</w:t>
      </w:r>
      <w:r>
        <w:rPr>
          <w:rFonts w:hint="eastAsia" w:ascii="宋体" w:hAnsi="仿宋" w:eastAsia="宋体" w:cs="仿宋"/>
          <w:b/>
          <w:bCs/>
          <w:iCs/>
          <w:color w:val="000000"/>
          <w:szCs w:val="21"/>
          <w:shd w:val="clear" w:color="auto" w:fill="FFFFFF"/>
        </w:rPr>
        <w:t>合理期限内</w:t>
      </w:r>
      <w:r>
        <w:rPr>
          <w:rFonts w:hint="eastAsia" w:ascii="宋体" w:hAnsi="仿宋" w:eastAsia="宋体" w:cs="仿宋"/>
          <w:iCs/>
          <w:color w:val="000000"/>
          <w:szCs w:val="21"/>
          <w:shd w:val="clear" w:color="auto" w:fill="FFFFFF"/>
        </w:rPr>
        <w:t>，以</w:t>
      </w:r>
      <w:r>
        <w:rPr>
          <w:rFonts w:hint="eastAsia" w:ascii="宋体" w:hAnsi="仿宋" w:eastAsia="宋体" w:cs="仿宋"/>
          <w:b/>
          <w:bCs/>
          <w:iCs/>
          <w:color w:val="000000"/>
          <w:szCs w:val="21"/>
          <w:shd w:val="clear" w:color="auto" w:fill="FFFFFF"/>
        </w:rPr>
        <w:t>补种树木、恢复植被、恢复林地土壤性状、投放相应生物种群</w:t>
      </w:r>
      <w:r>
        <w:rPr>
          <w:rFonts w:hint="eastAsia" w:ascii="宋体" w:hAnsi="仿宋" w:eastAsia="宋体" w:cs="仿宋"/>
          <w:iCs/>
          <w:color w:val="000000"/>
          <w:szCs w:val="21"/>
          <w:shd w:val="clear" w:color="auto" w:fill="FFFFFF"/>
        </w:rPr>
        <w:t>等方式承担修复责任。人民法院确定侵权人承担的森林生态环境损害赔偿金额，应当综合考虑受损森林资源在调节气候、固碳增汇、保护生物多样性、涵养水源、保持水土、防风固沙等方面的生态环境服务功能，予以合理认定。</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w:t>
      </w:r>
      <w:r>
        <w:rPr>
          <w:rFonts w:ascii="宋体" w:hAnsi="楷体" w:eastAsia="宋体" w:cstheme="majorBidi"/>
          <w:b/>
          <w:bCs/>
          <w:iCs/>
          <w:color w:val="000000" w:themeColor="text1"/>
          <w:szCs w:val="21"/>
          <w14:textFill>
            <w14:solidFill>
              <w14:schemeClr w14:val="tx1"/>
            </w14:solidFill>
          </w14:textFill>
        </w:rPr>
        <w:t>3</w:t>
      </w:r>
      <w:r>
        <w:rPr>
          <w:rFonts w:hint="eastAsia" w:ascii="宋体" w:hAnsi="楷体" w:eastAsia="宋体" w:cstheme="majorBidi"/>
          <w:b/>
          <w:bCs/>
          <w:iCs/>
          <w:color w:val="000000" w:themeColor="text1"/>
          <w:szCs w:val="21"/>
          <w14:textFill>
            <w14:solidFill>
              <w14:schemeClr w14:val="tx1"/>
            </w14:solidFill>
          </w14:textFill>
        </w:rPr>
        <w:t>）国家主席习近平6月24日签署第一一四号主席令</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第一一四号主席令说，</w:t>
      </w:r>
      <w:r>
        <w:rPr>
          <w:rFonts w:hint="eastAsia" w:ascii="宋体" w:hAnsi="仿宋" w:eastAsia="宋体" w:cs="Arial"/>
          <w:b/>
          <w:bCs/>
          <w:iCs/>
          <w:color w:val="FF0000"/>
          <w:kern w:val="0"/>
          <w:szCs w:val="21"/>
        </w:rPr>
        <w:t>《中华人民共和国体育法》</w:t>
      </w:r>
      <w:r>
        <w:rPr>
          <w:rFonts w:hint="eastAsia" w:ascii="宋体" w:hAnsi="仿宋" w:eastAsia="宋体" w:cs="Arial"/>
          <w:iCs/>
          <w:color w:val="000000"/>
          <w:kern w:val="0"/>
          <w:szCs w:val="21"/>
        </w:rPr>
        <w:t>已由中华人民共和国第十三届全国人民代表大会常务委员会第三十五次会议于2022年6月24日修订通过，现予公布，自</w:t>
      </w:r>
      <w:r>
        <w:rPr>
          <w:rFonts w:hint="eastAsia" w:ascii="宋体" w:hAnsi="仿宋" w:eastAsia="宋体" w:cs="Arial"/>
          <w:b/>
          <w:bCs/>
          <w:iCs/>
          <w:color w:val="FF0000"/>
          <w:kern w:val="0"/>
          <w:szCs w:val="21"/>
        </w:rPr>
        <w:t>2023年1月1日</w:t>
      </w:r>
      <w:r>
        <w:rPr>
          <w:rFonts w:hint="eastAsia" w:ascii="宋体" w:hAnsi="仿宋" w:eastAsia="宋体" w:cs="Arial"/>
          <w:b/>
          <w:bCs/>
          <w:iCs/>
          <w:color w:val="000000"/>
          <w:kern w:val="0"/>
          <w:szCs w:val="21"/>
        </w:rPr>
        <w:t>起施行</w:t>
      </w:r>
      <w:r>
        <w:rPr>
          <w:rFonts w:ascii="宋体" w:hAnsi="仿宋" w:eastAsia="宋体" w:cs="Arial"/>
          <w:iCs/>
          <w:color w:val="000000"/>
          <w:kern w:val="0"/>
          <w:szCs w:val="21"/>
        </w:rPr>
        <w:t>。</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w:t>
      </w:r>
      <w:r>
        <w:rPr>
          <w:rFonts w:ascii="宋体" w:hAnsi="楷体" w:eastAsia="宋体" w:cstheme="majorBidi"/>
          <w:b/>
          <w:bCs/>
          <w:iCs/>
          <w:color w:val="000000" w:themeColor="text1"/>
          <w:szCs w:val="21"/>
          <w14:textFill>
            <w14:solidFill>
              <w14:schemeClr w14:val="tx1"/>
            </w14:solidFill>
          </w14:textFill>
        </w:rPr>
        <w:t>4</w:t>
      </w:r>
      <w:r>
        <w:rPr>
          <w:rFonts w:hint="eastAsia" w:ascii="宋体" w:hAnsi="楷体" w:eastAsia="宋体" w:cstheme="majorBidi"/>
          <w:b/>
          <w:bCs/>
          <w:iCs/>
          <w:color w:val="000000" w:themeColor="text1"/>
          <w:szCs w:val="21"/>
          <w14:textFill>
            <w14:solidFill>
              <w14:schemeClr w14:val="tx1"/>
            </w14:solidFill>
          </w14:textFill>
        </w:rPr>
        <w:t>）国家主席习近平6月24日签署第一一五号主席</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第一一五号主席令说，</w:t>
      </w:r>
      <w:r>
        <w:rPr>
          <w:rFonts w:hint="eastAsia" w:ascii="宋体" w:hAnsi="仿宋" w:eastAsia="宋体" w:cs="Arial"/>
          <w:b/>
          <w:bCs/>
          <w:iCs/>
          <w:color w:val="FF0000"/>
          <w:kern w:val="0"/>
          <w:szCs w:val="21"/>
        </w:rPr>
        <w:t>《中华人民共和国黑土地保护法》</w:t>
      </w:r>
      <w:r>
        <w:rPr>
          <w:rFonts w:hint="eastAsia" w:ascii="宋体" w:hAnsi="仿宋" w:eastAsia="宋体" w:cs="Arial"/>
          <w:iCs/>
          <w:color w:val="000000"/>
          <w:kern w:val="0"/>
          <w:szCs w:val="21"/>
        </w:rPr>
        <w:t>已由中华人民共和国第十三届全国人民代表大会常务委员会第三十五次会议于2022年6月24日通过，现予公布，自</w:t>
      </w:r>
      <w:r>
        <w:rPr>
          <w:rFonts w:hint="eastAsia" w:ascii="宋体" w:hAnsi="仿宋" w:eastAsia="宋体" w:cs="Arial"/>
          <w:b/>
          <w:bCs/>
          <w:iCs/>
          <w:color w:val="FF0000"/>
          <w:kern w:val="0"/>
          <w:szCs w:val="21"/>
        </w:rPr>
        <w:t>2022年8月1日</w:t>
      </w:r>
      <w:r>
        <w:rPr>
          <w:rFonts w:hint="eastAsia" w:ascii="宋体" w:hAnsi="仿宋" w:eastAsia="宋体" w:cs="Arial"/>
          <w:iCs/>
          <w:color w:val="000000"/>
          <w:kern w:val="0"/>
          <w:szCs w:val="21"/>
        </w:rPr>
        <w:t>起施行</w:t>
      </w:r>
      <w:r>
        <w:rPr>
          <w:rFonts w:ascii="宋体" w:hAnsi="仿宋" w:eastAsia="宋体" w:cs="Arial"/>
          <w:iCs/>
          <w:color w:val="000000"/>
          <w:kern w:val="0"/>
          <w:szCs w:val="21"/>
        </w:rPr>
        <w:t>。</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w:t>
      </w:r>
      <w:r>
        <w:rPr>
          <w:rFonts w:ascii="宋体" w:hAnsi="楷体" w:eastAsia="宋体" w:cstheme="majorBidi"/>
          <w:b/>
          <w:bCs/>
          <w:iCs/>
          <w:color w:val="000000" w:themeColor="text1"/>
          <w:szCs w:val="21"/>
          <w14:textFill>
            <w14:solidFill>
              <w14:schemeClr w14:val="tx1"/>
            </w14:solidFill>
          </w14:textFill>
        </w:rPr>
        <w:t>5</w:t>
      </w:r>
      <w:r>
        <w:rPr>
          <w:rFonts w:hint="eastAsia" w:ascii="宋体" w:hAnsi="楷体" w:eastAsia="宋体" w:cstheme="majorBidi"/>
          <w:b/>
          <w:bCs/>
          <w:iCs/>
          <w:color w:val="000000" w:themeColor="text1"/>
          <w:szCs w:val="21"/>
          <w14:textFill>
            <w14:solidFill>
              <w14:schemeClr w14:val="tx1"/>
            </w14:solidFill>
          </w14:textFill>
        </w:rPr>
        <w:t>）国家主席习近平6月24日签署第一一六号主席令</w:t>
      </w:r>
    </w:p>
    <w:p>
      <w:pPr>
        <w:adjustRightInd w:val="0"/>
        <w:snapToGrid w:val="0"/>
        <w:spacing w:after="0" w:line="360" w:lineRule="auto"/>
        <w:ind w:firstLine="452" w:firstLineChars="200"/>
        <w:contextualSpacing/>
        <w:jc w:val="left"/>
        <w:rPr>
          <w:rFonts w:ascii="宋体" w:hAnsi="仿宋" w:eastAsia="宋体" w:cs="Arial"/>
          <w:iCs/>
          <w:color w:val="000000"/>
          <w:spacing w:val="8"/>
          <w:kern w:val="0"/>
          <w:szCs w:val="21"/>
        </w:rPr>
      </w:pPr>
      <w:r>
        <w:rPr>
          <w:rFonts w:hint="eastAsia" w:ascii="宋体" w:hAnsi="仿宋" w:eastAsia="宋体" w:cs="Arial"/>
          <w:iCs/>
          <w:color w:val="000000"/>
          <w:spacing w:val="8"/>
          <w:kern w:val="0"/>
          <w:szCs w:val="21"/>
        </w:rPr>
        <w:t>第一一六号主席令说，</w:t>
      </w:r>
      <w:r>
        <w:rPr>
          <w:rFonts w:hint="eastAsia" w:ascii="宋体" w:hAnsi="仿宋" w:eastAsia="宋体" w:cs="Arial"/>
          <w:b/>
          <w:bCs/>
          <w:iCs/>
          <w:color w:val="000000"/>
          <w:spacing w:val="8"/>
          <w:kern w:val="0"/>
          <w:szCs w:val="21"/>
        </w:rPr>
        <w:t>《全国人民代表大会常务委员会关于修改〈中华人民共和国反垄断法〉的决定》</w:t>
      </w:r>
      <w:r>
        <w:rPr>
          <w:rFonts w:hint="eastAsia" w:ascii="宋体" w:hAnsi="仿宋" w:eastAsia="宋体" w:cs="Arial"/>
          <w:iCs/>
          <w:color w:val="000000"/>
          <w:spacing w:val="8"/>
          <w:kern w:val="0"/>
          <w:szCs w:val="21"/>
        </w:rPr>
        <w:t>已由中华人民共和国第十三届全国人民代表大会常务委员会第三十五次会议于2022年6月24日通过，现予公布，自</w:t>
      </w:r>
      <w:r>
        <w:rPr>
          <w:rFonts w:hint="eastAsia" w:ascii="宋体" w:hAnsi="仿宋" w:eastAsia="宋体" w:cs="Arial"/>
          <w:b/>
          <w:bCs/>
          <w:iCs/>
          <w:color w:val="000000"/>
          <w:spacing w:val="8"/>
          <w:kern w:val="0"/>
          <w:szCs w:val="21"/>
        </w:rPr>
        <w:t>2022年8月1日</w:t>
      </w:r>
      <w:r>
        <w:rPr>
          <w:rFonts w:hint="eastAsia" w:ascii="宋体" w:hAnsi="仿宋" w:eastAsia="宋体" w:cs="Arial"/>
          <w:iCs/>
          <w:color w:val="000000"/>
          <w:spacing w:val="8"/>
          <w:kern w:val="0"/>
          <w:szCs w:val="21"/>
        </w:rPr>
        <w:t>起施行。</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w:t>
      </w:r>
      <w:r>
        <w:rPr>
          <w:rFonts w:ascii="宋体" w:hAnsi="楷体" w:eastAsia="宋体" w:cstheme="majorBidi"/>
          <w:b/>
          <w:bCs/>
          <w:iCs/>
          <w:color w:val="000000" w:themeColor="text1"/>
          <w:szCs w:val="21"/>
          <w14:textFill>
            <w14:solidFill>
              <w14:schemeClr w14:val="tx1"/>
            </w14:solidFill>
          </w14:textFill>
        </w:rPr>
        <w:t>6</w:t>
      </w:r>
      <w:r>
        <w:rPr>
          <w:rFonts w:hint="eastAsia" w:ascii="宋体" w:hAnsi="楷体" w:eastAsia="宋体" w:cstheme="majorBidi"/>
          <w:b/>
          <w:bCs/>
          <w:iCs/>
          <w:color w:val="000000" w:themeColor="text1"/>
          <w:szCs w:val="21"/>
          <w14:textFill>
            <w14:solidFill>
              <w14:schemeClr w14:val="tx1"/>
            </w14:solidFill>
          </w14:textFill>
        </w:rPr>
        <w:t>）国家主席习近平6月24日签署第一一七号主席令</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第一一七号主席令说，</w:t>
      </w:r>
      <w:r>
        <w:rPr>
          <w:rFonts w:hint="eastAsia" w:ascii="宋体" w:hAnsi="仿宋" w:eastAsia="宋体" w:cs="Arial"/>
          <w:b/>
          <w:bCs/>
          <w:iCs/>
          <w:color w:val="000000"/>
          <w:kern w:val="0"/>
          <w:szCs w:val="21"/>
        </w:rPr>
        <w:t>《全国人民代表大会常务委员会关于修改〈中华人民共和国全国人民代表大会常务委员会议事规则〉的决定》</w:t>
      </w:r>
      <w:r>
        <w:rPr>
          <w:rFonts w:hint="eastAsia" w:ascii="宋体" w:hAnsi="仿宋" w:eastAsia="宋体" w:cs="Arial"/>
          <w:iCs/>
          <w:color w:val="000000"/>
          <w:kern w:val="0"/>
          <w:szCs w:val="21"/>
        </w:rPr>
        <w:t>已由中华人民共和国第十三届全国人民代表大会常务委员会第三十五次会议于2022年6月24日通过，现予公布，自</w:t>
      </w:r>
      <w:r>
        <w:rPr>
          <w:rFonts w:hint="eastAsia" w:ascii="宋体" w:hAnsi="仿宋" w:eastAsia="宋体" w:cs="Arial"/>
          <w:b/>
          <w:bCs/>
          <w:iCs/>
          <w:color w:val="000000"/>
          <w:kern w:val="0"/>
          <w:szCs w:val="21"/>
        </w:rPr>
        <w:t>2022年6月25日</w:t>
      </w:r>
      <w:r>
        <w:rPr>
          <w:rFonts w:hint="eastAsia" w:ascii="宋体" w:hAnsi="仿宋" w:eastAsia="宋体" w:cs="Arial"/>
          <w:iCs/>
          <w:color w:val="000000"/>
          <w:kern w:val="0"/>
          <w:szCs w:val="21"/>
        </w:rPr>
        <w:t>起施行</w:t>
      </w:r>
      <w:r>
        <w:rPr>
          <w:rFonts w:ascii="宋体" w:hAnsi="仿宋" w:eastAsia="宋体" w:cs="Arial"/>
          <w:iCs/>
          <w:color w:val="000000"/>
          <w:kern w:val="0"/>
          <w:szCs w:val="21"/>
        </w:rPr>
        <w:t>。</w:t>
      </w:r>
    </w:p>
    <w:p>
      <w:pPr>
        <w:tabs>
          <w:tab w:val="left" w:pos="0"/>
        </w:tabs>
        <w:adjustRightInd w:val="0"/>
        <w:snapToGrid w:val="0"/>
        <w:spacing w:after="0" w:line="360" w:lineRule="auto"/>
        <w:ind w:firstLine="422" w:firstLineChars="200"/>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7.航空航天等科技相关</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（1）我国成功发射吉利星座01组卫星</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6月2日12时，我国在</w:t>
      </w:r>
      <w:r>
        <w:rPr>
          <w:rFonts w:hint="eastAsia" w:ascii="宋体" w:hAnsi="仿宋" w:eastAsia="宋体" w:cs="仿宋"/>
          <w:b/>
          <w:bCs/>
          <w:iCs/>
          <w:color w:val="000000"/>
          <w:szCs w:val="21"/>
          <w:shd w:val="clear" w:color="auto" w:fill="FFFFFF"/>
        </w:rPr>
        <w:t>西昌卫星发射中心【</w:t>
      </w:r>
      <w:r>
        <w:rPr>
          <w:rFonts w:hint="eastAsia" w:ascii="宋体" w:hAnsi="仿宋" w:eastAsia="宋体" w:cs="仿宋"/>
          <w:iCs/>
          <w:color w:val="000000"/>
          <w:szCs w:val="21"/>
          <w:shd w:val="clear" w:color="auto" w:fill="FFFFFF"/>
        </w:rPr>
        <w:t>西昌卫星发射中心，是中国卫星发射基地，组建于1970年，</w:t>
      </w:r>
      <w:r>
        <w:rPr>
          <w:rFonts w:hint="eastAsia" w:ascii="宋体" w:hAnsi="仿宋" w:eastAsia="宋体" w:cs="仿宋"/>
          <w:b/>
          <w:bCs/>
          <w:iCs/>
          <w:color w:val="000000"/>
          <w:szCs w:val="21"/>
          <w:shd w:val="clear" w:color="auto" w:fill="FFFFFF"/>
        </w:rPr>
        <w:t>是我国三大航天发射中心之一，</w:t>
      </w:r>
      <w:r>
        <w:rPr>
          <w:rFonts w:hint="eastAsia" w:ascii="宋体" w:hAnsi="仿宋" w:eastAsia="宋体" w:cs="仿宋"/>
          <w:iCs/>
          <w:color w:val="000000"/>
          <w:szCs w:val="21"/>
          <w:shd w:val="clear" w:color="auto" w:fill="FFFFFF"/>
        </w:rPr>
        <w:t>管理使用</w:t>
      </w:r>
      <w:r>
        <w:rPr>
          <w:rFonts w:hint="eastAsia" w:ascii="宋体" w:hAnsi="仿宋" w:eastAsia="宋体" w:cs="仿宋"/>
          <w:b/>
          <w:bCs/>
          <w:iCs/>
          <w:color w:val="000000"/>
          <w:szCs w:val="21"/>
          <w:shd w:val="clear" w:color="auto" w:fill="FFFFFF"/>
        </w:rPr>
        <w:t>西昌、文昌两个航天发射场】</w:t>
      </w:r>
      <w:r>
        <w:rPr>
          <w:rFonts w:hint="eastAsia" w:ascii="宋体" w:hAnsi="仿宋" w:eastAsia="宋体" w:cs="仿宋"/>
          <w:iCs/>
          <w:color w:val="000000"/>
          <w:szCs w:val="21"/>
          <w:shd w:val="clear" w:color="auto" w:fill="FFFFFF"/>
        </w:rPr>
        <w:t>使用</w:t>
      </w:r>
      <w:r>
        <w:rPr>
          <w:rFonts w:hint="eastAsia" w:ascii="宋体" w:hAnsi="仿宋" w:eastAsia="宋体" w:cs="仿宋"/>
          <w:b/>
          <w:bCs/>
          <w:iCs/>
          <w:color w:val="000000"/>
          <w:szCs w:val="21"/>
          <w:shd w:val="clear" w:color="auto" w:fill="FFFFFF"/>
        </w:rPr>
        <w:t>长征二号丙运载火箭【</w:t>
      </w:r>
      <w:r>
        <w:rPr>
          <w:rFonts w:hint="eastAsia" w:ascii="宋体" w:hAnsi="仿宋" w:eastAsia="宋体" w:cs="仿宋"/>
          <w:iCs/>
          <w:color w:val="000000"/>
          <w:szCs w:val="21"/>
          <w:shd w:val="clear" w:color="auto" w:fill="FFFFFF"/>
        </w:rPr>
        <w:t>长征二号丙（代号：CZ-2C），该火箭主要用于发射低轨和太阳同步轨道卫星</w:t>
      </w:r>
      <w:r>
        <w:rPr>
          <w:rFonts w:hint="eastAsia" w:ascii="宋体" w:hAnsi="仿宋" w:eastAsia="宋体" w:cs="仿宋"/>
          <w:b/>
          <w:bCs/>
          <w:iCs/>
          <w:color w:val="000000"/>
          <w:szCs w:val="21"/>
          <w:shd w:val="clear" w:color="auto" w:fill="FFFFFF"/>
        </w:rPr>
        <w:t>】</w:t>
      </w:r>
      <w:r>
        <w:rPr>
          <w:rFonts w:hint="eastAsia" w:ascii="宋体" w:hAnsi="仿宋" w:eastAsia="宋体" w:cs="仿宋"/>
          <w:iCs/>
          <w:color w:val="000000"/>
          <w:szCs w:val="21"/>
          <w:shd w:val="clear" w:color="auto" w:fill="FFFFFF"/>
        </w:rPr>
        <w:t>成功将</w:t>
      </w:r>
      <w:r>
        <w:rPr>
          <w:rFonts w:hint="eastAsia" w:ascii="宋体" w:hAnsi="仿宋" w:eastAsia="宋体" w:cs="仿宋"/>
          <w:b/>
          <w:bCs/>
          <w:iCs/>
          <w:color w:val="000000"/>
          <w:szCs w:val="21"/>
          <w:shd w:val="clear" w:color="auto" w:fill="FFFFFF"/>
        </w:rPr>
        <w:t>吉利星座01组卫星</w:t>
      </w:r>
      <w:r>
        <w:rPr>
          <w:rFonts w:hint="eastAsia" w:ascii="宋体" w:hAnsi="仿宋" w:eastAsia="宋体" w:cs="仿宋"/>
          <w:iCs/>
          <w:color w:val="000000"/>
          <w:szCs w:val="21"/>
          <w:shd w:val="clear" w:color="auto" w:fill="FFFFFF"/>
        </w:rPr>
        <w:t>发射升空，9颗卫星顺利进入预定轨道，发射任务获得圆满成功。该卫星主要用于智能联网汽车未来出行服务、车机和手机卫星交互等相关技术研究及验证。</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（2）神舟十四号载人飞船发射取得圆满成功</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6月5日上午10时44分，搭载</w:t>
      </w:r>
      <w:r>
        <w:rPr>
          <w:rFonts w:hint="eastAsia" w:ascii="宋体" w:hAnsi="仿宋" w:eastAsia="宋体" w:cs="仿宋"/>
          <w:b/>
          <w:bCs/>
          <w:iCs/>
          <w:color w:val="000000"/>
          <w:szCs w:val="21"/>
          <w:shd w:val="clear" w:color="auto" w:fill="FFFFFF"/>
        </w:rPr>
        <w:t>神舟十四号</w:t>
      </w:r>
      <w:r>
        <w:rPr>
          <w:rFonts w:hint="eastAsia" w:ascii="宋体" w:hAnsi="仿宋" w:eastAsia="宋体" w:cs="仿宋"/>
          <w:iCs/>
          <w:color w:val="000000"/>
          <w:szCs w:val="21"/>
          <w:shd w:val="clear" w:color="auto" w:fill="FFFFFF"/>
        </w:rPr>
        <w:t>载人飞船【神舟十四号，简称“神十四”，为中国载人航天工程发射的第十四艘飞船。是</w:t>
      </w:r>
      <w:r>
        <w:rPr>
          <w:rFonts w:hint="eastAsia" w:ascii="宋体" w:hAnsi="仿宋" w:eastAsia="宋体" w:cs="仿宋"/>
          <w:b/>
          <w:bCs/>
          <w:iCs/>
          <w:color w:val="000000"/>
          <w:szCs w:val="21"/>
          <w:shd w:val="clear" w:color="auto" w:fill="FFFFFF"/>
        </w:rPr>
        <w:t>中国空间站建造阶段</w:t>
      </w:r>
      <w:r>
        <w:rPr>
          <w:rFonts w:hint="eastAsia" w:ascii="宋体" w:hAnsi="仿宋" w:eastAsia="宋体" w:cs="仿宋"/>
          <w:iCs/>
          <w:color w:val="000000"/>
          <w:szCs w:val="21"/>
          <w:shd w:val="clear" w:color="auto" w:fill="FFFFFF"/>
        </w:rPr>
        <w:t>第二次飞行任务，也是</w:t>
      </w:r>
      <w:r>
        <w:rPr>
          <w:rFonts w:hint="eastAsia" w:ascii="宋体" w:hAnsi="仿宋" w:eastAsia="宋体" w:cs="仿宋"/>
          <w:b/>
          <w:bCs/>
          <w:iCs/>
          <w:color w:val="000000"/>
          <w:szCs w:val="21"/>
          <w:shd w:val="clear" w:color="auto" w:fill="FFFFFF"/>
        </w:rPr>
        <w:t>该阶段首次载人飞行任</w:t>
      </w:r>
      <w:r>
        <w:rPr>
          <w:rFonts w:hint="eastAsia" w:ascii="宋体" w:hAnsi="仿宋" w:eastAsia="宋体" w:cs="仿宋"/>
          <w:iCs/>
          <w:color w:val="000000"/>
          <w:szCs w:val="21"/>
          <w:shd w:val="clear" w:color="auto" w:fill="FFFFFF"/>
        </w:rPr>
        <w:t>务，航天员乘组将</w:t>
      </w:r>
      <w:r>
        <w:rPr>
          <w:rFonts w:hint="eastAsia" w:ascii="宋体" w:hAnsi="仿宋" w:eastAsia="宋体" w:cs="仿宋"/>
          <w:b/>
          <w:bCs/>
          <w:iCs/>
          <w:color w:val="000000"/>
          <w:szCs w:val="21"/>
          <w:shd w:val="clear" w:color="auto" w:fill="FFFFFF"/>
        </w:rPr>
        <w:t>在轨工作生活6个月</w:t>
      </w:r>
      <w:r>
        <w:rPr>
          <w:rFonts w:hint="eastAsia" w:ascii="宋体" w:hAnsi="仿宋" w:eastAsia="宋体" w:cs="仿宋"/>
          <w:iCs/>
          <w:color w:val="000000"/>
          <w:szCs w:val="21"/>
          <w:shd w:val="clear" w:color="auto" w:fill="FFFFFF"/>
        </w:rPr>
        <w:t>】的</w:t>
      </w:r>
      <w:r>
        <w:rPr>
          <w:rFonts w:hint="eastAsia" w:ascii="宋体" w:hAnsi="仿宋" w:eastAsia="宋体" w:cs="仿宋"/>
          <w:b/>
          <w:bCs/>
          <w:iCs/>
          <w:color w:val="000000"/>
          <w:szCs w:val="21"/>
          <w:shd w:val="clear" w:color="auto" w:fill="FFFFFF"/>
        </w:rPr>
        <w:t>长征二号F遥十四运载火箭</w:t>
      </w:r>
      <w:r>
        <w:rPr>
          <w:rFonts w:hint="eastAsia" w:ascii="宋体" w:hAnsi="仿宋" w:eastAsia="宋体" w:cs="仿宋"/>
          <w:iCs/>
          <w:color w:val="000000"/>
          <w:szCs w:val="21"/>
          <w:shd w:val="clear" w:color="auto" w:fill="FFFFFF"/>
        </w:rPr>
        <w:t>在</w:t>
      </w:r>
      <w:r>
        <w:rPr>
          <w:rFonts w:hint="eastAsia" w:ascii="宋体" w:hAnsi="仿宋" w:eastAsia="宋体" w:cs="仿宋"/>
          <w:b/>
          <w:bCs/>
          <w:iCs/>
          <w:color w:val="000000"/>
          <w:szCs w:val="21"/>
          <w:shd w:val="clear" w:color="auto" w:fill="FFFFFF"/>
        </w:rPr>
        <w:t>酒泉卫星发射中心【</w:t>
      </w:r>
      <w:r>
        <w:rPr>
          <w:rFonts w:hint="eastAsia" w:ascii="宋体" w:hAnsi="仿宋" w:eastAsia="宋体" w:cs="仿宋"/>
          <w:iCs/>
          <w:color w:val="000000"/>
          <w:szCs w:val="21"/>
          <w:shd w:val="clear" w:color="auto" w:fill="FFFFFF"/>
        </w:rPr>
        <w:t>酒泉卫星发射中心是</w:t>
      </w:r>
      <w:r>
        <w:rPr>
          <w:rFonts w:hint="eastAsia" w:ascii="宋体" w:hAnsi="仿宋" w:eastAsia="宋体" w:cs="仿宋"/>
          <w:b/>
          <w:bCs/>
          <w:iCs/>
          <w:color w:val="000000"/>
          <w:szCs w:val="21"/>
          <w:shd w:val="clear" w:color="auto" w:fill="FFFFFF"/>
        </w:rPr>
        <w:t>中国创建最早、规模最大的综合型导弹、卫星发射中心</w:t>
      </w:r>
      <w:r>
        <w:rPr>
          <w:rFonts w:hint="eastAsia" w:ascii="宋体" w:hAnsi="仿宋" w:eastAsia="宋体" w:cs="仿宋"/>
          <w:iCs/>
          <w:color w:val="000000"/>
          <w:szCs w:val="21"/>
          <w:shd w:val="clear" w:color="auto" w:fill="FFFFFF"/>
        </w:rPr>
        <w:t>，测试及发射长征系列运载火箭、中低轨道的各种试验卫星、应用卫星、载人飞船和火箭导弹的主要基地，基地并负有残骸回收、航天员应急救生等任务</w:t>
      </w:r>
      <w:r>
        <w:rPr>
          <w:rFonts w:hint="eastAsia" w:ascii="宋体" w:hAnsi="仿宋" w:eastAsia="宋体" w:cs="仿宋"/>
          <w:b/>
          <w:bCs/>
          <w:iCs/>
          <w:color w:val="000000"/>
          <w:szCs w:val="21"/>
          <w:shd w:val="clear" w:color="auto" w:fill="FFFFFF"/>
        </w:rPr>
        <w:t>】</w:t>
      </w:r>
      <w:r>
        <w:rPr>
          <w:rFonts w:hint="eastAsia" w:ascii="宋体" w:hAnsi="仿宋" w:eastAsia="宋体" w:cs="仿宋"/>
          <w:iCs/>
          <w:color w:val="000000"/>
          <w:szCs w:val="21"/>
          <w:shd w:val="clear" w:color="auto" w:fill="FFFFFF"/>
        </w:rPr>
        <w:t>点火发射。</w:t>
      </w:r>
      <w:r>
        <w:rPr>
          <w:rFonts w:hint="eastAsia" w:ascii="宋体" w:hAnsi="仿宋" w:eastAsia="宋体" w:cs="仿宋"/>
          <w:b/>
          <w:bCs/>
          <w:iCs/>
          <w:color w:val="000000"/>
          <w:szCs w:val="21"/>
          <w:shd w:val="clear" w:color="auto" w:fill="FFFFFF"/>
        </w:rPr>
        <w:t>陈冬、刘洋、蔡旭哲</w:t>
      </w:r>
      <w:r>
        <w:rPr>
          <w:rFonts w:hint="eastAsia" w:ascii="宋体" w:hAnsi="仿宋" w:eastAsia="宋体" w:cs="仿宋"/>
          <w:iCs/>
          <w:color w:val="000000"/>
          <w:szCs w:val="21"/>
          <w:shd w:val="clear" w:color="auto" w:fill="FFFFFF"/>
        </w:rPr>
        <w:t>三名航天员顺利进入太空，空间站建造阶段首次载人飞行发射任务取得圆满成功。</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神舟十四号载人飞船入轨后，顺利完成入轨状态设置。17时42分，采用自主快速交会对接模式，经过6次自主变轨，成功对接于天和核心舱径向端口，整个对接过程历时约7小时。</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按照任务计划，三名航天员随后将从神舟十四号载人飞船进入天和核心舱，开启为期6个月的在轨驻留，开展空间站平台维护与照料、机械臂操作、出舱活动、舱段转移等工作以及空间科学实验、技术试验。</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（3）神舟十四号乘组进驻天和核心舱展开首日工作</w:t>
      </w:r>
    </w:p>
    <w:p>
      <w:pPr>
        <w:adjustRightInd w:val="0"/>
        <w:snapToGrid w:val="0"/>
        <w:spacing w:after="0" w:line="360" w:lineRule="auto"/>
        <w:ind w:firstLine="452" w:firstLineChars="200"/>
        <w:contextualSpacing/>
        <w:jc w:val="left"/>
        <w:rPr>
          <w:rFonts w:ascii="宋体" w:hAnsi="仿宋" w:eastAsia="宋体" w:cs="Arial"/>
          <w:color w:val="000000"/>
          <w:spacing w:val="8"/>
          <w:kern w:val="0"/>
          <w:szCs w:val="21"/>
        </w:rPr>
      </w:pPr>
      <w:r>
        <w:rPr>
          <w:rFonts w:hint="eastAsia" w:ascii="宋体" w:hAnsi="仿宋" w:eastAsia="宋体" w:cs="Arial"/>
          <w:color w:val="000000"/>
          <w:spacing w:val="8"/>
          <w:kern w:val="0"/>
          <w:szCs w:val="21"/>
        </w:rPr>
        <w:t>6月5日20时50分，</w:t>
      </w:r>
      <w:r>
        <w:rPr>
          <w:rFonts w:hint="eastAsia" w:ascii="宋体" w:hAnsi="仿宋" w:eastAsia="宋体" w:cs="Arial"/>
          <w:b/>
          <w:bCs/>
          <w:color w:val="000000"/>
          <w:spacing w:val="8"/>
          <w:kern w:val="0"/>
          <w:szCs w:val="21"/>
        </w:rPr>
        <w:t>神舟十四号航天员乘组顺利进驻天和核心舱。</w:t>
      </w:r>
      <w:r>
        <w:rPr>
          <w:rFonts w:hint="eastAsia" w:ascii="宋体" w:hAnsi="仿宋" w:eastAsia="宋体" w:cs="Arial"/>
          <w:color w:val="000000"/>
          <w:spacing w:val="8"/>
          <w:kern w:val="0"/>
          <w:szCs w:val="21"/>
        </w:rPr>
        <w:t>6月6日，三名航天员开始了在空间站第一天的工作。</w:t>
      </w:r>
    </w:p>
    <w:p>
      <w:pPr>
        <w:adjustRightInd w:val="0"/>
        <w:snapToGrid w:val="0"/>
        <w:spacing w:after="0" w:line="360" w:lineRule="auto"/>
        <w:ind w:firstLine="452" w:firstLineChars="200"/>
        <w:contextualSpacing/>
        <w:jc w:val="left"/>
        <w:rPr>
          <w:rFonts w:ascii="宋体" w:hAnsi="仿宋" w:eastAsia="宋体" w:cs="Arial"/>
          <w:color w:val="000000"/>
          <w:spacing w:val="8"/>
          <w:kern w:val="0"/>
          <w:szCs w:val="21"/>
        </w:rPr>
      </w:pPr>
      <w:r>
        <w:rPr>
          <w:rFonts w:hint="eastAsia" w:ascii="宋体" w:hAnsi="仿宋" w:eastAsia="宋体" w:cs="Arial"/>
          <w:color w:val="000000"/>
          <w:spacing w:val="8"/>
          <w:kern w:val="0"/>
          <w:szCs w:val="21"/>
        </w:rPr>
        <w:t>6月5日20时50分，航天员陈冬成功开启天和核心舱舱门，</w:t>
      </w:r>
      <w:r>
        <w:rPr>
          <w:rFonts w:hint="eastAsia" w:ascii="宋体" w:hAnsi="仿宋" w:eastAsia="宋体" w:cs="Arial"/>
          <w:b/>
          <w:bCs/>
          <w:color w:val="000000"/>
          <w:spacing w:val="8"/>
          <w:kern w:val="0"/>
          <w:szCs w:val="21"/>
        </w:rPr>
        <w:t>航天员陈冬、刘洋、蔡旭哲</w:t>
      </w:r>
      <w:r>
        <w:rPr>
          <w:rFonts w:hint="eastAsia" w:ascii="宋体" w:hAnsi="仿宋" w:eastAsia="宋体" w:cs="Arial"/>
          <w:color w:val="000000"/>
          <w:spacing w:val="8"/>
          <w:kern w:val="0"/>
          <w:szCs w:val="21"/>
        </w:rPr>
        <w:t>依次全部进入天和核心舱。</w:t>
      </w:r>
    </w:p>
    <w:p>
      <w:pPr>
        <w:adjustRightInd w:val="0"/>
        <w:snapToGrid w:val="0"/>
        <w:spacing w:after="0" w:line="360" w:lineRule="auto"/>
        <w:ind w:firstLine="452" w:firstLineChars="200"/>
        <w:contextualSpacing/>
        <w:jc w:val="left"/>
        <w:rPr>
          <w:rFonts w:ascii="宋体" w:hAnsi="仿宋" w:eastAsia="宋体" w:cs="Arial"/>
          <w:color w:val="000000"/>
          <w:spacing w:val="8"/>
          <w:kern w:val="0"/>
          <w:szCs w:val="21"/>
        </w:rPr>
      </w:pPr>
      <w:r>
        <w:rPr>
          <w:rFonts w:hint="eastAsia" w:ascii="宋体" w:hAnsi="仿宋" w:eastAsia="宋体" w:cs="Arial"/>
          <w:color w:val="000000"/>
          <w:spacing w:val="8"/>
          <w:kern w:val="0"/>
          <w:szCs w:val="21"/>
        </w:rPr>
        <w:t>6月6日，在完成环境检测等准备工作后，神舟十四号三名航天员先后进入天舟四号和天舟三号货物舱，展开了物资转移和货包整理等工作。</w:t>
      </w:r>
    </w:p>
    <w:p>
      <w:pPr>
        <w:adjustRightInd w:val="0"/>
        <w:snapToGrid w:val="0"/>
        <w:spacing w:after="0" w:line="360" w:lineRule="auto"/>
        <w:ind w:firstLine="452" w:firstLineChars="200"/>
        <w:contextualSpacing/>
        <w:jc w:val="left"/>
        <w:rPr>
          <w:rFonts w:ascii="宋体" w:hAnsi="仿宋" w:eastAsia="宋体" w:cs="Arial"/>
          <w:color w:val="000000"/>
          <w:spacing w:val="8"/>
          <w:kern w:val="0"/>
          <w:szCs w:val="21"/>
        </w:rPr>
      </w:pPr>
      <w:r>
        <w:rPr>
          <w:rFonts w:hint="eastAsia" w:ascii="宋体" w:hAnsi="仿宋" w:eastAsia="宋体" w:cs="Arial"/>
          <w:color w:val="000000"/>
          <w:spacing w:val="8"/>
          <w:kern w:val="0"/>
          <w:szCs w:val="21"/>
        </w:rPr>
        <w:t>【陈冬：2016年10月17日-2016年11月18日期间执行神舟十一号飞行任务，获得圆满成功，这也是陈冬首次参加载人飞行。12月26日，中共中央、国务院、中央军委授予陈冬“英雄航天员”荣誉称号并颁发“三级航天功勋奖章”。】</w:t>
      </w:r>
    </w:p>
    <w:p>
      <w:pPr>
        <w:adjustRightInd w:val="0"/>
        <w:snapToGrid w:val="0"/>
        <w:spacing w:after="0" w:line="360" w:lineRule="auto"/>
        <w:ind w:firstLine="452" w:firstLineChars="200"/>
        <w:contextualSpacing/>
        <w:jc w:val="left"/>
        <w:rPr>
          <w:rFonts w:ascii="宋体" w:hAnsi="仿宋" w:eastAsia="宋体" w:cs="Arial"/>
          <w:color w:val="000000"/>
          <w:spacing w:val="8"/>
          <w:kern w:val="0"/>
          <w:szCs w:val="21"/>
        </w:rPr>
      </w:pPr>
      <w:r>
        <w:rPr>
          <w:rFonts w:hint="eastAsia" w:ascii="宋体" w:hAnsi="仿宋" w:eastAsia="宋体" w:cs="Arial"/>
          <w:color w:val="000000"/>
          <w:spacing w:val="8"/>
          <w:kern w:val="0"/>
          <w:szCs w:val="21"/>
        </w:rPr>
        <w:t>【刘洋：2012年6月，执行神舟九号载人飞行任务，成为</w:t>
      </w:r>
      <w:r>
        <w:rPr>
          <w:rFonts w:hint="eastAsia" w:ascii="宋体" w:hAnsi="仿宋" w:eastAsia="宋体" w:cs="Arial"/>
          <w:b/>
          <w:bCs/>
          <w:color w:val="000000"/>
          <w:spacing w:val="8"/>
          <w:kern w:val="0"/>
          <w:szCs w:val="21"/>
        </w:rPr>
        <w:t>中国首位参加载人航天飞行的女航天员</w:t>
      </w:r>
      <w:r>
        <w:rPr>
          <w:rFonts w:hint="eastAsia" w:ascii="宋体" w:hAnsi="仿宋" w:eastAsia="宋体" w:cs="Arial"/>
          <w:color w:val="000000"/>
          <w:spacing w:val="8"/>
          <w:kern w:val="0"/>
          <w:szCs w:val="21"/>
        </w:rPr>
        <w:t>。】</w:t>
      </w:r>
    </w:p>
    <w:p>
      <w:pPr>
        <w:adjustRightInd w:val="0"/>
        <w:snapToGrid w:val="0"/>
        <w:spacing w:after="0" w:line="360" w:lineRule="auto"/>
        <w:ind w:firstLine="452" w:firstLineChars="200"/>
        <w:contextualSpacing/>
        <w:jc w:val="left"/>
        <w:rPr>
          <w:rFonts w:ascii="宋体" w:hAnsi="仿宋" w:eastAsia="宋体" w:cs="Arial"/>
          <w:color w:val="000000"/>
          <w:spacing w:val="8"/>
          <w:kern w:val="0"/>
          <w:szCs w:val="21"/>
        </w:rPr>
      </w:pPr>
      <w:r>
        <w:rPr>
          <w:rFonts w:hint="eastAsia" w:ascii="宋体" w:hAnsi="仿宋" w:eastAsia="宋体" w:cs="Arial"/>
          <w:color w:val="000000"/>
          <w:spacing w:val="8"/>
          <w:kern w:val="0"/>
          <w:szCs w:val="21"/>
        </w:rPr>
        <w:t>【蔡旭哲：现为中国人民解放军航天员大队二级航天员，大校军衔。神舟十四号乘组航天员。】</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w:t>
      </w:r>
      <w:r>
        <w:rPr>
          <w:rFonts w:ascii="宋体" w:hAnsi="楷体" w:eastAsia="宋体" w:cstheme="majorBidi"/>
          <w:b/>
          <w:bCs/>
          <w:iCs/>
          <w:color w:val="000000" w:themeColor="text1"/>
          <w:szCs w:val="21"/>
          <w14:textFill>
            <w14:solidFill>
              <w14:schemeClr w14:val="tx1"/>
            </w14:solidFill>
          </w14:textFill>
        </w:rPr>
        <w:t>4</w:t>
      </w:r>
      <w:r>
        <w:rPr>
          <w:rFonts w:hint="eastAsia" w:ascii="宋体" w:hAnsi="楷体" w:eastAsia="宋体" w:cstheme="majorBidi"/>
          <w:b/>
          <w:bCs/>
          <w:iCs/>
          <w:color w:val="000000" w:themeColor="text1"/>
          <w:szCs w:val="21"/>
          <w14:textFill>
            <w14:solidFill>
              <w14:schemeClr w14:val="tx1"/>
            </w14:solidFill>
          </w14:textFill>
        </w:rPr>
        <w:t>）世界首幅1：250万月球全月地质图发布</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由中国科学家团队研制的</w:t>
      </w:r>
      <w:r>
        <w:rPr>
          <w:rFonts w:hint="eastAsia" w:ascii="宋体" w:hAnsi="仿宋" w:eastAsia="宋体" w:cs="仿宋"/>
          <w:b/>
          <w:bCs/>
          <w:iCs/>
          <w:color w:val="000000"/>
          <w:szCs w:val="21"/>
          <w:shd w:val="clear" w:color="auto" w:fill="FFFFFF"/>
        </w:rPr>
        <w:t>世界首幅1：250万月球全月地质图</w:t>
      </w:r>
      <w:r>
        <w:rPr>
          <w:rFonts w:hint="eastAsia" w:ascii="宋体" w:hAnsi="仿宋" w:eastAsia="宋体" w:cs="仿宋"/>
          <w:iCs/>
          <w:color w:val="000000"/>
          <w:szCs w:val="21"/>
          <w:shd w:val="clear" w:color="auto" w:fill="FFFFFF"/>
        </w:rPr>
        <w:t>近日完成，这也是迄今</w:t>
      </w:r>
      <w:r>
        <w:rPr>
          <w:rFonts w:hint="eastAsia" w:ascii="宋体" w:hAnsi="仿宋" w:eastAsia="宋体" w:cs="仿宋"/>
          <w:b/>
          <w:bCs/>
          <w:iCs/>
          <w:color w:val="000000"/>
          <w:szCs w:val="21"/>
          <w:shd w:val="clear" w:color="auto" w:fill="FFFFFF"/>
        </w:rPr>
        <w:t>分辨率最高的全月地质图</w:t>
      </w:r>
      <w:r>
        <w:rPr>
          <w:rFonts w:hint="eastAsia" w:ascii="宋体" w:hAnsi="仿宋" w:eastAsia="宋体" w:cs="仿宋"/>
          <w:iCs/>
          <w:color w:val="000000"/>
          <w:szCs w:val="21"/>
          <w:shd w:val="clear" w:color="auto" w:fill="FFFFFF"/>
        </w:rPr>
        <w:t>。该图以中国嫦娥工程数据为基础，利用国际上其他资料，</w:t>
      </w:r>
      <w:r>
        <w:rPr>
          <w:rFonts w:hint="eastAsia" w:ascii="宋体" w:hAnsi="仿宋" w:eastAsia="宋体" w:cs="仿宋"/>
          <w:b/>
          <w:bCs/>
          <w:iCs/>
          <w:color w:val="000000"/>
          <w:szCs w:val="21"/>
          <w:shd w:val="clear" w:color="auto" w:fill="FFFFFF"/>
        </w:rPr>
        <w:t>提出新的月球地质年表</w:t>
      </w:r>
      <w:r>
        <w:rPr>
          <w:rFonts w:hint="eastAsia" w:ascii="宋体" w:hAnsi="仿宋" w:eastAsia="宋体" w:cs="仿宋"/>
          <w:iCs/>
          <w:color w:val="000000"/>
          <w:szCs w:val="21"/>
          <w:shd w:val="clear" w:color="auto" w:fill="FFFFFF"/>
        </w:rPr>
        <w:t>，可为月球科学研究、探测规划、着陆点选址等提供重要的基础资料。</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w:t>
      </w:r>
      <w:r>
        <w:rPr>
          <w:rFonts w:ascii="宋体" w:hAnsi="楷体" w:eastAsia="宋体" w:cstheme="majorBidi"/>
          <w:b/>
          <w:bCs/>
          <w:iCs/>
          <w:color w:val="000000" w:themeColor="text1"/>
          <w:szCs w:val="21"/>
          <w14:textFill>
            <w14:solidFill>
              <w14:schemeClr w14:val="tx1"/>
            </w14:solidFill>
          </w14:textFill>
        </w:rPr>
        <w:t>5</w:t>
      </w:r>
      <w:r>
        <w:rPr>
          <w:rFonts w:hint="eastAsia" w:ascii="宋体" w:hAnsi="楷体" w:eastAsia="宋体" w:cstheme="majorBidi"/>
          <w:b/>
          <w:bCs/>
          <w:iCs/>
          <w:color w:val="000000" w:themeColor="text1"/>
          <w:szCs w:val="21"/>
          <w14:textFill>
            <w14:solidFill>
              <w14:schemeClr w14:val="tx1"/>
            </w14:solidFill>
          </w14:textFill>
        </w:rPr>
        <w:t>）中国天眼FAST发现首例持续活跃快速射电暴</w:t>
      </w:r>
    </w:p>
    <w:p>
      <w:pPr>
        <w:adjustRightInd w:val="0"/>
        <w:snapToGrid w:val="0"/>
        <w:spacing w:after="0" w:line="360" w:lineRule="auto"/>
        <w:ind w:firstLine="420" w:firstLineChars="200"/>
        <w:jc w:val="left"/>
        <w:rPr>
          <w:rFonts w:ascii="宋体" w:hAnsi="楷体" w:eastAsia="宋体" w:cstheme="majorBidi"/>
          <w:b/>
          <w:bCs/>
          <w:iCs/>
          <w:color w:val="000000" w:themeColor="text1"/>
          <w:szCs w:val="21"/>
          <w14:textFill>
            <w14:solidFill>
              <w14:schemeClr w14:val="tx1"/>
            </w14:solidFill>
          </w14:textFill>
        </w:rPr>
      </w:pPr>
      <w:r>
        <w:rPr>
          <w:rFonts w:hint="eastAsia" w:ascii="宋体" w:eastAsia="宋体"/>
          <w:iCs/>
          <w:color w:val="000000" w:themeColor="text1"/>
          <w:szCs w:val="21"/>
          <w14:textFill>
            <w14:solidFill>
              <w14:schemeClr w14:val="tx1"/>
            </w14:solidFill>
          </w14:textFill>
        </w:rPr>
        <w:t>中国天眼FAST近日发现了</w:t>
      </w:r>
      <w:r>
        <w:rPr>
          <w:rFonts w:hint="eastAsia" w:ascii="宋体" w:eastAsia="宋体"/>
          <w:b/>
          <w:bCs/>
          <w:iCs/>
          <w:color w:val="000000" w:themeColor="text1"/>
          <w:szCs w:val="21"/>
          <w14:textFill>
            <w14:solidFill>
              <w14:schemeClr w14:val="tx1"/>
            </w14:solidFill>
          </w14:textFill>
        </w:rPr>
        <w:t>迄今为止唯一一例持续活跃的重复快速射电暴</w:t>
      </w:r>
      <w:r>
        <w:rPr>
          <w:rFonts w:hint="eastAsia" w:ascii="宋体" w:eastAsia="宋体"/>
          <w:iCs/>
          <w:color w:val="000000" w:themeColor="text1"/>
          <w:szCs w:val="21"/>
          <w14:textFill>
            <w14:solidFill>
              <w14:schemeClr w14:val="tx1"/>
            </w14:solidFill>
          </w14:textFill>
        </w:rPr>
        <w:t>。</w:t>
      </w:r>
      <w:r>
        <w:rPr>
          <w:rFonts w:hint="eastAsia" w:ascii="宋体" w:eastAsia="宋体"/>
          <w:b/>
          <w:bCs/>
          <w:iCs/>
          <w:color w:val="000000" w:themeColor="text1"/>
          <w:szCs w:val="21"/>
          <w14:textFill>
            <w14:solidFill>
              <w14:schemeClr w14:val="tx1"/>
            </w14:solidFill>
          </w14:textFill>
        </w:rPr>
        <w:t>快速射电暴是宇宙中最明亮的射电爆发现象</w:t>
      </w:r>
      <w:r>
        <w:rPr>
          <w:rFonts w:hint="eastAsia" w:ascii="宋体" w:eastAsia="宋体"/>
          <w:iCs/>
          <w:color w:val="000000" w:themeColor="text1"/>
          <w:szCs w:val="21"/>
          <w14:textFill>
            <w14:solidFill>
              <w14:schemeClr w14:val="tx1"/>
            </w14:solidFill>
          </w14:textFill>
        </w:rPr>
        <w:t>，在1毫秒的时间内释放出太阳大约一整年才能辐射出的能量，该成果为构建快速射电暴的演化模型、理解这一剧烈的宇宙神秘现象打下基础。</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（6）嫦娥五号揭示着陆区月表水的分布特征</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近日，中国科学院国家天文台等多家单位合作，</w:t>
      </w:r>
      <w:r>
        <w:rPr>
          <w:rFonts w:hint="eastAsia" w:ascii="宋体" w:hAnsi="仿宋" w:eastAsia="宋体" w:cs="仿宋"/>
          <w:b/>
          <w:bCs/>
          <w:iCs/>
          <w:color w:val="000000"/>
          <w:szCs w:val="21"/>
          <w:shd w:val="clear" w:color="auto" w:fill="FFFFFF"/>
        </w:rPr>
        <w:t>在国际上首次联合月球样品的实验室分析结果和月表就位探测的光谱数据，</w:t>
      </w:r>
      <w:r>
        <w:rPr>
          <w:rFonts w:hint="eastAsia" w:ascii="宋体" w:hAnsi="仿宋" w:eastAsia="宋体" w:cs="仿宋"/>
          <w:iCs/>
          <w:color w:val="000000"/>
          <w:szCs w:val="21"/>
          <w:shd w:val="clear" w:color="auto" w:fill="FFFFFF"/>
        </w:rPr>
        <w:t>发现嫦娥五号着陆区月壤中明显</w:t>
      </w:r>
      <w:r>
        <w:rPr>
          <w:rFonts w:hint="eastAsia" w:ascii="宋体" w:hAnsi="仿宋" w:eastAsia="宋体" w:cs="仿宋"/>
          <w:b/>
          <w:bCs/>
          <w:iCs/>
          <w:color w:val="000000"/>
          <w:szCs w:val="21"/>
          <w:shd w:val="clear" w:color="auto" w:fill="FFFFFF"/>
        </w:rPr>
        <w:t>含有羟基形式的“水”</w:t>
      </w:r>
      <w:r>
        <w:rPr>
          <w:rFonts w:hint="eastAsia" w:ascii="宋体" w:hAnsi="仿宋" w:eastAsia="宋体" w:cs="仿宋"/>
          <w:iCs/>
          <w:color w:val="000000"/>
          <w:szCs w:val="21"/>
          <w:shd w:val="clear" w:color="auto" w:fill="FFFFFF"/>
        </w:rPr>
        <w:t>，回答了嫦娥五号着陆区水的分布特征和来源问题。</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（7）我国新一代载人火箭三级发动机整机首次长程试验成功</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近日，</w:t>
      </w:r>
      <w:r>
        <w:rPr>
          <w:rFonts w:hint="eastAsia" w:ascii="宋体" w:hAnsi="仿宋" w:eastAsia="宋体" w:cs="仿宋"/>
          <w:b/>
          <w:bCs/>
          <w:iCs/>
          <w:color w:val="000000"/>
          <w:szCs w:val="21"/>
          <w:shd w:val="clear" w:color="auto" w:fill="FFFFFF"/>
        </w:rPr>
        <w:t>我国新一代载人运载火箭三级发动机整机首次长程多次点火试验圆满完成，标志着该发动机具备转入初样研制阶段的条件。</w:t>
      </w:r>
      <w:r>
        <w:rPr>
          <w:rFonts w:hint="eastAsia" w:ascii="宋体" w:hAnsi="仿宋" w:eastAsia="宋体" w:cs="仿宋"/>
          <w:iCs/>
          <w:color w:val="000000"/>
          <w:szCs w:val="21"/>
          <w:shd w:val="clear" w:color="auto" w:fill="FFFFFF"/>
        </w:rPr>
        <w:t>本次试验考核了发动机及组件状态、火炬点火系统工作可靠性等关键技术。</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（8）我国第三艘航空母舰下水 命名福建舰</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我国第三艘航空母舰下水命名仪式6月17日上午在中国船舶集团有限公司江南造船厂举行。经中央军委批准，我国第三艘航空母舰命名为</w:t>
      </w:r>
      <w:r>
        <w:rPr>
          <w:rFonts w:hint="eastAsia" w:ascii="宋体" w:hAnsi="仿宋" w:eastAsia="宋体" w:cs="仿宋"/>
          <w:b/>
          <w:bCs/>
          <w:iCs/>
          <w:color w:val="FF0000"/>
          <w:szCs w:val="21"/>
          <w:shd w:val="clear" w:color="auto" w:fill="FFFFFF"/>
        </w:rPr>
        <w:t>“中国人民解放军海军福建舰”</w:t>
      </w:r>
      <w:r>
        <w:rPr>
          <w:rFonts w:hint="eastAsia" w:ascii="宋体" w:hAnsi="仿宋" w:eastAsia="宋体" w:cs="仿宋"/>
          <w:iCs/>
          <w:color w:val="000000"/>
          <w:szCs w:val="21"/>
          <w:shd w:val="clear" w:color="auto" w:fill="FFFFFF"/>
        </w:rPr>
        <w:t>。</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6月17日11时许，下水命名仪式开始，全场高唱中华人民共和国国歌，五星红旗冉冉升起。仪式上，向接舰部队主官授予命名证书，军地领导共同为我国第三艘航空母舰下水剪彩。随后进行掷瓶礼，香槟酒瓶碰击舰艏碎裂，两舷喷射绚丽彩带，舰船鸣响汽笛，船坞坞门打开，航空母舰缓缓移出船坞，停靠码头。下水命名仪式在中国人民解放军军歌声中结束。经中央军委批准，我国第三艘航空母舰命名为“中国人民解放军海军福建舰”，</w:t>
      </w:r>
      <w:r>
        <w:rPr>
          <w:rFonts w:hint="eastAsia" w:ascii="宋体" w:hAnsi="仿宋" w:eastAsia="宋体" w:cs="仿宋"/>
          <w:b/>
          <w:bCs/>
          <w:iCs/>
          <w:color w:val="000000"/>
          <w:szCs w:val="21"/>
          <w:shd w:val="clear" w:color="auto" w:fill="FFFFFF"/>
        </w:rPr>
        <w:t>舷号为“18”。</w:t>
      </w:r>
      <w:r>
        <w:rPr>
          <w:rFonts w:hint="eastAsia" w:ascii="宋体" w:hAnsi="仿宋" w:eastAsia="宋体" w:cs="仿宋"/>
          <w:iCs/>
          <w:color w:val="000000"/>
          <w:szCs w:val="21"/>
          <w:shd w:val="clear" w:color="auto" w:fill="FFFFFF"/>
        </w:rPr>
        <w:t>福建舰是我国完全自主设计建造的</w:t>
      </w:r>
      <w:r>
        <w:rPr>
          <w:rFonts w:hint="eastAsia" w:ascii="宋体" w:hAnsi="仿宋" w:eastAsia="宋体" w:cs="仿宋"/>
          <w:b/>
          <w:bCs/>
          <w:iCs/>
          <w:color w:val="000000"/>
          <w:szCs w:val="21"/>
          <w:shd w:val="clear" w:color="auto" w:fill="FFFFFF"/>
        </w:rPr>
        <w:t>首艘弹射型航空母舰</w:t>
      </w:r>
      <w:r>
        <w:rPr>
          <w:rFonts w:hint="eastAsia" w:ascii="宋体" w:hAnsi="仿宋" w:eastAsia="宋体" w:cs="仿宋"/>
          <w:iCs/>
          <w:color w:val="000000"/>
          <w:szCs w:val="21"/>
          <w:shd w:val="clear" w:color="auto" w:fill="FFFFFF"/>
        </w:rPr>
        <w:t>，采用平直通长飞行甲板，配置电磁弹射和阻拦装置，满载排水量8万余吨。该舰下水后，将按计划开展系泊试验和航行试验。</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w:t>
      </w:r>
      <w:r>
        <w:rPr>
          <w:rFonts w:hint="eastAsia" w:ascii="宋体" w:hAnsi="仿宋" w:eastAsia="宋体" w:cs="仿宋"/>
          <w:b/>
          <w:bCs/>
          <w:iCs/>
          <w:color w:val="000000"/>
          <w:szCs w:val="21"/>
          <w:shd w:val="clear" w:color="auto" w:fill="FFFFFF"/>
        </w:rPr>
        <w:t>2012年</w:t>
      </w:r>
      <w:r>
        <w:rPr>
          <w:rFonts w:hint="eastAsia" w:ascii="宋体" w:hAnsi="仿宋" w:eastAsia="宋体" w:cs="仿宋"/>
          <w:iCs/>
          <w:color w:val="000000"/>
          <w:szCs w:val="21"/>
          <w:shd w:val="clear" w:color="auto" w:fill="FFFFFF"/>
        </w:rPr>
        <w:t>9月25日，</w:t>
      </w:r>
      <w:r>
        <w:rPr>
          <w:rFonts w:hint="eastAsia" w:ascii="宋体" w:hAnsi="仿宋" w:eastAsia="宋体" w:cs="仿宋"/>
          <w:b/>
          <w:bCs/>
          <w:iCs/>
          <w:color w:val="000000"/>
          <w:szCs w:val="21"/>
          <w:shd w:val="clear" w:color="auto" w:fill="FFFFFF"/>
        </w:rPr>
        <w:t>中国第一艘航空母舰001型航母</w:t>
      </w:r>
      <w:r>
        <w:rPr>
          <w:rFonts w:hint="eastAsia" w:ascii="宋体" w:hAnsi="仿宋" w:eastAsia="宋体" w:cs="仿宋"/>
          <w:iCs/>
          <w:color w:val="000000"/>
          <w:szCs w:val="21"/>
          <w:shd w:val="clear" w:color="auto" w:fill="FFFFFF"/>
        </w:rPr>
        <w:t>正式交付中国海军，命名为“</w:t>
      </w:r>
      <w:r>
        <w:rPr>
          <w:rFonts w:hint="eastAsia" w:ascii="宋体" w:hAnsi="仿宋" w:eastAsia="宋体" w:cs="仿宋"/>
          <w:b/>
          <w:bCs/>
          <w:iCs/>
          <w:color w:val="000000"/>
          <w:szCs w:val="21"/>
          <w:shd w:val="clear" w:color="auto" w:fill="FFFFFF"/>
        </w:rPr>
        <w:t>中国人民解放军海军辽宁舰”</w:t>
      </w:r>
      <w:r>
        <w:rPr>
          <w:rFonts w:hint="eastAsia" w:ascii="宋体" w:hAnsi="仿宋" w:eastAsia="宋体" w:cs="仿宋"/>
          <w:iCs/>
          <w:color w:val="000000"/>
          <w:szCs w:val="21"/>
          <w:shd w:val="clear" w:color="auto" w:fill="FFFFFF"/>
        </w:rPr>
        <w:t>，舷号为“16，从这一天开始，中国有了自己的航母。</w:t>
      </w:r>
    </w:p>
    <w:p>
      <w:pPr>
        <w:adjustRightInd w:val="0"/>
        <w:snapToGrid w:val="0"/>
        <w:spacing w:after="0" w:line="360" w:lineRule="auto"/>
        <w:ind w:firstLine="422"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b/>
          <w:bCs/>
          <w:iCs/>
          <w:color w:val="000000"/>
          <w:szCs w:val="21"/>
          <w:shd w:val="clear" w:color="auto" w:fill="FFFFFF"/>
        </w:rPr>
        <w:t>2019年</w:t>
      </w:r>
      <w:r>
        <w:rPr>
          <w:rFonts w:hint="eastAsia" w:ascii="宋体" w:hAnsi="仿宋" w:eastAsia="宋体" w:cs="仿宋"/>
          <w:iCs/>
          <w:color w:val="000000"/>
          <w:szCs w:val="21"/>
          <w:shd w:val="clear" w:color="auto" w:fill="FFFFFF"/>
        </w:rPr>
        <w:t>12月17日，经中央军委批准，</w:t>
      </w:r>
      <w:r>
        <w:rPr>
          <w:rFonts w:hint="eastAsia" w:ascii="宋体" w:hAnsi="仿宋" w:eastAsia="宋体" w:cs="仿宋"/>
          <w:b/>
          <w:bCs/>
          <w:iCs/>
          <w:color w:val="000000"/>
          <w:szCs w:val="21"/>
          <w:shd w:val="clear" w:color="auto" w:fill="FFFFFF"/>
        </w:rPr>
        <w:t>中国第一艘国产航母</w:t>
      </w:r>
      <w:r>
        <w:rPr>
          <w:rFonts w:hint="eastAsia" w:ascii="宋体" w:hAnsi="仿宋" w:eastAsia="宋体" w:cs="仿宋"/>
          <w:iCs/>
          <w:color w:val="000000"/>
          <w:szCs w:val="21"/>
          <w:shd w:val="clear" w:color="auto" w:fill="FFFFFF"/>
        </w:rPr>
        <w:t>命名为</w:t>
      </w:r>
      <w:r>
        <w:rPr>
          <w:rFonts w:hint="eastAsia" w:ascii="宋体" w:hAnsi="仿宋" w:eastAsia="宋体" w:cs="仿宋"/>
          <w:b/>
          <w:bCs/>
          <w:iCs/>
          <w:color w:val="000000"/>
          <w:szCs w:val="21"/>
          <w:shd w:val="clear" w:color="auto" w:fill="FFFFFF"/>
        </w:rPr>
        <w:t>“中国人民解放军海军山东舰”</w:t>
      </w:r>
      <w:r>
        <w:rPr>
          <w:rFonts w:hint="eastAsia" w:ascii="宋体" w:hAnsi="仿宋" w:eastAsia="宋体" w:cs="仿宋"/>
          <w:iCs/>
          <w:color w:val="000000"/>
          <w:szCs w:val="21"/>
          <w:shd w:val="clear" w:color="auto" w:fill="FFFFFF"/>
        </w:rPr>
        <w:t>，舷号为“17”。山东舰在</w:t>
      </w:r>
      <w:r>
        <w:rPr>
          <w:rFonts w:hint="eastAsia" w:ascii="宋体" w:hAnsi="仿宋" w:eastAsia="宋体" w:cs="仿宋"/>
          <w:b/>
          <w:bCs/>
          <w:iCs/>
          <w:color w:val="000000"/>
          <w:szCs w:val="21"/>
          <w:shd w:val="clear" w:color="auto" w:fill="FFFFFF"/>
        </w:rPr>
        <w:t>海南三亚</w:t>
      </w:r>
      <w:r>
        <w:rPr>
          <w:rFonts w:hint="eastAsia" w:ascii="宋体" w:hAnsi="仿宋" w:eastAsia="宋体" w:cs="仿宋"/>
          <w:iCs/>
          <w:color w:val="000000"/>
          <w:szCs w:val="21"/>
          <w:shd w:val="clear" w:color="auto" w:fill="FFFFFF"/>
        </w:rPr>
        <w:t>某军港交付海军。】</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（9）国产大型无人运输机TP500首飞成功</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由航空工业研制的大型无人运输机TP500近日在</w:t>
      </w:r>
      <w:r>
        <w:rPr>
          <w:rFonts w:hint="eastAsia" w:ascii="宋体" w:hAnsi="仿宋" w:eastAsia="宋体" w:cs="仿宋"/>
          <w:b/>
          <w:bCs/>
          <w:iCs/>
          <w:color w:val="000000"/>
          <w:szCs w:val="21"/>
          <w:shd w:val="clear" w:color="auto" w:fill="FFFFFF"/>
        </w:rPr>
        <w:t>湖北荆门</w:t>
      </w:r>
      <w:r>
        <w:rPr>
          <w:rFonts w:hint="eastAsia" w:ascii="宋体" w:hAnsi="仿宋" w:eastAsia="宋体" w:cs="仿宋"/>
          <w:iCs/>
          <w:color w:val="000000"/>
          <w:szCs w:val="21"/>
          <w:shd w:val="clear" w:color="auto" w:fill="FFFFFF"/>
        </w:rPr>
        <w:t>成功首飞。TP500无人运输机是</w:t>
      </w:r>
      <w:r>
        <w:rPr>
          <w:rFonts w:hint="eastAsia" w:ascii="宋体" w:hAnsi="仿宋" w:eastAsia="宋体" w:cs="仿宋"/>
          <w:b/>
          <w:bCs/>
          <w:iCs/>
          <w:color w:val="000000"/>
          <w:szCs w:val="21"/>
          <w:shd w:val="clear" w:color="auto" w:fill="FFFFFF"/>
        </w:rPr>
        <w:t>首个完全按照中国民航适航要求研制的大型无人运输机</w:t>
      </w:r>
      <w:r>
        <w:rPr>
          <w:rFonts w:hint="eastAsia" w:ascii="宋体" w:hAnsi="仿宋" w:eastAsia="宋体" w:cs="仿宋"/>
          <w:iCs/>
          <w:color w:val="000000"/>
          <w:szCs w:val="21"/>
          <w:shd w:val="clear" w:color="auto" w:fill="FFFFFF"/>
        </w:rPr>
        <w:t>，可满足500公斤级标准载重、500公里半径范围的无人驾驶航空货运覆盖，最大航程1800公里。</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（10）我国成功发射天行一号试验卫星</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2022年6月22日，我国在</w:t>
      </w:r>
      <w:r>
        <w:rPr>
          <w:rFonts w:hint="eastAsia" w:ascii="宋体" w:hAnsi="仿宋" w:eastAsia="宋体" w:cs="仿宋"/>
          <w:b/>
          <w:bCs/>
          <w:iCs/>
          <w:color w:val="000000"/>
          <w:szCs w:val="21"/>
          <w:shd w:val="clear" w:color="auto" w:fill="FFFFFF"/>
        </w:rPr>
        <w:t>酒泉</w:t>
      </w:r>
      <w:r>
        <w:rPr>
          <w:rFonts w:hint="eastAsia" w:ascii="宋体" w:hAnsi="仿宋" w:eastAsia="宋体" w:cs="仿宋"/>
          <w:iCs/>
          <w:color w:val="000000"/>
          <w:szCs w:val="21"/>
          <w:shd w:val="clear" w:color="auto" w:fill="FFFFFF"/>
        </w:rPr>
        <w:t>卫星发射中心使用</w:t>
      </w:r>
      <w:r>
        <w:rPr>
          <w:rFonts w:hint="eastAsia" w:ascii="宋体" w:hAnsi="仿宋" w:eastAsia="宋体" w:cs="仿宋"/>
          <w:b/>
          <w:bCs/>
          <w:iCs/>
          <w:color w:val="000000"/>
          <w:szCs w:val="21"/>
          <w:shd w:val="clear" w:color="auto" w:fill="FFFFFF"/>
        </w:rPr>
        <w:t>快舟一号甲运载火箭【</w:t>
      </w:r>
      <w:r>
        <w:rPr>
          <w:rFonts w:hint="eastAsia" w:ascii="宋体" w:hAnsi="仿宋" w:eastAsia="宋体" w:cs="仿宋"/>
          <w:iCs/>
          <w:color w:val="000000"/>
          <w:szCs w:val="21"/>
          <w:shd w:val="clear" w:color="auto" w:fill="FFFFFF"/>
        </w:rPr>
        <w:t>快舟一号甲运载火箭是在原快舟一号星箭一体化运载器的基础上改进研制的一款通用型固体运载火箭，扩展了整流罩的长度和直径，提高了任务适应性，在保证运载能力的同时增加了搭载卫星的空间。火箭采用车载机动发射方式，主要面向微小卫星发射和组网，具备一箭多星发射能力</w:t>
      </w:r>
      <w:r>
        <w:rPr>
          <w:rFonts w:hint="eastAsia" w:ascii="宋体" w:hAnsi="仿宋" w:eastAsia="宋体" w:cs="仿宋"/>
          <w:b/>
          <w:bCs/>
          <w:iCs/>
          <w:color w:val="000000"/>
          <w:szCs w:val="21"/>
          <w:shd w:val="clear" w:color="auto" w:fill="FFFFFF"/>
        </w:rPr>
        <w:t>】</w:t>
      </w:r>
      <w:r>
        <w:rPr>
          <w:rFonts w:hint="eastAsia" w:ascii="宋体" w:hAnsi="仿宋" w:eastAsia="宋体" w:cs="仿宋"/>
          <w:iCs/>
          <w:color w:val="000000"/>
          <w:szCs w:val="21"/>
          <w:shd w:val="clear" w:color="auto" w:fill="FFFFFF"/>
        </w:rPr>
        <w:t>，成功将</w:t>
      </w:r>
      <w:r>
        <w:rPr>
          <w:rFonts w:hint="eastAsia" w:ascii="宋体" w:hAnsi="仿宋" w:eastAsia="宋体" w:cs="仿宋"/>
          <w:b/>
          <w:bCs/>
          <w:iCs/>
          <w:color w:val="000000"/>
          <w:szCs w:val="21"/>
          <w:shd w:val="clear" w:color="auto" w:fill="FFFFFF"/>
        </w:rPr>
        <w:t>天行一号试验卫星</w:t>
      </w:r>
      <w:r>
        <w:rPr>
          <w:rFonts w:hint="eastAsia" w:ascii="宋体" w:hAnsi="仿宋" w:eastAsia="宋体" w:cs="仿宋"/>
          <w:iCs/>
          <w:color w:val="000000"/>
          <w:szCs w:val="21"/>
          <w:shd w:val="clear" w:color="auto" w:fill="FFFFFF"/>
        </w:rPr>
        <w:t>发射升空。卫星顺利进入预定轨道，发射任务获得圆满成功。该卫星主要用于</w:t>
      </w:r>
      <w:r>
        <w:rPr>
          <w:rFonts w:hint="eastAsia" w:ascii="宋体" w:hAnsi="仿宋" w:eastAsia="宋体" w:cs="仿宋"/>
          <w:b/>
          <w:bCs/>
          <w:iCs/>
          <w:color w:val="000000"/>
          <w:szCs w:val="21"/>
          <w:shd w:val="clear" w:color="auto" w:fill="FFFFFF"/>
        </w:rPr>
        <w:t>开展空间环境探测</w:t>
      </w:r>
      <w:r>
        <w:rPr>
          <w:rFonts w:hint="eastAsia" w:ascii="宋体" w:hAnsi="仿宋" w:eastAsia="宋体" w:cs="仿宋"/>
          <w:iCs/>
          <w:color w:val="000000"/>
          <w:szCs w:val="21"/>
          <w:shd w:val="clear" w:color="auto" w:fill="FFFFFF"/>
        </w:rPr>
        <w:t>等试验。</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（11）我国成功发射遥感三十五号02组卫星</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2022年6月23日，我国在</w:t>
      </w:r>
      <w:r>
        <w:rPr>
          <w:rFonts w:hint="eastAsia" w:ascii="宋体" w:hAnsi="仿宋" w:eastAsia="宋体" w:cs="仿宋"/>
          <w:b/>
          <w:bCs/>
          <w:iCs/>
          <w:color w:val="000000"/>
          <w:szCs w:val="21"/>
          <w:shd w:val="clear" w:color="auto" w:fill="FFFFFF"/>
        </w:rPr>
        <w:t>西昌</w:t>
      </w:r>
      <w:r>
        <w:rPr>
          <w:rFonts w:hint="eastAsia" w:ascii="宋体" w:hAnsi="仿宋" w:eastAsia="宋体" w:cs="仿宋"/>
          <w:iCs/>
          <w:color w:val="000000"/>
          <w:szCs w:val="21"/>
          <w:shd w:val="clear" w:color="auto" w:fill="FFFFFF"/>
        </w:rPr>
        <w:t>卫星发射中心使用</w:t>
      </w:r>
      <w:r>
        <w:rPr>
          <w:rFonts w:hint="eastAsia" w:ascii="宋体" w:hAnsi="仿宋" w:eastAsia="宋体" w:cs="仿宋"/>
          <w:b/>
          <w:bCs/>
          <w:iCs/>
          <w:color w:val="000000"/>
          <w:szCs w:val="21"/>
          <w:shd w:val="clear" w:color="auto" w:fill="FFFFFF"/>
        </w:rPr>
        <w:t>长征二号丁运载火箭</w:t>
      </w:r>
      <w:r>
        <w:rPr>
          <w:rFonts w:hint="eastAsia" w:ascii="宋体" w:hAnsi="仿宋" w:eastAsia="宋体" w:cs="仿宋"/>
          <w:iCs/>
          <w:color w:val="000000"/>
          <w:szCs w:val="21"/>
          <w:shd w:val="clear" w:color="auto" w:fill="FFFFFF"/>
        </w:rPr>
        <w:t>，采取一箭三星方式，成功将</w:t>
      </w:r>
      <w:r>
        <w:rPr>
          <w:rFonts w:hint="eastAsia" w:ascii="宋体" w:hAnsi="仿宋" w:eastAsia="宋体" w:cs="仿宋"/>
          <w:b/>
          <w:bCs/>
          <w:iCs/>
          <w:color w:val="000000"/>
          <w:szCs w:val="21"/>
          <w:shd w:val="clear" w:color="auto" w:fill="FFFFFF"/>
        </w:rPr>
        <w:t>遥感三十五号02组卫星</w:t>
      </w:r>
      <w:r>
        <w:rPr>
          <w:rFonts w:hint="eastAsia" w:ascii="宋体" w:hAnsi="仿宋" w:eastAsia="宋体" w:cs="仿宋"/>
          <w:iCs/>
          <w:color w:val="000000"/>
          <w:szCs w:val="21"/>
          <w:shd w:val="clear" w:color="auto" w:fill="FFFFFF"/>
        </w:rPr>
        <w:t>发射升空，卫星顺利进入预定轨道，发射任务获得圆满成功。该卫星主要用于科学试验、国土资源普查、农产品估产及防灾减灾等领域。</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（12）我国成功发射高分十二号03星</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6月27日23时46分，我国在</w:t>
      </w:r>
      <w:r>
        <w:rPr>
          <w:rFonts w:hint="eastAsia" w:ascii="宋体" w:hAnsi="仿宋" w:eastAsia="宋体" w:cs="仿宋"/>
          <w:b/>
          <w:bCs/>
          <w:iCs/>
          <w:color w:val="000000"/>
          <w:szCs w:val="21"/>
          <w:shd w:val="clear" w:color="auto" w:fill="FFFFFF"/>
        </w:rPr>
        <w:t>酒泉</w:t>
      </w:r>
      <w:r>
        <w:rPr>
          <w:rFonts w:hint="eastAsia" w:ascii="宋体" w:hAnsi="仿宋" w:eastAsia="宋体" w:cs="仿宋"/>
          <w:iCs/>
          <w:color w:val="000000"/>
          <w:szCs w:val="21"/>
          <w:shd w:val="clear" w:color="auto" w:fill="FFFFFF"/>
        </w:rPr>
        <w:t>卫星发射中心使用</w:t>
      </w:r>
      <w:r>
        <w:rPr>
          <w:rFonts w:hint="eastAsia" w:ascii="宋体" w:hAnsi="仿宋" w:eastAsia="宋体" w:cs="仿宋"/>
          <w:b/>
          <w:bCs/>
          <w:iCs/>
          <w:color w:val="000000"/>
          <w:szCs w:val="21"/>
          <w:shd w:val="clear" w:color="auto" w:fill="FFFFFF"/>
        </w:rPr>
        <w:t>长征四号丙运载火箭</w:t>
      </w:r>
      <w:r>
        <w:rPr>
          <w:rFonts w:hint="eastAsia" w:ascii="宋体" w:hAnsi="仿宋" w:eastAsia="宋体" w:cs="仿宋"/>
          <w:iCs/>
          <w:color w:val="000000"/>
          <w:szCs w:val="21"/>
          <w:shd w:val="clear" w:color="auto" w:fill="FFFFFF"/>
        </w:rPr>
        <w:t>成功将</w:t>
      </w:r>
      <w:r>
        <w:rPr>
          <w:rFonts w:hint="eastAsia" w:ascii="宋体" w:hAnsi="仿宋" w:eastAsia="宋体" w:cs="仿宋"/>
          <w:b/>
          <w:bCs/>
          <w:iCs/>
          <w:color w:val="000000"/>
          <w:szCs w:val="21"/>
          <w:shd w:val="clear" w:color="auto" w:fill="FFFFFF"/>
        </w:rPr>
        <w:t>高分十二号03星</w:t>
      </w:r>
      <w:r>
        <w:rPr>
          <w:rFonts w:hint="eastAsia" w:ascii="宋体" w:hAnsi="仿宋" w:eastAsia="宋体" w:cs="仿宋"/>
          <w:iCs/>
          <w:color w:val="000000"/>
          <w:szCs w:val="21"/>
          <w:shd w:val="clear" w:color="auto" w:fill="FFFFFF"/>
        </w:rPr>
        <w:t>发射升空，卫星顺利进入预定轨道。这颗卫星主要用于国土普查、城市规划、土地确权、路网设计、农作物估产和防灾减灾等领域。</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（13）天问一号完成既定科学探测任务</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6月29日，国家航天局宣布，天问一号环绕器已正常飞行706天，获取了覆盖火星全球的中分辨率影像数据，各科学载荷均实现火星全球探测。天问一号</w:t>
      </w:r>
      <w:r>
        <w:rPr>
          <w:rFonts w:hint="eastAsia" w:ascii="宋体" w:hAnsi="仿宋" w:eastAsia="宋体" w:cs="仿宋"/>
          <w:b/>
          <w:bCs/>
          <w:iCs/>
          <w:color w:val="000000"/>
          <w:szCs w:val="21"/>
          <w:shd w:val="clear" w:color="auto" w:fill="FFFFFF"/>
        </w:rPr>
        <w:t>已完成既定科学探测任务</w:t>
      </w:r>
      <w:r>
        <w:rPr>
          <w:rFonts w:hint="eastAsia" w:ascii="宋体" w:hAnsi="仿宋" w:eastAsia="宋体" w:cs="仿宋"/>
          <w:iCs/>
          <w:color w:val="000000"/>
          <w:szCs w:val="21"/>
          <w:shd w:val="clear" w:color="auto" w:fill="FFFFFF"/>
        </w:rPr>
        <w:t>。</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8.我国妇女儿童健康水平显著提升</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最新数据显示，我国妇幼健康核心指标已位于全球中高收入国家前列，被世界卫生组织评定为</w:t>
      </w:r>
      <w:r>
        <w:rPr>
          <w:rFonts w:hint="eastAsia" w:ascii="宋体" w:hAnsi="仿宋" w:eastAsia="宋体" w:cs="仿宋"/>
          <w:b/>
          <w:bCs/>
          <w:iCs/>
          <w:color w:val="000000"/>
          <w:szCs w:val="21"/>
          <w:shd w:val="clear" w:color="auto" w:fill="FFFFFF"/>
        </w:rPr>
        <w:t>“全球十个妇幼健康高绩效国家之一”</w:t>
      </w:r>
      <w:r>
        <w:rPr>
          <w:rFonts w:hint="eastAsia" w:ascii="宋体" w:hAnsi="仿宋" w:eastAsia="宋体" w:cs="仿宋"/>
          <w:iCs/>
          <w:color w:val="000000"/>
          <w:szCs w:val="21"/>
          <w:shd w:val="clear" w:color="auto" w:fill="FFFFFF"/>
        </w:rPr>
        <w:t>。截至2020年，农村妇女开展免费宫颈癌筛查1.3亿人次，免费乳腺癌筛查6400万人次。近年来，孕产妇系统管理率、儿童健康管理率保持在90%以上。</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9.铁路客票预售期调整为15天</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国铁集团消息，</w:t>
      </w:r>
      <w:r>
        <w:rPr>
          <w:rFonts w:hint="eastAsia" w:ascii="宋体" w:hAnsi="仿宋" w:eastAsia="宋体" w:cs="仿宋"/>
          <w:b/>
          <w:bCs/>
          <w:iCs/>
          <w:color w:val="000000"/>
          <w:szCs w:val="21"/>
          <w:shd w:val="clear" w:color="auto" w:fill="FFFFFF"/>
        </w:rPr>
        <w:t>6月1日起</w:t>
      </w:r>
      <w:r>
        <w:rPr>
          <w:rFonts w:hint="eastAsia" w:ascii="宋体" w:hAnsi="仿宋" w:eastAsia="宋体" w:cs="仿宋"/>
          <w:iCs/>
          <w:color w:val="000000"/>
          <w:szCs w:val="21"/>
          <w:shd w:val="clear" w:color="auto" w:fill="FFFFFF"/>
        </w:rPr>
        <w:t>，全国铁路客票预售期调整为</w:t>
      </w:r>
      <w:r>
        <w:rPr>
          <w:rFonts w:hint="eastAsia" w:ascii="宋体" w:hAnsi="仿宋" w:eastAsia="宋体" w:cs="仿宋"/>
          <w:b/>
          <w:bCs/>
          <w:iCs/>
          <w:color w:val="000000"/>
          <w:szCs w:val="21"/>
          <w:shd w:val="clear" w:color="auto" w:fill="FFFFFF"/>
        </w:rPr>
        <w:t>15天（含当天）</w:t>
      </w:r>
      <w:r>
        <w:rPr>
          <w:rFonts w:hint="eastAsia" w:ascii="宋体" w:hAnsi="仿宋" w:eastAsia="宋体" w:cs="仿宋"/>
          <w:iCs/>
          <w:color w:val="000000"/>
          <w:szCs w:val="21"/>
          <w:shd w:val="clear" w:color="auto" w:fill="FFFFFF"/>
        </w:rPr>
        <w:t>。根据客流回暖趋势，铁路部门精准实施</w:t>
      </w:r>
      <w:r>
        <w:rPr>
          <w:rFonts w:hint="eastAsia" w:ascii="宋体" w:hAnsi="仿宋" w:eastAsia="宋体" w:cs="仿宋"/>
          <w:b/>
          <w:bCs/>
          <w:iCs/>
          <w:color w:val="000000"/>
          <w:szCs w:val="21"/>
          <w:shd w:val="clear" w:color="auto" w:fill="FFFFFF"/>
        </w:rPr>
        <w:t>“一日一图”</w:t>
      </w:r>
      <w:r>
        <w:rPr>
          <w:rFonts w:hint="eastAsia" w:ascii="宋体" w:hAnsi="仿宋" w:eastAsia="宋体" w:cs="仿宋"/>
          <w:iCs/>
          <w:color w:val="000000"/>
          <w:szCs w:val="21"/>
          <w:shd w:val="clear" w:color="auto" w:fill="FFFFFF"/>
        </w:rPr>
        <w:t>，在严格落实疫情防控措施的基础上，动态灵活安排运力。</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10.“十四五”可再生能源占能源消费增量比重将超50%</w:t>
      </w:r>
    </w:p>
    <w:p>
      <w:pPr>
        <w:adjustRightInd w:val="0"/>
        <w:snapToGrid w:val="0"/>
        <w:spacing w:after="0" w:line="360" w:lineRule="auto"/>
        <w:ind w:firstLine="422"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b/>
          <w:bCs/>
          <w:iCs/>
          <w:color w:val="000000"/>
          <w:szCs w:val="21"/>
          <w:shd w:val="clear" w:color="auto" w:fill="FFFFFF"/>
        </w:rPr>
        <w:t>《“十四五”可再生能源发展规划》</w:t>
      </w:r>
      <w:r>
        <w:rPr>
          <w:rFonts w:hint="eastAsia" w:ascii="宋体" w:hAnsi="仿宋" w:eastAsia="宋体" w:cs="仿宋"/>
          <w:iCs/>
          <w:color w:val="000000"/>
          <w:szCs w:val="21"/>
          <w:shd w:val="clear" w:color="auto" w:fill="FFFFFF"/>
        </w:rPr>
        <w:t>6月1日公开发布，规划提出，“十四五”期间，我国将加快黄河几字弯、冀北、松辽等七大陆上新能源基地，藏东南、川滇黔桂两大水风光综合基地和海上风电基地集群建设，</w:t>
      </w:r>
      <w:r>
        <w:rPr>
          <w:rFonts w:hint="eastAsia" w:ascii="宋体" w:hAnsi="仿宋" w:eastAsia="宋体" w:cs="仿宋"/>
          <w:b/>
          <w:bCs/>
          <w:iCs/>
          <w:color w:val="000000"/>
          <w:szCs w:val="21"/>
          <w:shd w:val="clear" w:color="auto" w:fill="FFFFFF"/>
        </w:rPr>
        <w:t>可再生能源在一次能源消费增量中的占比超过50%，可再生能源发电量在全社会用电量增量中的占比超过50%</w:t>
      </w:r>
      <w:r>
        <w:rPr>
          <w:rFonts w:hint="eastAsia" w:ascii="宋体" w:hAnsi="仿宋" w:eastAsia="宋体" w:cs="仿宋"/>
          <w:iCs/>
          <w:color w:val="000000"/>
          <w:szCs w:val="21"/>
          <w:shd w:val="clear" w:color="auto" w:fill="FFFFFF"/>
        </w:rPr>
        <w:t>。</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1</w:t>
      </w:r>
      <w:r>
        <w:rPr>
          <w:rFonts w:hint="eastAsia" w:ascii="宋体" w:hAnsi="楷体" w:eastAsia="宋体" w:cstheme="majorBidi"/>
          <w:b/>
          <w:bCs/>
          <w:iCs/>
          <w:color w:val="000000" w:themeColor="text1"/>
          <w:szCs w:val="21"/>
          <w14:textFill>
            <w14:solidFill>
              <w14:schemeClr w14:val="tx1"/>
            </w14:solidFill>
          </w14:textFill>
        </w:rPr>
        <w:t>1.上合组织青年科技创新论坛在深圳举办</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上海合作组织青年科技创新论坛6月2日在广东深圳前海开幕。本次论坛致力于打造青年科技创新交流平台，</w:t>
      </w:r>
      <w:r>
        <w:rPr>
          <w:rFonts w:hint="eastAsia" w:ascii="宋体" w:hAnsi="仿宋" w:eastAsia="宋体" w:cs="仿宋"/>
          <w:b/>
          <w:bCs/>
          <w:iCs/>
          <w:color w:val="000000"/>
          <w:szCs w:val="21"/>
          <w:shd w:val="clear" w:color="auto" w:fill="FFFFFF"/>
        </w:rPr>
        <w:t>论坛主题是“青春筑梦科技，创新引领未来”</w:t>
      </w:r>
      <w:r>
        <w:rPr>
          <w:rFonts w:hint="eastAsia" w:ascii="宋体" w:hAnsi="仿宋" w:eastAsia="宋体" w:cs="仿宋"/>
          <w:iCs/>
          <w:color w:val="000000"/>
          <w:szCs w:val="21"/>
          <w:shd w:val="clear" w:color="auto" w:fill="FFFFFF"/>
        </w:rPr>
        <w:t>。上合国家有关政府机构、科研机构、商校代表、科研工作者、创新型企业代表等相关人员与会。</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1</w:t>
      </w:r>
      <w:r>
        <w:rPr>
          <w:rFonts w:hint="eastAsia" w:ascii="宋体" w:hAnsi="楷体" w:eastAsia="宋体" w:cstheme="majorBidi"/>
          <w:b/>
          <w:bCs/>
          <w:iCs/>
          <w:color w:val="000000" w:themeColor="text1"/>
          <w:szCs w:val="21"/>
          <w14:textFill>
            <w14:solidFill>
              <w14:schemeClr w14:val="tx1"/>
            </w14:solidFill>
          </w14:textFill>
        </w:rPr>
        <w:t>2.大型画册《百年庆典——隆重庆祝中国共产党成立100周年（1921—2021）》出版发行</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大型画册《百年庆典——隆重庆祝中国共产党成立100周年（1921—2021）》已由新华出版社出版，面向全国发行。</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1</w:t>
      </w:r>
      <w:r>
        <w:rPr>
          <w:rFonts w:hint="eastAsia" w:ascii="宋体" w:hAnsi="楷体" w:eastAsia="宋体" w:cstheme="majorBidi"/>
          <w:b/>
          <w:bCs/>
          <w:iCs/>
          <w:color w:val="000000" w:themeColor="text1"/>
          <w:szCs w:val="21"/>
          <w14:textFill>
            <w14:solidFill>
              <w14:schemeClr w14:val="tx1"/>
            </w14:solidFill>
          </w14:textFill>
        </w:rPr>
        <w:t>3.“龙腾虎跃”2022海峡两岸赛龙舟活动在厦门举办</w:t>
      </w:r>
    </w:p>
    <w:p>
      <w:pPr>
        <w:adjustRightInd w:val="0"/>
        <w:snapToGrid w:val="0"/>
        <w:spacing w:after="0" w:line="360" w:lineRule="auto"/>
        <w:ind w:firstLine="422"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b/>
          <w:bCs/>
          <w:iCs/>
          <w:color w:val="000000"/>
          <w:szCs w:val="21"/>
          <w:shd w:val="clear" w:color="auto" w:fill="FFFFFF"/>
        </w:rPr>
        <w:t>“龙腾虎跃”2022海峡两岸赛龙舟活动</w:t>
      </w:r>
      <w:r>
        <w:rPr>
          <w:rFonts w:hint="eastAsia" w:ascii="宋体" w:hAnsi="仿宋" w:eastAsia="宋体" w:cs="仿宋"/>
          <w:iCs/>
          <w:color w:val="000000"/>
          <w:szCs w:val="21"/>
          <w:shd w:val="clear" w:color="auto" w:fill="FFFFFF"/>
        </w:rPr>
        <w:t>6月2日至3日在</w:t>
      </w:r>
      <w:r>
        <w:rPr>
          <w:rFonts w:hint="eastAsia" w:ascii="宋体" w:hAnsi="仿宋" w:eastAsia="宋体" w:cs="仿宋"/>
          <w:b/>
          <w:bCs/>
          <w:iCs/>
          <w:color w:val="000000"/>
          <w:szCs w:val="21"/>
          <w:shd w:val="clear" w:color="auto" w:fill="FFFFFF"/>
        </w:rPr>
        <w:t>福建厦门举</w:t>
      </w:r>
      <w:r>
        <w:rPr>
          <w:rFonts w:hint="eastAsia" w:ascii="宋体" w:hAnsi="仿宋" w:eastAsia="宋体" w:cs="仿宋"/>
          <w:iCs/>
          <w:color w:val="000000"/>
          <w:szCs w:val="21"/>
          <w:shd w:val="clear" w:color="auto" w:fill="FFFFFF"/>
        </w:rPr>
        <w:t>办，包括17支台胞队伍在内的两岸41支参赛队千余名选手乘风逐浪、击水奋楫。2022年海峡两岸青少年龙舟模型竞赛、龙舟斗阵行、第十八届海峡两岸端午文化论坛等多项文化活动同步展开。</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1</w:t>
      </w:r>
      <w:r>
        <w:rPr>
          <w:rFonts w:hint="eastAsia" w:ascii="宋体" w:hAnsi="楷体" w:eastAsia="宋体" w:cstheme="majorBidi"/>
          <w:b/>
          <w:bCs/>
          <w:iCs/>
          <w:color w:val="000000" w:themeColor="text1"/>
          <w:szCs w:val="21"/>
          <w14:textFill>
            <w14:solidFill>
              <w14:schemeClr w14:val="tx1"/>
            </w14:solidFill>
          </w14:textFill>
        </w:rPr>
        <w:t>4.国际奥委会称赞北京冬奥会场馆低碳环保</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在6月5日世界环境日来临之际，国际奥委会发文回顾了往届奥运会、冬奥会在低碳环保和可持续发展方面的措施。文章在谈及北京冬奥会时指出，</w:t>
      </w:r>
      <w:r>
        <w:rPr>
          <w:rFonts w:hint="eastAsia" w:ascii="宋体" w:hAnsi="仿宋" w:eastAsia="宋体" w:cs="仿宋"/>
          <w:b/>
          <w:bCs/>
          <w:iCs/>
          <w:color w:val="000000"/>
          <w:szCs w:val="21"/>
          <w:shd w:val="clear" w:color="auto" w:fill="FFFFFF"/>
        </w:rPr>
        <w:t>作为“双奥场馆”，中国国家游泳中心</w:t>
      </w:r>
      <w:r>
        <w:rPr>
          <w:rFonts w:hint="eastAsia" w:ascii="宋体" w:hAnsi="仿宋" w:eastAsia="宋体" w:cs="仿宋"/>
          <w:iCs/>
          <w:color w:val="000000"/>
          <w:szCs w:val="21"/>
          <w:shd w:val="clear" w:color="auto" w:fill="FFFFFF"/>
        </w:rPr>
        <w:t>的建筑外表使用的气泡可以充分留住太阳能，让充足的日光照进场馆，进而降低能耗，而这座场馆的创新科技还包括能源回收和水循环系统。</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国际奥委会还表示，在北京冬奥会上，</w:t>
      </w:r>
      <w:r>
        <w:rPr>
          <w:rFonts w:hint="eastAsia" w:ascii="宋体" w:hAnsi="仿宋" w:eastAsia="宋体" w:cs="仿宋"/>
          <w:b/>
          <w:bCs/>
          <w:iCs/>
          <w:color w:val="000000"/>
          <w:szCs w:val="21"/>
          <w:shd w:val="clear" w:color="auto" w:fill="FFFFFF"/>
        </w:rPr>
        <w:t>二氧化碳制冷系统首次在中国和冬奥会上使用，</w:t>
      </w:r>
      <w:r>
        <w:rPr>
          <w:rFonts w:hint="eastAsia" w:ascii="宋体" w:hAnsi="仿宋" w:eastAsia="宋体" w:cs="仿宋"/>
          <w:iCs/>
          <w:color w:val="000000"/>
          <w:szCs w:val="21"/>
          <w:shd w:val="clear" w:color="auto" w:fill="FFFFFF"/>
        </w:rPr>
        <w:t>4座冰上场馆采用了该技术，大幅降低碳排放和能源消耗。</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1</w:t>
      </w:r>
      <w:r>
        <w:rPr>
          <w:rFonts w:hint="eastAsia" w:ascii="宋体" w:hAnsi="楷体" w:eastAsia="宋体" w:cstheme="majorBidi"/>
          <w:b/>
          <w:bCs/>
          <w:iCs/>
          <w:color w:val="000000" w:themeColor="text1"/>
          <w:szCs w:val="21"/>
          <w14:textFill>
            <w14:solidFill>
              <w14:schemeClr w14:val="tx1"/>
            </w14:solidFill>
          </w14:textFill>
        </w:rPr>
        <w:t>5.《应对新冠肺炎疫情影响持续巩固拓展脱贫攻坚成果的若干措施》发布</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6月1日，国家乡村振兴局发布</w:t>
      </w:r>
      <w:r>
        <w:rPr>
          <w:rFonts w:hint="eastAsia" w:ascii="宋体" w:hAnsi="仿宋" w:eastAsia="宋体" w:cs="仿宋"/>
          <w:b/>
          <w:bCs/>
          <w:iCs/>
          <w:color w:val="000000"/>
          <w:szCs w:val="21"/>
          <w:shd w:val="clear" w:color="auto" w:fill="FFFFFF"/>
        </w:rPr>
        <w:t>《应对新冠肺炎疫情影响持续巩固拓展脱贫攻坚成果的若干措施》</w:t>
      </w:r>
      <w:r>
        <w:rPr>
          <w:rFonts w:hint="eastAsia" w:ascii="宋体" w:hAnsi="仿宋" w:eastAsia="宋体" w:cs="仿宋"/>
          <w:iCs/>
          <w:color w:val="000000"/>
          <w:szCs w:val="21"/>
          <w:shd w:val="clear" w:color="auto" w:fill="FFFFFF"/>
        </w:rPr>
        <w:t>，要求确保完成2022年务工就业</w:t>
      </w:r>
      <w:r>
        <w:rPr>
          <w:rFonts w:hint="eastAsia" w:ascii="宋体" w:hAnsi="仿宋" w:eastAsia="宋体" w:cs="仿宋"/>
          <w:b/>
          <w:bCs/>
          <w:iCs/>
          <w:color w:val="000000"/>
          <w:szCs w:val="21"/>
          <w:shd w:val="clear" w:color="auto" w:fill="FFFFFF"/>
        </w:rPr>
        <w:t>3000万人以上</w:t>
      </w:r>
      <w:r>
        <w:rPr>
          <w:rFonts w:hint="eastAsia" w:ascii="宋体" w:hAnsi="仿宋" w:eastAsia="宋体" w:cs="仿宋"/>
          <w:iCs/>
          <w:color w:val="000000"/>
          <w:szCs w:val="21"/>
          <w:shd w:val="clear" w:color="auto" w:fill="FFFFFF"/>
        </w:rPr>
        <w:t>目标任务，提高中央衔接资金用于产业的比重</w:t>
      </w:r>
      <w:r>
        <w:rPr>
          <w:rFonts w:hint="eastAsia" w:ascii="宋体" w:hAnsi="仿宋" w:eastAsia="宋体" w:cs="仿宋"/>
          <w:b/>
          <w:bCs/>
          <w:iCs/>
          <w:color w:val="000000"/>
          <w:szCs w:val="21"/>
          <w:shd w:val="clear" w:color="auto" w:fill="FFFFFF"/>
        </w:rPr>
        <w:t>达到55%以上</w:t>
      </w:r>
      <w:r>
        <w:rPr>
          <w:rFonts w:hint="eastAsia" w:ascii="宋体" w:hAnsi="仿宋" w:eastAsia="宋体" w:cs="仿宋"/>
          <w:iCs/>
          <w:color w:val="000000"/>
          <w:szCs w:val="21"/>
          <w:shd w:val="clear" w:color="auto" w:fill="FFFFFF"/>
        </w:rPr>
        <w:t>，对有小额贷款需求的脱贫人口、监测对象，年度新增小额贷款规模较去年只增不减。</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1</w:t>
      </w:r>
      <w:r>
        <w:rPr>
          <w:rFonts w:hint="eastAsia" w:ascii="宋体" w:hAnsi="楷体" w:eastAsia="宋体" w:cstheme="majorBidi"/>
          <w:b/>
          <w:bCs/>
          <w:iCs/>
          <w:color w:val="000000" w:themeColor="text1"/>
          <w:szCs w:val="21"/>
          <w14:textFill>
            <w14:solidFill>
              <w14:schemeClr w14:val="tx1"/>
            </w14:solidFill>
          </w14:textFill>
        </w:rPr>
        <w:t>6.《优质中小企业梯度培育管理暂行办法》发布</w:t>
      </w:r>
    </w:p>
    <w:p>
      <w:pPr>
        <w:adjustRightInd w:val="0"/>
        <w:snapToGrid w:val="0"/>
        <w:spacing w:after="0" w:line="360" w:lineRule="auto"/>
        <w:ind w:firstLine="420" w:firstLineChars="200"/>
        <w:contextualSpacing/>
        <w:jc w:val="left"/>
        <w:rPr>
          <w:rFonts w:ascii="宋体" w:hAnsi="仿宋" w:eastAsia="宋体" w:cs="仿宋"/>
          <w:iCs/>
          <w:color w:val="000000" w:themeColor="text1"/>
          <w:szCs w:val="21"/>
          <w:shd w:val="clear" w:color="auto" w:fill="FFFFFF"/>
          <w14:textFill>
            <w14:solidFill>
              <w14:schemeClr w14:val="tx1"/>
            </w14:solidFill>
          </w14:textFill>
        </w:rPr>
      </w:pPr>
      <w:r>
        <w:rPr>
          <w:rFonts w:hint="eastAsia" w:ascii="宋体" w:hAnsi="仿宋" w:eastAsia="宋体" w:cs="仿宋"/>
          <w:iCs/>
          <w:color w:val="000000" w:themeColor="text1"/>
          <w:szCs w:val="21"/>
          <w:shd w:val="clear" w:color="auto" w:fill="FFFFFF"/>
          <w14:textFill>
            <w14:solidFill>
              <w14:schemeClr w14:val="tx1"/>
            </w14:solidFill>
          </w14:textFill>
        </w:rPr>
        <w:t>工业和信息化部日前发布</w:t>
      </w:r>
      <w:r>
        <w:rPr>
          <w:rFonts w:hint="eastAsia" w:ascii="宋体" w:hAnsi="仿宋" w:eastAsia="宋体" w:cs="仿宋"/>
          <w:b/>
          <w:bCs/>
          <w:iCs/>
          <w:color w:val="000000" w:themeColor="text1"/>
          <w:szCs w:val="21"/>
          <w:shd w:val="clear" w:color="auto" w:fill="FFFFFF"/>
          <w14:textFill>
            <w14:solidFill>
              <w14:schemeClr w14:val="tx1"/>
            </w14:solidFill>
          </w14:textFill>
        </w:rPr>
        <w:t>《优质中小企业梯度培育管理暂行办法》</w:t>
      </w:r>
      <w:r>
        <w:rPr>
          <w:rFonts w:hint="eastAsia" w:ascii="宋体" w:hAnsi="仿宋" w:eastAsia="宋体" w:cs="仿宋"/>
          <w:iCs/>
          <w:color w:val="000000" w:themeColor="text1"/>
          <w:szCs w:val="21"/>
          <w:shd w:val="clear" w:color="auto" w:fill="FFFFFF"/>
          <w14:textFill>
            <w14:solidFill>
              <w14:schemeClr w14:val="tx1"/>
            </w14:solidFill>
          </w14:textFill>
        </w:rPr>
        <w:t>，明确</w:t>
      </w:r>
      <w:r>
        <w:rPr>
          <w:rFonts w:hint="eastAsia" w:ascii="宋体" w:hAnsi="仿宋" w:eastAsia="宋体" w:cs="仿宋"/>
          <w:b/>
          <w:bCs/>
          <w:iCs/>
          <w:color w:val="000000" w:themeColor="text1"/>
          <w:szCs w:val="21"/>
          <w:shd w:val="clear" w:color="auto" w:fill="FFFFFF"/>
          <w14:textFill>
            <w14:solidFill>
              <w14:schemeClr w14:val="tx1"/>
            </w14:solidFill>
          </w14:textFill>
        </w:rPr>
        <w:t>以制造业企业、制造业和信息化相融合的中小企业为主</w:t>
      </w:r>
      <w:r>
        <w:rPr>
          <w:rFonts w:hint="eastAsia" w:ascii="宋体" w:hAnsi="仿宋" w:eastAsia="宋体" w:cs="仿宋"/>
          <w:iCs/>
          <w:color w:val="000000" w:themeColor="text1"/>
          <w:szCs w:val="21"/>
          <w:shd w:val="clear" w:color="auto" w:fill="FFFFFF"/>
          <w14:textFill>
            <w14:solidFill>
              <w14:schemeClr w14:val="tx1"/>
            </w14:solidFill>
          </w14:textFill>
        </w:rPr>
        <w:t>，建立由创新型中小企业、专精特新中小企业和专精特新“小巨人”企业组成的优质企业梯度培育体系，并分层明确培育措施和标准。</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1</w:t>
      </w:r>
      <w:r>
        <w:rPr>
          <w:rFonts w:hint="eastAsia" w:ascii="宋体" w:hAnsi="楷体" w:eastAsia="宋体" w:cstheme="majorBidi"/>
          <w:b/>
          <w:bCs/>
          <w:iCs/>
          <w:color w:val="000000" w:themeColor="text1"/>
          <w:szCs w:val="21"/>
          <w14:textFill>
            <w14:solidFill>
              <w14:schemeClr w14:val="tx1"/>
            </w14:solidFill>
          </w14:textFill>
        </w:rPr>
        <w:t>7.中共中央党史和文献研究院编辑的习近平同志《论“三农”工作》一书，近日由中央文献出版社出版，在全国发行</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这部专题文集，收入习近平同志关于“三农”工作的重要文稿61篇。其中部分文稿是首次公开发表。</w:t>
      </w:r>
    </w:p>
    <w:p>
      <w:pPr>
        <w:adjustRightInd w:val="0"/>
        <w:snapToGrid w:val="0"/>
        <w:spacing w:after="0" w:line="360" w:lineRule="auto"/>
        <w:ind w:firstLine="422"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b/>
          <w:bCs/>
          <w:iCs/>
          <w:color w:val="000000"/>
          <w:szCs w:val="21"/>
          <w:shd w:val="clear" w:color="auto" w:fill="FFFFFF"/>
        </w:rPr>
        <w:t>农业农村农民问题是关系国计民生的根本性问题。</w:t>
      </w:r>
      <w:r>
        <w:rPr>
          <w:rFonts w:hint="eastAsia" w:ascii="宋体" w:hAnsi="仿宋" w:eastAsia="宋体" w:cs="仿宋"/>
          <w:iCs/>
          <w:color w:val="000000"/>
          <w:szCs w:val="21"/>
          <w:shd w:val="clear" w:color="auto" w:fill="FFFFFF"/>
        </w:rPr>
        <w:t>党的十八大以来，以习近平同志为核心的党中央</w:t>
      </w:r>
      <w:r>
        <w:rPr>
          <w:rFonts w:hint="eastAsia" w:ascii="宋体" w:hAnsi="仿宋" w:eastAsia="宋体" w:cs="仿宋"/>
          <w:b/>
          <w:bCs/>
          <w:iCs/>
          <w:color w:val="000000"/>
          <w:szCs w:val="21"/>
          <w:shd w:val="clear" w:color="auto" w:fill="FFFFFF"/>
        </w:rPr>
        <w:t>坚持把解决好“三农”问题作为全党工作的重中之重</w:t>
      </w:r>
      <w:r>
        <w:rPr>
          <w:rFonts w:hint="eastAsia" w:ascii="宋体" w:hAnsi="仿宋" w:eastAsia="宋体" w:cs="仿宋"/>
          <w:iCs/>
          <w:color w:val="000000"/>
          <w:szCs w:val="21"/>
          <w:shd w:val="clear" w:color="auto" w:fill="FFFFFF"/>
        </w:rPr>
        <w:t>，打赢脱贫攻坚战，历史性地解决了绝对贫困问题，实施乡村振兴战略，推动农业农村取得历史性成就、发生历史性变革。农业综合生产能力上了大台阶，农民收入持续增长，农村民生显著改善，乡村面貌焕然一新，为党和国家事业全面开创新局面提供了重要支撑。习近平同志坚持用</w:t>
      </w:r>
      <w:r>
        <w:rPr>
          <w:rFonts w:hint="eastAsia" w:ascii="宋体" w:hAnsi="仿宋" w:eastAsia="宋体" w:cs="仿宋"/>
          <w:b/>
          <w:bCs/>
          <w:iCs/>
          <w:color w:val="000000"/>
          <w:szCs w:val="21"/>
          <w:shd w:val="clear" w:color="auto" w:fill="FFFFFF"/>
        </w:rPr>
        <w:t>大历史观【大历史观就是将以往历史的内在逻辑和现在作比较，再用所发生的历史与未来做比较，从而对未来社会的走向做出一定预测的历史观。】</w:t>
      </w:r>
      <w:r>
        <w:rPr>
          <w:rFonts w:hint="eastAsia" w:ascii="宋体" w:hAnsi="仿宋" w:eastAsia="宋体" w:cs="仿宋"/>
          <w:iCs/>
          <w:color w:val="000000"/>
          <w:szCs w:val="21"/>
          <w:shd w:val="clear" w:color="auto" w:fill="FFFFFF"/>
        </w:rPr>
        <w:t>来看待农业农村农民问题并发表一系列重要论述，科学回答了“三农”工作的一系列重大理论和实践问题，为做好新时代“三农”工作提供了行动纲领和根本遵循。习近平同志关于“三农”工作的重要论述，是习近平新时代中国特色社会主义思想的重要组成部分，对于推动全党充分认识新发展阶段做好“三农”工作的重要性和紧迫性，举全党全社会之力全面推进乡村振兴，加快农业农村现代化，全面建成社会主义现代化强国、实现中华民族伟大复兴的中国梦，具有十分重要的指导意义。</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1</w:t>
      </w:r>
      <w:r>
        <w:rPr>
          <w:rFonts w:hint="eastAsia" w:ascii="宋体" w:hAnsi="楷体" w:eastAsia="宋体" w:cstheme="majorBidi"/>
          <w:b/>
          <w:bCs/>
          <w:iCs/>
          <w:color w:val="000000" w:themeColor="text1"/>
          <w:szCs w:val="21"/>
          <w14:textFill>
            <w14:solidFill>
              <w14:schemeClr w14:val="tx1"/>
            </w14:solidFill>
          </w14:textFill>
        </w:rPr>
        <w:t>8.我国将为儿童青少年建立视力健康电子档案</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6月6日是</w:t>
      </w:r>
      <w:r>
        <w:rPr>
          <w:rFonts w:hint="eastAsia" w:ascii="宋体" w:hAnsi="仿宋" w:eastAsia="宋体" w:cs="仿宋"/>
          <w:b/>
          <w:bCs/>
          <w:iCs/>
          <w:color w:val="000000"/>
          <w:szCs w:val="21"/>
          <w:shd w:val="clear" w:color="auto" w:fill="FFFFFF"/>
        </w:rPr>
        <w:t>第27个全国“爱眼日”</w:t>
      </w:r>
      <w:r>
        <w:rPr>
          <w:rFonts w:hint="eastAsia" w:ascii="宋体" w:hAnsi="仿宋" w:eastAsia="宋体" w:cs="仿宋"/>
          <w:iCs/>
          <w:color w:val="000000"/>
          <w:szCs w:val="21"/>
          <w:shd w:val="clear" w:color="auto" w:fill="FFFFFF"/>
        </w:rPr>
        <w:t>。我国近视发生率约为33%，其中儿童青少年总体近视率达52.7%。“十四五”期间，</w:t>
      </w:r>
      <w:r>
        <w:rPr>
          <w:rFonts w:hint="eastAsia" w:ascii="宋体" w:hAnsi="仿宋" w:eastAsia="宋体" w:cs="仿宋"/>
          <w:b/>
          <w:bCs/>
          <w:iCs/>
          <w:color w:val="000000"/>
          <w:szCs w:val="21"/>
          <w:shd w:val="clear" w:color="auto" w:fill="FFFFFF"/>
        </w:rPr>
        <w:t>我国将为儿童青少年建立视力健康电子档案</w:t>
      </w:r>
      <w:r>
        <w:rPr>
          <w:rFonts w:hint="eastAsia" w:ascii="宋体" w:hAnsi="仿宋" w:eastAsia="宋体" w:cs="仿宋"/>
          <w:iCs/>
          <w:color w:val="000000"/>
          <w:szCs w:val="21"/>
          <w:shd w:val="clear" w:color="auto" w:fill="FFFFFF"/>
        </w:rPr>
        <w:t>，动态监测眼健康，及时矫治视力不良，儿童青少年总体近视率力争每年下降0.5个百分点以上。</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19.我国5G进入规模化应用关键期</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6月6日，工业和信息化部获悉，我国5G商用三年来，已经进入</w:t>
      </w:r>
      <w:r>
        <w:rPr>
          <w:rFonts w:hint="eastAsia" w:ascii="宋体" w:hAnsi="仿宋" w:eastAsia="宋体" w:cs="仿宋"/>
          <w:b/>
          <w:bCs/>
          <w:iCs/>
          <w:color w:val="000000"/>
          <w:szCs w:val="21"/>
          <w:shd w:val="clear" w:color="auto" w:fill="FFFFFF"/>
        </w:rPr>
        <w:t>规模化应用关键期</w:t>
      </w:r>
      <w:r>
        <w:rPr>
          <w:rFonts w:hint="eastAsia" w:ascii="宋体" w:hAnsi="仿宋" w:eastAsia="宋体" w:cs="仿宋"/>
          <w:iCs/>
          <w:color w:val="000000"/>
          <w:szCs w:val="21"/>
          <w:shd w:val="clear" w:color="auto" w:fill="FFFFFF"/>
        </w:rPr>
        <w:t>。截至目前，开通5G基站161.5万个，5G网络覆盖全国所有地市、县城城区和87%的乡镇镇区，5G移动电话用户总数超4.13亿户。</w:t>
      </w:r>
      <w:r>
        <w:rPr>
          <w:rFonts w:hint="eastAsia" w:ascii="宋体" w:hAnsi="仿宋" w:eastAsia="宋体" w:cs="仿宋"/>
          <w:b/>
          <w:bCs/>
          <w:iCs/>
          <w:color w:val="000000"/>
          <w:szCs w:val="21"/>
          <w:shd w:val="clear" w:color="auto" w:fill="FFFFFF"/>
        </w:rPr>
        <w:t>“5G+工业互联网”</w:t>
      </w:r>
      <w:r>
        <w:rPr>
          <w:rFonts w:hint="eastAsia" w:ascii="宋体" w:hAnsi="仿宋" w:eastAsia="宋体" w:cs="仿宋"/>
          <w:iCs/>
          <w:color w:val="000000"/>
          <w:szCs w:val="21"/>
          <w:shd w:val="clear" w:color="auto" w:fill="FFFFFF"/>
        </w:rPr>
        <w:t>在建项目2400个，5G应用案例超过2万个。</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20.中国广电三大品牌6月6日在京发布</w:t>
      </w:r>
    </w:p>
    <w:p>
      <w:pPr>
        <w:adjustRightInd w:val="0"/>
        <w:snapToGrid w:val="0"/>
        <w:spacing w:after="0" w:line="360" w:lineRule="auto"/>
        <w:ind w:firstLine="420" w:firstLineChars="200"/>
        <w:contextualSpacing/>
        <w:jc w:val="left"/>
        <w:rPr>
          <w:rFonts w:ascii="宋体" w:hAnsi="仿宋" w:eastAsia="宋体" w:cs="仿宋"/>
          <w:b/>
          <w:bCs/>
          <w:iCs/>
          <w:color w:val="FF0000"/>
          <w:szCs w:val="21"/>
          <w:shd w:val="clear" w:color="auto" w:fill="FFFFFF"/>
        </w:rPr>
      </w:pPr>
      <w:r>
        <w:rPr>
          <w:rFonts w:hint="eastAsia" w:ascii="宋体" w:hAnsi="仿宋" w:eastAsia="宋体" w:cs="仿宋"/>
          <w:iCs/>
          <w:color w:val="000000"/>
          <w:szCs w:val="21"/>
          <w:shd w:val="clear" w:color="auto" w:fill="FFFFFF"/>
        </w:rPr>
        <w:t>6月6日，中国广电品牌升级暨广电5G和融合业务品牌在京发布，</w:t>
      </w:r>
      <w:r>
        <w:rPr>
          <w:rFonts w:hint="eastAsia" w:ascii="宋体" w:hAnsi="仿宋" w:eastAsia="宋体" w:cs="仿宋"/>
          <w:b/>
          <w:bCs/>
          <w:iCs/>
          <w:color w:val="000000"/>
          <w:szCs w:val="21"/>
          <w:shd w:val="clear" w:color="auto" w:fill="FFFFFF"/>
        </w:rPr>
        <w:t>“中国广电”“广电5G”“广电慧家”</w:t>
      </w:r>
      <w:r>
        <w:rPr>
          <w:rFonts w:hint="eastAsia" w:ascii="宋体" w:hAnsi="仿宋" w:eastAsia="宋体" w:cs="仿宋"/>
          <w:iCs/>
          <w:color w:val="000000"/>
          <w:szCs w:val="21"/>
          <w:shd w:val="clear" w:color="auto" w:fill="FFFFFF"/>
        </w:rPr>
        <w:t>三大品牌标识及广告语同时亮相，各地广电网络公司营业厅门头同步换标。</w:t>
      </w:r>
    </w:p>
    <w:p>
      <w:pPr>
        <w:tabs>
          <w:tab w:val="left" w:pos="0"/>
        </w:tabs>
        <w:adjustRightInd w:val="0"/>
        <w:snapToGrid w:val="0"/>
        <w:spacing w:after="0" w:line="360" w:lineRule="auto"/>
        <w:ind w:firstLine="422" w:firstLineChars="200"/>
        <w:contextualSpacing/>
        <w:jc w:val="left"/>
        <w:outlineLvl w:val="3"/>
        <w:rPr>
          <w:rFonts w:ascii="宋体" w:hAnsi="仿宋" w:eastAsia="宋体" w:cs="仿宋"/>
          <w:b/>
          <w:bCs/>
          <w:iCs/>
          <w:color w:val="000000" w:themeColor="text1"/>
          <w:szCs w:val="21"/>
          <w:shd w:val="clear" w:color="auto" w:fill="FFFFFF"/>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2</w:t>
      </w:r>
      <w:r>
        <w:rPr>
          <w:rFonts w:hint="eastAsia" w:ascii="宋体" w:hAnsi="楷体" w:eastAsia="宋体" w:cstheme="majorBidi"/>
          <w:b/>
          <w:bCs/>
          <w:iCs/>
          <w:color w:val="000000" w:themeColor="text1"/>
          <w:szCs w:val="21"/>
          <w14:textFill>
            <w14:solidFill>
              <w14:schemeClr w14:val="tx1"/>
            </w14:solidFill>
          </w14:textFill>
        </w:rPr>
        <w:t>1.金砖国家海关署长会议呼吁“智能化”合作</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2022年金砖国家海关署长会议6月7日在北京以视频形式举行，会议围绕</w:t>
      </w:r>
      <w:r>
        <w:rPr>
          <w:rFonts w:hint="eastAsia" w:ascii="宋体" w:hAnsi="仿宋" w:eastAsia="宋体" w:cs="仿宋"/>
          <w:b/>
          <w:bCs/>
          <w:iCs/>
          <w:color w:val="000000"/>
          <w:szCs w:val="21"/>
          <w:shd w:val="clear" w:color="auto" w:fill="FFFFFF"/>
        </w:rPr>
        <w:t>“‘智能化’合作促进构建金砖国家海关高质量伙伴关系”</w:t>
      </w:r>
      <w:r>
        <w:rPr>
          <w:rFonts w:hint="eastAsia" w:ascii="宋体" w:hAnsi="仿宋" w:eastAsia="宋体" w:cs="仿宋"/>
          <w:iCs/>
          <w:color w:val="000000"/>
          <w:szCs w:val="21"/>
          <w:shd w:val="clear" w:color="auto" w:fill="FFFFFF"/>
        </w:rPr>
        <w:t>的合作主题，就加强金砖国家海关“智能化”合作、能力建设、执法合作、行政互助等议题进行了深入交流并达成广泛共识。</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2</w:t>
      </w:r>
      <w:r>
        <w:rPr>
          <w:rFonts w:hint="eastAsia" w:ascii="宋体" w:hAnsi="楷体" w:eastAsia="宋体" w:cstheme="majorBidi"/>
          <w:b/>
          <w:bCs/>
          <w:iCs/>
          <w:color w:val="000000" w:themeColor="text1"/>
          <w:szCs w:val="21"/>
          <w14:textFill>
            <w14:solidFill>
              <w14:schemeClr w14:val="tx1"/>
            </w14:solidFill>
          </w14:textFill>
        </w:rPr>
        <w:t>2.我国海洋生态系统保护修复取得显著成效</w:t>
      </w:r>
    </w:p>
    <w:p>
      <w:pPr>
        <w:adjustRightInd w:val="0"/>
        <w:snapToGrid w:val="0"/>
        <w:spacing w:after="0" w:line="360" w:lineRule="auto"/>
        <w:ind w:firstLine="422" w:firstLineChars="200"/>
        <w:contextualSpacing/>
        <w:jc w:val="left"/>
        <w:rPr>
          <w:rFonts w:ascii="宋体" w:hAnsi="仿宋" w:eastAsia="宋体" w:cs="仿宋"/>
          <w:iCs/>
          <w:szCs w:val="21"/>
        </w:rPr>
      </w:pPr>
      <w:r>
        <w:rPr>
          <w:rFonts w:hint="eastAsia" w:ascii="宋体" w:hAnsi="仿宋" w:eastAsia="宋体" w:cs="仿宋"/>
          <w:b/>
          <w:bCs/>
          <w:iCs/>
          <w:szCs w:val="21"/>
        </w:rPr>
        <w:t>6月8日是第十四个“世界海洋日”和第十五个“全国海洋宣传日”，主题为“保护海洋生态系统，人与自然和谐共生”。</w:t>
      </w:r>
      <w:r>
        <w:rPr>
          <w:rFonts w:hint="eastAsia" w:ascii="宋体" w:hAnsi="仿宋" w:eastAsia="宋体" w:cs="仿宋"/>
          <w:iCs/>
          <w:szCs w:val="21"/>
        </w:rPr>
        <w:t>目前，我国珊瑚礁、红树林等多个典型海洋生态系统得到有效保护，海洋生物多样性得到显著提高。</w:t>
      </w:r>
    </w:p>
    <w:p>
      <w:pPr>
        <w:adjustRightInd w:val="0"/>
        <w:snapToGrid w:val="0"/>
        <w:spacing w:after="0" w:line="360" w:lineRule="auto"/>
        <w:ind w:firstLine="420" w:firstLineChars="200"/>
        <w:contextualSpacing/>
        <w:jc w:val="left"/>
        <w:rPr>
          <w:rFonts w:ascii="宋体" w:hAnsi="仿宋" w:eastAsia="宋体" w:cs="仿宋"/>
          <w:iCs/>
          <w:szCs w:val="21"/>
        </w:rPr>
      </w:pPr>
      <w:r>
        <w:rPr>
          <w:rFonts w:hint="eastAsia" w:ascii="宋体" w:hAnsi="仿宋" w:eastAsia="宋体" w:cs="仿宋"/>
          <w:iCs/>
          <w:szCs w:val="21"/>
        </w:rPr>
        <w:t>在广西涠洲岛，海面之下，一场特殊的“造林”行动正在进行。与陆地造林不同，这里种植的是一种海洋生物——珊瑚。科研人员下潜到海底，将拆分好的珊瑚断枝捆绑在礁石上，等待它们的生长。从2013年至今，科研人员在涠洲岛已经建设珊瑚苗床200个，培育珊瑚20万株，修复了涠洲岛8公顷海域的珊瑚礁生态系统。</w:t>
      </w:r>
    </w:p>
    <w:p>
      <w:pPr>
        <w:adjustRightInd w:val="0"/>
        <w:snapToGrid w:val="0"/>
        <w:spacing w:after="0" w:line="360" w:lineRule="auto"/>
        <w:ind w:firstLine="420" w:firstLineChars="200"/>
        <w:contextualSpacing/>
        <w:jc w:val="left"/>
        <w:rPr>
          <w:rFonts w:ascii="宋体" w:hAnsi="仿宋" w:eastAsia="宋体" w:cs="仿宋"/>
          <w:iCs/>
          <w:szCs w:val="21"/>
        </w:rPr>
      </w:pPr>
      <w:r>
        <w:rPr>
          <w:rFonts w:hint="eastAsia" w:ascii="宋体" w:hAnsi="仿宋" w:eastAsia="宋体" w:cs="仿宋"/>
          <w:iCs/>
          <w:szCs w:val="21"/>
        </w:rPr>
        <w:t>截至目前，我国累计实施了</w:t>
      </w:r>
      <w:r>
        <w:rPr>
          <w:rFonts w:hint="eastAsia" w:ascii="宋体" w:hAnsi="仿宋" w:eastAsia="宋体" w:cs="仿宋"/>
          <w:b/>
          <w:bCs/>
          <w:iCs/>
          <w:szCs w:val="21"/>
        </w:rPr>
        <w:t>58个“蓝色海湾”整治项目</w:t>
      </w:r>
      <w:r>
        <w:rPr>
          <w:rFonts w:hint="eastAsia" w:ascii="宋体" w:hAnsi="仿宋" w:eastAsia="宋体" w:cs="仿宋"/>
          <w:iCs/>
          <w:szCs w:val="21"/>
        </w:rPr>
        <w:t>、</w:t>
      </w:r>
      <w:r>
        <w:rPr>
          <w:rFonts w:hint="eastAsia" w:ascii="宋体" w:hAnsi="仿宋" w:eastAsia="宋体" w:cs="仿宋"/>
          <w:b/>
          <w:bCs/>
          <w:iCs/>
          <w:szCs w:val="21"/>
        </w:rPr>
        <w:t>24个海岸带保护修复工程、61个渤海综合治理攻坚战生态修复项目</w:t>
      </w:r>
      <w:r>
        <w:rPr>
          <w:rFonts w:hint="eastAsia" w:ascii="宋体" w:hAnsi="仿宋" w:eastAsia="宋体" w:cs="仿宋"/>
          <w:iCs/>
          <w:szCs w:val="21"/>
        </w:rPr>
        <w:t>等一系列重大项目，初步遏制了</w:t>
      </w:r>
      <w:r>
        <w:rPr>
          <w:rFonts w:hint="eastAsia" w:ascii="宋体" w:hAnsi="仿宋" w:eastAsia="宋体" w:cs="仿宋"/>
          <w:b/>
          <w:bCs/>
          <w:iCs/>
          <w:szCs w:val="21"/>
        </w:rPr>
        <w:t>局部海域红树林、盐沼、海草床等典型生态系统退化趋势</w:t>
      </w:r>
      <w:r>
        <w:rPr>
          <w:rFonts w:hint="eastAsia" w:ascii="宋体" w:hAnsi="仿宋" w:eastAsia="宋体" w:cs="仿宋"/>
          <w:iCs/>
          <w:szCs w:val="21"/>
        </w:rPr>
        <w:t>，区域海洋生态环境明显改善。</w:t>
      </w:r>
    </w:p>
    <w:p>
      <w:pPr>
        <w:adjustRightInd w:val="0"/>
        <w:snapToGrid w:val="0"/>
        <w:spacing w:after="0" w:line="360" w:lineRule="auto"/>
        <w:ind w:firstLine="420" w:firstLineChars="200"/>
        <w:contextualSpacing/>
        <w:jc w:val="left"/>
        <w:rPr>
          <w:rFonts w:ascii="宋体" w:hAnsi="仿宋" w:eastAsia="宋体" w:cs="仿宋"/>
          <w:iCs/>
          <w:szCs w:val="21"/>
        </w:rPr>
      </w:pPr>
      <w:r>
        <w:rPr>
          <w:rFonts w:hint="eastAsia" w:ascii="宋体" w:hAnsi="仿宋" w:eastAsia="宋体" w:cs="仿宋"/>
          <w:iCs/>
          <w:szCs w:val="21"/>
        </w:rPr>
        <w:t>如今，我国近</w:t>
      </w:r>
      <w:r>
        <w:rPr>
          <w:rFonts w:hint="eastAsia" w:ascii="宋体" w:hAnsi="仿宋" w:eastAsia="宋体" w:cs="仿宋"/>
          <w:b/>
          <w:bCs/>
          <w:iCs/>
          <w:szCs w:val="21"/>
        </w:rPr>
        <w:t>30%的近岸海域和37%的大陆岸线</w:t>
      </w:r>
      <w:r>
        <w:rPr>
          <w:rFonts w:hint="eastAsia" w:ascii="宋体" w:hAnsi="仿宋" w:eastAsia="宋体" w:cs="仿宋"/>
          <w:iCs/>
          <w:szCs w:val="21"/>
        </w:rPr>
        <w:t>纳入生态保护红线管控范围，1.8万公里的大陆海岸线和1.4万公里的海岛海岸线上，每年繁育、迁徙和越冬的水鸟已经达到240多种，全球8条候鸟迁徙路线中有3条经过我国境内。</w:t>
      </w:r>
    </w:p>
    <w:p>
      <w:pPr>
        <w:adjustRightInd w:val="0"/>
        <w:snapToGrid w:val="0"/>
        <w:spacing w:after="0" w:line="360" w:lineRule="auto"/>
        <w:ind w:firstLine="420" w:firstLineChars="200"/>
        <w:contextualSpacing/>
        <w:jc w:val="left"/>
        <w:rPr>
          <w:rFonts w:ascii="宋体" w:hAnsi="仿宋" w:eastAsia="宋体" w:cs="仿宋"/>
          <w:b/>
          <w:bCs/>
          <w:iCs/>
          <w:szCs w:val="21"/>
        </w:rPr>
      </w:pPr>
      <w:r>
        <w:rPr>
          <w:rFonts w:hint="eastAsia" w:ascii="宋体" w:hAnsi="仿宋" w:eastAsia="宋体" w:cs="仿宋"/>
          <w:iCs/>
          <w:szCs w:val="21"/>
        </w:rPr>
        <w:t>如今，我国成为全球少数</w:t>
      </w:r>
      <w:r>
        <w:rPr>
          <w:rFonts w:hint="eastAsia" w:ascii="宋体" w:hAnsi="仿宋" w:eastAsia="宋体" w:cs="仿宋"/>
          <w:b/>
          <w:bCs/>
          <w:iCs/>
          <w:szCs w:val="21"/>
        </w:rPr>
        <w:t>红树林面积净增加</w:t>
      </w:r>
      <w:r>
        <w:rPr>
          <w:rFonts w:hint="eastAsia" w:ascii="宋体" w:hAnsi="仿宋" w:eastAsia="宋体" w:cs="仿宋"/>
          <w:iCs/>
          <w:szCs w:val="21"/>
        </w:rPr>
        <w:t>的国家之一，记录海洋生物达到2.8万多种，是</w:t>
      </w:r>
      <w:r>
        <w:rPr>
          <w:rFonts w:hint="eastAsia" w:ascii="宋体" w:hAnsi="仿宋" w:eastAsia="宋体" w:cs="仿宋"/>
          <w:b/>
          <w:bCs/>
          <w:iCs/>
          <w:szCs w:val="21"/>
        </w:rPr>
        <w:t>世界上海洋生物多样性最为丰富</w:t>
      </w:r>
      <w:r>
        <w:rPr>
          <w:rFonts w:hint="eastAsia" w:ascii="宋体" w:hAnsi="仿宋" w:eastAsia="宋体" w:cs="仿宋"/>
          <w:iCs/>
          <w:szCs w:val="21"/>
        </w:rPr>
        <w:t>的国家之一。国家级海洋保护区增加到50个以上，</w:t>
      </w:r>
      <w:r>
        <w:rPr>
          <w:rFonts w:hint="eastAsia" w:ascii="宋体" w:hAnsi="仿宋" w:eastAsia="宋体" w:cs="仿宋"/>
          <w:b/>
          <w:bCs/>
          <w:iCs/>
          <w:szCs w:val="21"/>
        </w:rPr>
        <w:t>建立起以自然保护区和海洋公园为主的海洋生物保护体系。</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2</w:t>
      </w:r>
      <w:r>
        <w:rPr>
          <w:rFonts w:hint="eastAsia" w:ascii="宋体" w:hAnsi="楷体" w:eastAsia="宋体" w:cstheme="majorBidi"/>
          <w:b/>
          <w:bCs/>
          <w:iCs/>
          <w:color w:val="000000" w:themeColor="text1"/>
          <w:szCs w:val="21"/>
          <w14:textFill>
            <w14:solidFill>
              <w14:schemeClr w14:val="tx1"/>
            </w14:solidFill>
          </w14:textFill>
        </w:rPr>
        <w:t>3.2022年“三支一扶”计划招募3.4万名高校毕业生</w:t>
      </w:r>
    </w:p>
    <w:p>
      <w:pPr>
        <w:adjustRightInd w:val="0"/>
        <w:snapToGrid w:val="0"/>
        <w:spacing w:after="0" w:line="360" w:lineRule="auto"/>
        <w:ind w:firstLine="420" w:firstLineChars="200"/>
        <w:contextualSpacing/>
        <w:jc w:val="left"/>
        <w:rPr>
          <w:rFonts w:ascii="宋体" w:hAnsi="仿宋" w:eastAsia="宋体" w:cs="仿宋"/>
          <w:iCs/>
          <w:szCs w:val="21"/>
        </w:rPr>
      </w:pPr>
      <w:r>
        <w:rPr>
          <w:rFonts w:hint="eastAsia" w:ascii="宋体" w:hAnsi="仿宋" w:eastAsia="宋体" w:cs="仿宋"/>
          <w:iCs/>
          <w:szCs w:val="21"/>
        </w:rPr>
        <w:t>近日，人力资源社会保障部、财政部印发通知，2022年将招募3.4万名高校毕业生参加“三支一扶”计划。</w:t>
      </w:r>
      <w:r>
        <w:rPr>
          <w:rFonts w:hint="eastAsia" w:ascii="宋体" w:hAnsi="仿宋" w:eastAsia="宋体" w:cs="仿宋"/>
          <w:b/>
          <w:bCs/>
          <w:iCs/>
          <w:szCs w:val="21"/>
        </w:rPr>
        <w:t>“三支一扶”指支农、支教、支医和帮扶乡村振兴，</w:t>
      </w:r>
      <w:r>
        <w:rPr>
          <w:rFonts w:hint="eastAsia" w:ascii="宋体" w:hAnsi="仿宋" w:eastAsia="宋体" w:cs="仿宋"/>
          <w:iCs/>
          <w:szCs w:val="21"/>
        </w:rPr>
        <w:t>今年的招募人员</w:t>
      </w:r>
      <w:r>
        <w:rPr>
          <w:rFonts w:hint="eastAsia" w:ascii="宋体" w:hAnsi="仿宋" w:eastAsia="宋体" w:cs="仿宋"/>
          <w:b/>
          <w:bCs/>
          <w:iCs/>
          <w:szCs w:val="21"/>
        </w:rPr>
        <w:t>向乡村振兴重点帮扶县、脱贫县、易地扶贫搬迁大型和特大型集中安置区所在县倾斜</w:t>
      </w:r>
      <w:r>
        <w:rPr>
          <w:rFonts w:hint="eastAsia" w:ascii="宋体" w:hAnsi="仿宋" w:eastAsia="宋体" w:cs="仿宋"/>
          <w:iCs/>
          <w:szCs w:val="21"/>
        </w:rPr>
        <w:t>，对国家乡村振兴重点帮扶县实行计划单列。</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2</w:t>
      </w:r>
      <w:r>
        <w:rPr>
          <w:rFonts w:hint="eastAsia" w:ascii="宋体" w:hAnsi="楷体" w:eastAsia="宋体" w:cstheme="majorBidi"/>
          <w:b/>
          <w:bCs/>
          <w:iCs/>
          <w:color w:val="000000" w:themeColor="text1"/>
          <w:szCs w:val="21"/>
          <w14:textFill>
            <w14:solidFill>
              <w14:schemeClr w14:val="tx1"/>
            </w14:solidFill>
          </w14:textFill>
        </w:rPr>
        <w:t>4.华南国家植物园在广州设立</w:t>
      </w:r>
    </w:p>
    <w:p>
      <w:pPr>
        <w:adjustRightInd w:val="0"/>
        <w:snapToGrid w:val="0"/>
        <w:spacing w:after="0" w:line="360" w:lineRule="auto"/>
        <w:ind w:firstLine="420" w:firstLineChars="200"/>
        <w:contextualSpacing/>
        <w:jc w:val="left"/>
        <w:rPr>
          <w:rFonts w:ascii="宋体" w:hAnsi="仿宋" w:eastAsia="宋体" w:cs="仿宋"/>
          <w:iCs/>
          <w:szCs w:val="21"/>
        </w:rPr>
      </w:pPr>
      <w:r>
        <w:rPr>
          <w:rFonts w:hint="eastAsia" w:ascii="宋体" w:hAnsi="仿宋" w:eastAsia="宋体" w:cs="仿宋"/>
          <w:iCs/>
          <w:szCs w:val="21"/>
        </w:rPr>
        <w:t>日前，华南国家植物园在</w:t>
      </w:r>
      <w:r>
        <w:rPr>
          <w:rFonts w:hint="eastAsia" w:ascii="宋体" w:hAnsi="仿宋" w:eastAsia="宋体" w:cs="仿宋"/>
          <w:b/>
          <w:bCs/>
          <w:iCs/>
          <w:szCs w:val="21"/>
        </w:rPr>
        <w:t>广州</w:t>
      </w:r>
      <w:r>
        <w:rPr>
          <w:rFonts w:hint="eastAsia" w:ascii="宋体" w:hAnsi="仿宋" w:eastAsia="宋体" w:cs="仿宋"/>
          <w:iCs/>
          <w:szCs w:val="21"/>
        </w:rPr>
        <w:t>设立，华南国家植物园由国家林草局、住房城乡建设部、中科院、广东省和广州市人民政府合作共建，以</w:t>
      </w:r>
      <w:r>
        <w:rPr>
          <w:rFonts w:hint="eastAsia" w:ascii="宋体" w:hAnsi="仿宋" w:eastAsia="宋体" w:cs="仿宋"/>
          <w:b/>
          <w:bCs/>
          <w:iCs/>
          <w:szCs w:val="21"/>
        </w:rPr>
        <w:t>华南地区植物迁地保护</w:t>
      </w:r>
      <w:r>
        <w:rPr>
          <w:rFonts w:hint="eastAsia" w:ascii="宋体" w:hAnsi="仿宋" w:eastAsia="宋体" w:cs="仿宋"/>
          <w:iCs/>
          <w:szCs w:val="21"/>
        </w:rPr>
        <w:t>为重点，将热带、亚热带植物知识和岭南园林文化融合展示。</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2</w:t>
      </w:r>
      <w:r>
        <w:rPr>
          <w:rFonts w:hint="eastAsia" w:ascii="宋体" w:hAnsi="楷体" w:eastAsia="宋体" w:cstheme="majorBidi"/>
          <w:b/>
          <w:bCs/>
          <w:iCs/>
          <w:color w:val="000000" w:themeColor="text1"/>
          <w:szCs w:val="21"/>
          <w14:textFill>
            <w14:solidFill>
              <w14:schemeClr w14:val="tx1"/>
            </w14:solidFill>
          </w14:textFill>
        </w:rPr>
        <w:t>5.青海湖国家公园创建进入实施阶段</w:t>
      </w:r>
    </w:p>
    <w:p>
      <w:pPr>
        <w:adjustRightInd w:val="0"/>
        <w:snapToGrid w:val="0"/>
        <w:spacing w:after="0" w:line="360" w:lineRule="auto"/>
        <w:ind w:firstLine="420" w:firstLineChars="200"/>
        <w:contextualSpacing/>
        <w:jc w:val="left"/>
        <w:rPr>
          <w:rFonts w:ascii="宋体" w:eastAsia="宋体"/>
          <w:iCs/>
          <w:szCs w:val="21"/>
        </w:rPr>
      </w:pPr>
      <w:r>
        <w:rPr>
          <w:rFonts w:hint="eastAsia" w:ascii="宋体" w:hAnsi="仿宋" w:eastAsia="宋体" w:cs="仿宋"/>
          <w:iCs/>
          <w:color w:val="000000"/>
          <w:szCs w:val="21"/>
          <w:shd w:val="clear" w:color="auto" w:fill="FFFFFF"/>
        </w:rPr>
        <w:t>7日，从青海湖景区保护利用管理局获悉，</w:t>
      </w:r>
      <w:r>
        <w:rPr>
          <w:rFonts w:hint="eastAsia" w:ascii="宋体" w:hAnsi="仿宋" w:eastAsia="宋体" w:cs="仿宋"/>
          <w:b/>
          <w:bCs/>
          <w:iCs/>
          <w:color w:val="000000"/>
          <w:szCs w:val="21"/>
          <w:shd w:val="clear" w:color="auto" w:fill="FFFFFF"/>
        </w:rPr>
        <w:t>青海湖国家公园</w:t>
      </w:r>
      <w:r>
        <w:rPr>
          <w:rFonts w:hint="eastAsia" w:ascii="宋体" w:hAnsi="仿宋" w:eastAsia="宋体" w:cs="仿宋"/>
          <w:iCs/>
          <w:color w:val="000000"/>
          <w:szCs w:val="21"/>
          <w:shd w:val="clear" w:color="auto" w:fill="FFFFFF"/>
        </w:rPr>
        <w:t>创建申请已获得批复，进入实施2段。</w:t>
      </w:r>
      <w:r>
        <w:rPr>
          <w:rFonts w:hint="eastAsia" w:ascii="宋体" w:hAnsi="仿宋" w:eastAsia="宋体" w:cs="仿宋"/>
          <w:b/>
          <w:bCs/>
          <w:iCs/>
          <w:color w:val="000000"/>
          <w:szCs w:val="21"/>
          <w:shd w:val="clear" w:color="auto" w:fill="FFFFFF"/>
        </w:rPr>
        <w:t>青海湖是我国最大的湖泊，青海湖流域</w:t>
      </w:r>
      <w:r>
        <w:rPr>
          <w:rFonts w:hint="eastAsia" w:ascii="宋体" w:hAnsi="仿宋" w:eastAsia="宋体" w:cs="仿宋"/>
          <w:iCs/>
          <w:color w:val="000000"/>
          <w:szCs w:val="21"/>
          <w:shd w:val="clear" w:color="auto" w:fill="FFFFFF"/>
        </w:rPr>
        <w:t>是维护青藏高原东北部生态安全和我国西北部大环境生态平衡的重要水体。</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2</w:t>
      </w:r>
      <w:r>
        <w:rPr>
          <w:rFonts w:hint="eastAsia" w:ascii="宋体" w:hAnsi="楷体" w:eastAsia="宋体" w:cstheme="majorBidi"/>
          <w:b/>
          <w:bCs/>
          <w:iCs/>
          <w:color w:val="000000" w:themeColor="text1"/>
          <w:szCs w:val="21"/>
          <w14:textFill>
            <w14:solidFill>
              <w14:schemeClr w14:val="tx1"/>
            </w14:solidFill>
          </w14:textFill>
        </w:rPr>
        <w:t>6.前5个月我国进出口同比增长8.3%</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海关统计显示，今年前5个月，我国外贸进出口总值</w:t>
      </w:r>
      <w:r>
        <w:rPr>
          <w:rFonts w:hint="eastAsia" w:ascii="宋体" w:hAnsi="仿宋" w:eastAsia="宋体" w:cs="仿宋"/>
          <w:b/>
          <w:bCs/>
          <w:iCs/>
          <w:color w:val="000000"/>
          <w:szCs w:val="21"/>
          <w:shd w:val="clear" w:color="auto" w:fill="FFFFFF"/>
        </w:rPr>
        <w:t>16.04万亿元</w:t>
      </w:r>
      <w:r>
        <w:rPr>
          <w:rFonts w:hint="eastAsia" w:ascii="宋体" w:hAnsi="仿宋" w:eastAsia="宋体" w:cs="仿宋"/>
          <w:iCs/>
          <w:color w:val="000000"/>
          <w:szCs w:val="21"/>
          <w:shd w:val="clear" w:color="auto" w:fill="FFFFFF"/>
        </w:rPr>
        <w:t>，同比</w:t>
      </w:r>
      <w:r>
        <w:rPr>
          <w:rFonts w:hint="eastAsia" w:ascii="宋体" w:hAnsi="仿宋" w:eastAsia="宋体" w:cs="仿宋"/>
          <w:b/>
          <w:bCs/>
          <w:iCs/>
          <w:color w:val="000000"/>
          <w:szCs w:val="21"/>
          <w:shd w:val="clear" w:color="auto" w:fill="FFFFFF"/>
        </w:rPr>
        <w:t>增长8.3%</w:t>
      </w:r>
      <w:r>
        <w:rPr>
          <w:rFonts w:hint="eastAsia" w:ascii="宋体" w:hAnsi="仿宋" w:eastAsia="宋体" w:cs="仿宋"/>
          <w:iCs/>
          <w:color w:val="000000"/>
          <w:szCs w:val="21"/>
          <w:shd w:val="clear" w:color="auto" w:fill="FFFFFF"/>
        </w:rPr>
        <w:t>。其中，出口8.94万亿元，同比增长11.4%；进口7.1万亿元，同比增长4.7%。</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海关统计显示，前5个月我国外贸结构持续优化，一般贸易进出口10.27万亿元，同比增长12%。我国对东盟、欧盟、美国、韩国分别进出口2.37万亿元、2.2万亿元、2万亿元和9707.1亿元，同比分别增长8.1%、7%、10.1%和8.2%。</w:t>
      </w:r>
      <w:r>
        <w:rPr>
          <w:rFonts w:hint="eastAsia" w:ascii="宋体" w:hAnsi="仿宋" w:eastAsia="宋体" w:cs="仿宋"/>
          <w:b/>
          <w:bCs/>
          <w:iCs/>
          <w:color w:val="000000"/>
          <w:szCs w:val="21"/>
          <w:shd w:val="clear" w:color="auto" w:fill="FFFFFF"/>
        </w:rPr>
        <w:t>东盟继续为我国第一大贸易伙伴</w:t>
      </w:r>
      <w:r>
        <w:rPr>
          <w:rFonts w:hint="eastAsia" w:ascii="宋体" w:hAnsi="仿宋" w:eastAsia="宋体" w:cs="仿宋"/>
          <w:iCs/>
          <w:color w:val="000000"/>
          <w:szCs w:val="21"/>
          <w:shd w:val="clear" w:color="auto" w:fill="FFFFFF"/>
        </w:rPr>
        <w:t>，占我国外贸总值的14.8%。我国与“一带一路”沿线国家进出口同比增长16.8%，与RCEP其他14个成员国同比增长4.2%。</w:t>
      </w:r>
    </w:p>
    <w:p>
      <w:pPr>
        <w:adjustRightInd w:val="0"/>
        <w:snapToGrid w:val="0"/>
        <w:spacing w:after="0" w:line="360" w:lineRule="auto"/>
        <w:ind w:firstLine="420" w:firstLineChars="200"/>
        <w:contextualSpacing/>
        <w:jc w:val="left"/>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随着</w:t>
      </w:r>
      <w:r>
        <w:rPr>
          <w:rFonts w:hint="eastAsia" w:ascii="宋体" w:hAnsi="仿宋" w:eastAsia="宋体" w:cs="仿宋"/>
          <w:b/>
          <w:bCs/>
          <w:iCs/>
          <w:color w:val="000000"/>
          <w:szCs w:val="21"/>
          <w:shd w:val="clear" w:color="auto" w:fill="FFFFFF"/>
        </w:rPr>
        <w:t>一揽子稳经济政策措施</w:t>
      </w:r>
      <w:r>
        <w:rPr>
          <w:rFonts w:hint="eastAsia" w:ascii="宋体" w:hAnsi="仿宋" w:eastAsia="宋体" w:cs="仿宋"/>
          <w:iCs/>
          <w:color w:val="000000"/>
          <w:szCs w:val="21"/>
          <w:shd w:val="clear" w:color="auto" w:fill="FFFFFF"/>
        </w:rPr>
        <w:t>落地见效，我国外贸进出口有望继续保持稳定增长势头。</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2</w:t>
      </w:r>
      <w:r>
        <w:rPr>
          <w:rFonts w:hint="eastAsia" w:ascii="宋体" w:hAnsi="楷体" w:eastAsia="宋体" w:cstheme="majorBidi"/>
          <w:b/>
          <w:bCs/>
          <w:iCs/>
          <w:color w:val="000000" w:themeColor="text1"/>
          <w:szCs w:val="21"/>
          <w14:textFill>
            <w14:solidFill>
              <w14:schemeClr w14:val="tx1"/>
            </w14:solidFill>
          </w14:textFill>
        </w:rPr>
        <w:t>7</w:t>
      </w:r>
      <w:r>
        <w:rPr>
          <w:rFonts w:ascii="宋体" w:hAnsi="楷体" w:eastAsia="宋体" w:cstheme="majorBidi"/>
          <w:b/>
          <w:bCs/>
          <w:iCs/>
          <w:color w:val="000000" w:themeColor="text1"/>
          <w:szCs w:val="21"/>
          <w14:textFill>
            <w14:solidFill>
              <w14:schemeClr w14:val="tx1"/>
            </w14:solidFill>
          </w14:textFill>
        </w:rPr>
        <w:t>.</w:t>
      </w:r>
      <w:r>
        <w:rPr>
          <w:rFonts w:hint="eastAsia" w:ascii="宋体" w:hAnsi="楷体" w:eastAsia="宋体" w:cstheme="majorBidi"/>
          <w:b/>
          <w:bCs/>
          <w:iCs/>
          <w:color w:val="000000" w:themeColor="text1"/>
          <w:szCs w:val="21"/>
          <w14:textFill>
            <w14:solidFill>
              <w14:schemeClr w14:val="tx1"/>
            </w14:solidFill>
          </w14:textFill>
        </w:rPr>
        <w:t>亚投行发行15亿元可持续发展熊猫债</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亚洲基础设施投资银行6月8日发布消息，在中国银行间市场成功发行15亿元可持续发展</w:t>
      </w:r>
      <w:r>
        <w:rPr>
          <w:rFonts w:hint="eastAsia" w:ascii="宋体" w:hAnsi="仿宋" w:eastAsia="宋体"/>
          <w:b/>
          <w:bCs/>
          <w:iCs/>
          <w:szCs w:val="21"/>
        </w:rPr>
        <w:t>熊猫债【</w:t>
      </w:r>
      <w:r>
        <w:rPr>
          <w:rFonts w:hint="eastAsia" w:ascii="宋体" w:hAnsi="仿宋" w:eastAsia="宋体"/>
          <w:iCs/>
          <w:szCs w:val="21"/>
        </w:rPr>
        <w:t>熊猫债是指</w:t>
      </w:r>
      <w:r>
        <w:rPr>
          <w:rFonts w:hint="eastAsia" w:ascii="宋体" w:hAnsi="仿宋" w:eastAsia="宋体"/>
          <w:b/>
          <w:bCs/>
          <w:iCs/>
          <w:szCs w:val="21"/>
        </w:rPr>
        <w:t>境外和多边金融机构等在华发行的人民币债券</w:t>
      </w:r>
      <w:r>
        <w:rPr>
          <w:rFonts w:hint="eastAsia" w:ascii="宋体" w:hAnsi="仿宋" w:eastAsia="宋体"/>
          <w:iCs/>
          <w:szCs w:val="21"/>
        </w:rPr>
        <w:t>。根据国际惯例，在一个国家的国内市场发行本币债券时，一般以该国最具特征的吉祥物命名</w:t>
      </w:r>
      <w:r>
        <w:rPr>
          <w:rFonts w:hint="eastAsia" w:ascii="宋体" w:hAnsi="仿宋" w:eastAsia="宋体"/>
          <w:b/>
          <w:bCs/>
          <w:iCs/>
          <w:szCs w:val="21"/>
        </w:rPr>
        <w:t>】</w:t>
      </w:r>
      <w:r>
        <w:rPr>
          <w:rFonts w:hint="eastAsia" w:ascii="宋体" w:hAnsi="仿宋" w:eastAsia="宋体"/>
          <w:iCs/>
          <w:szCs w:val="21"/>
        </w:rPr>
        <w:t>，期限</w:t>
      </w:r>
      <w:r>
        <w:rPr>
          <w:rFonts w:hint="eastAsia" w:ascii="宋体" w:hAnsi="仿宋" w:eastAsia="宋体"/>
          <w:b/>
          <w:bCs/>
          <w:iCs/>
          <w:szCs w:val="21"/>
        </w:rPr>
        <w:t>3年</w:t>
      </w:r>
      <w:r>
        <w:rPr>
          <w:rFonts w:hint="eastAsia" w:ascii="宋体" w:hAnsi="仿宋" w:eastAsia="宋体"/>
          <w:iCs/>
          <w:szCs w:val="21"/>
        </w:rPr>
        <w:t>，票面利率2.4%，募集资金将用于</w:t>
      </w:r>
      <w:r>
        <w:rPr>
          <w:rFonts w:hint="eastAsia" w:ascii="宋体" w:hAnsi="仿宋" w:eastAsia="宋体"/>
          <w:b/>
          <w:bCs/>
          <w:iCs/>
          <w:szCs w:val="21"/>
        </w:rPr>
        <w:t>支持可持续发展基础设施建设</w:t>
      </w:r>
      <w:r>
        <w:rPr>
          <w:rFonts w:hint="eastAsia" w:ascii="宋体" w:hAnsi="仿宋" w:eastAsia="宋体"/>
          <w:iCs/>
          <w:szCs w:val="21"/>
        </w:rPr>
        <w:t>。本期债券是国际多边开发机构</w:t>
      </w:r>
      <w:r>
        <w:rPr>
          <w:rFonts w:hint="eastAsia" w:ascii="宋体" w:hAnsi="仿宋" w:eastAsia="宋体"/>
          <w:b/>
          <w:bCs/>
          <w:iCs/>
          <w:szCs w:val="21"/>
        </w:rPr>
        <w:t>在中国境内发行的首单可持续发展债券</w:t>
      </w:r>
      <w:r>
        <w:rPr>
          <w:rFonts w:hint="eastAsia" w:ascii="宋体" w:hAnsi="仿宋" w:eastAsia="宋体"/>
          <w:iCs/>
          <w:szCs w:val="21"/>
        </w:rPr>
        <w:t>。</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2</w:t>
      </w:r>
      <w:r>
        <w:rPr>
          <w:rFonts w:hint="eastAsia" w:ascii="宋体" w:hAnsi="楷体" w:eastAsia="宋体" w:cstheme="majorBidi"/>
          <w:b/>
          <w:bCs/>
          <w:iCs/>
          <w:color w:val="000000" w:themeColor="text1"/>
          <w:szCs w:val="21"/>
          <w14:textFill>
            <w14:solidFill>
              <w14:schemeClr w14:val="tx1"/>
            </w14:solidFill>
          </w14:textFill>
        </w:rPr>
        <w:t>8</w:t>
      </w:r>
      <w:r>
        <w:rPr>
          <w:rFonts w:ascii="宋体" w:hAnsi="楷体" w:eastAsia="宋体" w:cstheme="majorBidi"/>
          <w:b/>
          <w:bCs/>
          <w:iCs/>
          <w:color w:val="000000" w:themeColor="text1"/>
          <w:szCs w:val="21"/>
          <w14:textFill>
            <w14:solidFill>
              <w14:schemeClr w14:val="tx1"/>
            </w14:solidFill>
          </w14:textFill>
        </w:rPr>
        <w:t>.</w:t>
      </w:r>
      <w:r>
        <w:rPr>
          <w:rFonts w:hint="eastAsia" w:ascii="宋体" w:hAnsi="楷体" w:eastAsia="宋体" w:cstheme="majorBidi"/>
          <w:b/>
          <w:bCs/>
          <w:iCs/>
          <w:color w:val="000000" w:themeColor="text1"/>
          <w:szCs w:val="21"/>
          <w14:textFill>
            <w14:solidFill>
              <w14:schemeClr w14:val="tx1"/>
            </w14:solidFill>
          </w14:textFill>
        </w:rPr>
        <w:t>金砖国家工商理事会2022年年会召开</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金砖国家工商理事会2022年年度会议6月8日晚在</w:t>
      </w:r>
      <w:r>
        <w:rPr>
          <w:rFonts w:hint="eastAsia" w:ascii="宋体" w:hAnsi="仿宋" w:eastAsia="宋体"/>
          <w:b/>
          <w:bCs/>
          <w:iCs/>
          <w:szCs w:val="21"/>
        </w:rPr>
        <w:t>北京</w:t>
      </w:r>
      <w:r>
        <w:rPr>
          <w:rFonts w:hint="eastAsia" w:ascii="宋体" w:hAnsi="仿宋" w:eastAsia="宋体"/>
          <w:iCs/>
          <w:szCs w:val="21"/>
        </w:rPr>
        <w:t>召开。五国理事会共同发布了</w:t>
      </w:r>
      <w:r>
        <w:rPr>
          <w:rFonts w:hint="eastAsia" w:ascii="宋体" w:hAnsi="仿宋" w:eastAsia="宋体"/>
          <w:b/>
          <w:bCs/>
          <w:iCs/>
          <w:szCs w:val="21"/>
        </w:rPr>
        <w:t>《金砖国家2022：构建高质量伙伴关系，共创全球发展新时代——关于携手共建可持续伙伴关系的联合声明》</w:t>
      </w:r>
      <w:r>
        <w:rPr>
          <w:rFonts w:hint="eastAsia" w:ascii="宋体" w:hAnsi="仿宋" w:eastAsia="宋体"/>
          <w:iCs/>
          <w:szCs w:val="21"/>
        </w:rPr>
        <w:t>，呼吁金砖国家加强对话、开展合作，推动构建更加</w:t>
      </w:r>
      <w:r>
        <w:rPr>
          <w:rFonts w:hint="eastAsia" w:ascii="宋体" w:hAnsi="仿宋" w:eastAsia="宋体"/>
          <w:b/>
          <w:bCs/>
          <w:iCs/>
          <w:szCs w:val="21"/>
        </w:rPr>
        <w:t>全面、紧密、务实、包容</w:t>
      </w:r>
      <w:r>
        <w:rPr>
          <w:rFonts w:hint="eastAsia" w:ascii="宋体" w:hAnsi="仿宋" w:eastAsia="宋体"/>
          <w:iCs/>
          <w:szCs w:val="21"/>
        </w:rPr>
        <w:t>的伙伴关系。</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【金砖国家：巴西、俄罗斯、印度、中国和南非】</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29</w:t>
      </w:r>
      <w:r>
        <w:rPr>
          <w:rFonts w:ascii="宋体" w:hAnsi="楷体" w:eastAsia="宋体" w:cstheme="majorBidi"/>
          <w:b/>
          <w:bCs/>
          <w:iCs/>
          <w:color w:val="000000" w:themeColor="text1"/>
          <w:szCs w:val="21"/>
          <w14:textFill>
            <w14:solidFill>
              <w14:schemeClr w14:val="tx1"/>
            </w14:solidFill>
          </w14:textFill>
        </w:rPr>
        <w:t>.</w:t>
      </w:r>
      <w:r>
        <w:rPr>
          <w:rFonts w:hint="eastAsia" w:ascii="宋体" w:hAnsi="楷体" w:eastAsia="宋体" w:cstheme="majorBidi"/>
          <w:b/>
          <w:bCs/>
          <w:iCs/>
          <w:color w:val="000000" w:themeColor="text1"/>
          <w:szCs w:val="21"/>
          <w14:textFill>
            <w14:solidFill>
              <w14:schemeClr w14:val="tx1"/>
            </w14:solidFill>
          </w14:textFill>
        </w:rPr>
        <w:t>“2022年文化和自然遗产日”系列活动启动</w:t>
      </w:r>
    </w:p>
    <w:p>
      <w:pPr>
        <w:adjustRightInd w:val="0"/>
        <w:snapToGrid w:val="0"/>
        <w:spacing w:after="0" w:line="360" w:lineRule="auto"/>
        <w:ind w:firstLine="420" w:firstLineChars="200"/>
        <w:jc w:val="left"/>
        <w:rPr>
          <w:rFonts w:ascii="宋体" w:hAnsi="仿宋" w:eastAsia="宋体"/>
          <w:iCs/>
          <w:szCs w:val="21"/>
        </w:rPr>
      </w:pPr>
      <w:r>
        <w:rPr>
          <w:rFonts w:hint="eastAsia" w:ascii="宋体" w:hAnsi="仿宋" w:eastAsia="宋体"/>
          <w:iCs/>
          <w:szCs w:val="21"/>
        </w:rPr>
        <w:t>文化和旅游部6月10日启动</w:t>
      </w:r>
      <w:r>
        <w:rPr>
          <w:rFonts w:hint="eastAsia" w:ascii="宋体" w:hAnsi="仿宋" w:eastAsia="宋体"/>
          <w:b/>
          <w:bCs/>
          <w:iCs/>
          <w:szCs w:val="21"/>
        </w:rPr>
        <w:t>“2022年文化和自然遗产日”</w:t>
      </w:r>
      <w:r>
        <w:rPr>
          <w:rFonts w:hint="eastAsia" w:ascii="宋体" w:hAnsi="仿宋" w:eastAsia="宋体"/>
          <w:iCs/>
          <w:szCs w:val="21"/>
        </w:rPr>
        <w:t>系列活动，以</w:t>
      </w:r>
      <w:r>
        <w:rPr>
          <w:rFonts w:hint="eastAsia" w:ascii="宋体" w:hAnsi="仿宋" w:eastAsia="宋体"/>
          <w:b/>
          <w:bCs/>
          <w:iCs/>
          <w:szCs w:val="21"/>
        </w:rPr>
        <w:t>“连接现代生活绽放迷人光彩”为主题</w:t>
      </w:r>
      <w:r>
        <w:rPr>
          <w:rFonts w:hint="eastAsia" w:ascii="宋体" w:hAnsi="仿宋" w:eastAsia="宋体"/>
          <w:iCs/>
          <w:szCs w:val="21"/>
        </w:rPr>
        <w:t>，将持续开展</w:t>
      </w:r>
      <w:r>
        <w:rPr>
          <w:rFonts w:hint="eastAsia" w:ascii="宋体" w:hAnsi="仿宋" w:eastAsia="宋体"/>
          <w:b/>
          <w:bCs/>
          <w:iCs/>
          <w:szCs w:val="21"/>
        </w:rPr>
        <w:t>“云游非遗·影像展”“非遗购物节”</w:t>
      </w:r>
      <w:r>
        <w:rPr>
          <w:rFonts w:hint="eastAsia" w:ascii="宋体" w:hAnsi="仿宋" w:eastAsia="宋体"/>
          <w:iCs/>
          <w:szCs w:val="21"/>
        </w:rPr>
        <w:t>等6200多项非遗宣传展示活动，推动非遗保护成果全民共享。</w:t>
      </w:r>
    </w:p>
    <w:p>
      <w:pPr>
        <w:tabs>
          <w:tab w:val="left" w:pos="0"/>
        </w:tabs>
        <w:adjustRightInd w:val="0"/>
        <w:snapToGrid w:val="0"/>
        <w:spacing w:after="0" w:line="360" w:lineRule="auto"/>
        <w:ind w:firstLine="422" w:firstLineChars="200"/>
        <w:contextualSpacing/>
        <w:jc w:val="left"/>
        <w:outlineLvl w:val="3"/>
        <w:rPr>
          <w:rFonts w:ascii="宋体" w:hAnsi="仿宋" w:eastAsia="宋体" w:cs="Arial"/>
          <w:color w:val="000000"/>
          <w:kern w:val="0"/>
          <w:szCs w:val="21"/>
        </w:rPr>
      </w:pPr>
      <w:r>
        <w:rPr>
          <w:rFonts w:hint="eastAsia" w:ascii="宋体" w:hAnsi="楷体" w:eastAsia="宋体" w:cstheme="majorBidi"/>
          <w:b/>
          <w:bCs/>
          <w:iCs/>
          <w:color w:val="000000" w:themeColor="text1"/>
          <w:szCs w:val="21"/>
          <w14:textFill>
            <w14:solidFill>
              <w14:schemeClr w14:val="tx1"/>
            </w14:solidFill>
          </w14:textFill>
        </w:rPr>
        <w:t>30.三部门启动“雨露计划+”就业促进行动</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教育部、人力资源社会保障部、国家乡村振兴局6月11日联合启动</w:t>
      </w:r>
      <w:r>
        <w:rPr>
          <w:rFonts w:ascii="宋体" w:hAnsi="仿宋" w:eastAsia="宋体" w:cs="Arial"/>
          <w:b/>
          <w:bCs/>
          <w:color w:val="000000"/>
          <w:kern w:val="0"/>
          <w:szCs w:val="21"/>
        </w:rPr>
        <w:t>“雨露计划+”就业促进行动。</w:t>
      </w:r>
      <w:r>
        <w:rPr>
          <w:rFonts w:ascii="宋体" w:hAnsi="仿宋" w:eastAsia="宋体" w:cs="Arial"/>
          <w:color w:val="000000"/>
          <w:kern w:val="0"/>
          <w:szCs w:val="21"/>
        </w:rPr>
        <w:t>计划</w:t>
      </w:r>
      <w:r>
        <w:rPr>
          <w:rFonts w:ascii="宋体" w:hAnsi="仿宋" w:eastAsia="宋体" w:cs="Arial"/>
          <w:b/>
          <w:bCs/>
          <w:color w:val="000000"/>
          <w:kern w:val="0"/>
          <w:szCs w:val="21"/>
        </w:rPr>
        <w:t>5年内</w:t>
      </w:r>
      <w:r>
        <w:rPr>
          <w:rFonts w:ascii="宋体" w:hAnsi="仿宋" w:eastAsia="宋体" w:cs="Arial"/>
          <w:color w:val="000000"/>
          <w:kern w:val="0"/>
          <w:szCs w:val="21"/>
        </w:rPr>
        <w:t>，组织引导</w:t>
      </w:r>
      <w:r>
        <w:rPr>
          <w:rFonts w:ascii="宋体" w:hAnsi="仿宋" w:eastAsia="宋体" w:cs="Arial"/>
          <w:b/>
          <w:bCs/>
          <w:color w:val="000000"/>
          <w:kern w:val="0"/>
          <w:szCs w:val="21"/>
        </w:rPr>
        <w:t>300多万</w:t>
      </w:r>
      <w:r>
        <w:rPr>
          <w:rFonts w:ascii="宋体" w:hAnsi="仿宋" w:eastAsia="宋体" w:cs="Arial"/>
          <w:color w:val="000000"/>
          <w:kern w:val="0"/>
          <w:szCs w:val="21"/>
        </w:rPr>
        <w:t>脱贫家庭新成长劳动力入读职业院校，并帮助他们实现就业。</w:t>
      </w:r>
      <w:r>
        <w:rPr>
          <w:rFonts w:ascii="宋体" w:hAnsi="仿宋" w:eastAsia="宋体" w:cs="Arial"/>
          <w:b/>
          <w:bCs/>
          <w:color w:val="000000"/>
          <w:kern w:val="0"/>
          <w:szCs w:val="21"/>
        </w:rPr>
        <w:t>“雨露计划”是一项为脱贫家庭量身打造的就业技能提升计划</w:t>
      </w:r>
      <w:r>
        <w:rPr>
          <w:rFonts w:ascii="宋体" w:hAnsi="仿宋" w:eastAsia="宋体" w:cs="Arial"/>
          <w:color w:val="000000"/>
          <w:kern w:val="0"/>
          <w:szCs w:val="21"/>
        </w:rPr>
        <w:t>。</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31.总台推出系列精品节目庆祝香港回归祖国25周年</w:t>
      </w:r>
    </w:p>
    <w:p>
      <w:pPr>
        <w:adjustRightInd w:val="0"/>
        <w:snapToGrid w:val="0"/>
        <w:spacing w:after="0" w:line="360" w:lineRule="auto"/>
        <w:ind w:firstLine="422" w:firstLineChars="200"/>
        <w:jc w:val="left"/>
        <w:rPr>
          <w:rFonts w:ascii="宋体" w:hAnsi="仿宋" w:eastAsia="宋体" w:cs="Arial"/>
          <w:color w:val="000000"/>
          <w:kern w:val="0"/>
          <w:szCs w:val="21"/>
        </w:rPr>
      </w:pPr>
      <w:r>
        <w:rPr>
          <w:rFonts w:ascii="宋体" w:hAnsi="仿宋" w:eastAsia="宋体" w:cs="Arial"/>
          <w:b/>
          <w:bCs/>
          <w:color w:val="000000"/>
          <w:kern w:val="0"/>
          <w:szCs w:val="21"/>
        </w:rPr>
        <w:t>为庆祝香港回归祖国25周年</w:t>
      </w:r>
      <w:r>
        <w:rPr>
          <w:rFonts w:ascii="宋体" w:hAnsi="仿宋" w:eastAsia="宋体" w:cs="Arial"/>
          <w:color w:val="000000"/>
          <w:kern w:val="0"/>
          <w:szCs w:val="21"/>
        </w:rPr>
        <w:t>，中央广播电视总台精心打造了一批主题鲜明、创意十足的原创精品节目。其中，</w:t>
      </w:r>
      <w:r>
        <w:rPr>
          <w:rFonts w:ascii="宋体" w:hAnsi="仿宋" w:eastAsia="宋体" w:cs="Arial"/>
          <w:b/>
          <w:bCs/>
          <w:color w:val="000000"/>
          <w:kern w:val="0"/>
          <w:szCs w:val="21"/>
        </w:rPr>
        <w:t>专题片《香江永奔流》、主题歌曲《我们会更好》、广播剧《香江兄弟》</w:t>
      </w:r>
      <w:r>
        <w:rPr>
          <w:rFonts w:ascii="宋体" w:hAnsi="仿宋" w:eastAsia="宋体" w:cs="Arial"/>
          <w:color w:val="000000"/>
          <w:kern w:val="0"/>
          <w:szCs w:val="21"/>
        </w:rPr>
        <w:t>等首批作品将于近期在总台全媒体平台上线，生动展现“一国两制”在香港的成功实践。</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32.西藏天文馆开工建设</w:t>
      </w:r>
    </w:p>
    <w:p>
      <w:pPr>
        <w:adjustRightInd w:val="0"/>
        <w:snapToGrid w:val="0"/>
        <w:spacing w:after="0" w:line="360" w:lineRule="auto"/>
        <w:ind w:firstLine="422" w:firstLineChars="200"/>
        <w:jc w:val="left"/>
        <w:rPr>
          <w:rFonts w:ascii="宋体" w:hAnsi="仿宋" w:eastAsia="宋体" w:cs="Arial"/>
          <w:color w:val="000000"/>
          <w:kern w:val="0"/>
          <w:szCs w:val="21"/>
        </w:rPr>
      </w:pPr>
      <w:r>
        <w:rPr>
          <w:rFonts w:ascii="宋体" w:hAnsi="仿宋" w:eastAsia="宋体" w:cs="Arial"/>
          <w:b/>
          <w:bCs/>
          <w:color w:val="000000"/>
          <w:kern w:val="0"/>
          <w:szCs w:val="21"/>
        </w:rPr>
        <w:t>我国海拔最高的天文馆——西藏天文馆</w:t>
      </w:r>
      <w:r>
        <w:rPr>
          <w:rFonts w:ascii="宋体" w:hAnsi="仿宋" w:eastAsia="宋体" w:cs="Arial"/>
          <w:color w:val="000000"/>
          <w:kern w:val="0"/>
          <w:szCs w:val="21"/>
        </w:rPr>
        <w:t>6月12日开工建设。天文馆位于拉萨城区东部，预计建设周期2年，年接待量将超过10万人次，</w:t>
      </w:r>
      <w:r>
        <w:rPr>
          <w:rFonts w:ascii="宋体" w:hAnsi="仿宋" w:eastAsia="宋体" w:cs="Arial"/>
          <w:b/>
          <w:bCs/>
          <w:color w:val="000000"/>
          <w:kern w:val="0"/>
          <w:szCs w:val="21"/>
        </w:rPr>
        <w:t>具备科研与科普双重功能</w:t>
      </w:r>
      <w:r>
        <w:rPr>
          <w:rFonts w:ascii="宋体" w:hAnsi="仿宋" w:eastAsia="宋体" w:cs="Arial"/>
          <w:color w:val="000000"/>
          <w:kern w:val="0"/>
          <w:szCs w:val="21"/>
        </w:rPr>
        <w:t>。</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33.北京人艺开展“人民的剧院 艺术的殿堂”主题活动</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今年是北京人民艺术剧院建院70周年。北京人艺开展了以</w:t>
      </w:r>
      <w:r>
        <w:rPr>
          <w:rFonts w:hint="eastAsia" w:ascii="宋体" w:hAnsi="仿宋" w:eastAsia="宋体" w:cs="Arial"/>
          <w:b/>
          <w:bCs/>
          <w:color w:val="000000"/>
          <w:kern w:val="0"/>
          <w:szCs w:val="21"/>
        </w:rPr>
        <w:t>“人民的剧院，艺术的殿堂”为主题</w:t>
      </w:r>
      <w:r>
        <w:rPr>
          <w:rFonts w:hint="eastAsia" w:ascii="宋体" w:hAnsi="仿宋" w:eastAsia="宋体" w:cs="Arial"/>
          <w:color w:val="000000"/>
          <w:kern w:val="0"/>
          <w:szCs w:val="21"/>
        </w:rPr>
        <w:t>的系列纪念活动，在网络平台推出剧本朗读、经典剧目赏析等，网络点击量过亿。6月12日，</w:t>
      </w:r>
      <w:r>
        <w:rPr>
          <w:rFonts w:hint="eastAsia" w:ascii="宋体" w:hAnsi="仿宋" w:eastAsia="宋体" w:cs="Arial"/>
          <w:b/>
          <w:bCs/>
          <w:color w:val="000000"/>
          <w:kern w:val="0"/>
          <w:szCs w:val="21"/>
        </w:rPr>
        <w:t>话剧《茶馆》【</w:t>
      </w:r>
      <w:r>
        <w:rPr>
          <w:rFonts w:hint="eastAsia" w:ascii="宋体" w:hAnsi="仿宋" w:eastAsia="宋体" w:cs="Arial"/>
          <w:color w:val="000000"/>
          <w:kern w:val="0"/>
          <w:szCs w:val="21"/>
        </w:rPr>
        <w:t>《茶馆》是现代文学家</w:t>
      </w:r>
      <w:r>
        <w:rPr>
          <w:rFonts w:hint="eastAsia" w:ascii="宋体" w:hAnsi="仿宋" w:eastAsia="宋体" w:cs="Arial"/>
          <w:b/>
          <w:bCs/>
          <w:color w:val="000000"/>
          <w:kern w:val="0"/>
          <w:szCs w:val="21"/>
        </w:rPr>
        <w:t>老舍</w:t>
      </w:r>
      <w:r>
        <w:rPr>
          <w:rFonts w:hint="eastAsia" w:ascii="宋体" w:hAnsi="仿宋" w:eastAsia="宋体" w:cs="Arial"/>
          <w:color w:val="000000"/>
          <w:kern w:val="0"/>
          <w:szCs w:val="21"/>
        </w:rPr>
        <w:t>于</w:t>
      </w:r>
      <w:r>
        <w:rPr>
          <w:rFonts w:hint="eastAsia" w:ascii="宋体" w:hAnsi="仿宋" w:eastAsia="宋体" w:cs="Arial"/>
          <w:b/>
          <w:bCs/>
          <w:color w:val="000000"/>
          <w:kern w:val="0"/>
          <w:szCs w:val="21"/>
        </w:rPr>
        <w:t>1956年</w:t>
      </w:r>
      <w:r>
        <w:rPr>
          <w:rFonts w:hint="eastAsia" w:ascii="宋体" w:hAnsi="仿宋" w:eastAsia="宋体" w:cs="Arial"/>
          <w:color w:val="000000"/>
          <w:kern w:val="0"/>
          <w:szCs w:val="21"/>
        </w:rPr>
        <w:t>创作的话剧，1957年7月初载于巴金任编辑的《收获》杂志创刊号。1958年6月由中国戏剧出版社出版单行本。剧作展示了戊戌变法、军阀混战和新中国成立前夕三个时代近半个世纪的社会风云变化</w:t>
      </w:r>
      <w:r>
        <w:rPr>
          <w:rFonts w:hint="eastAsia" w:ascii="宋体" w:hAnsi="仿宋" w:eastAsia="宋体" w:cs="Arial"/>
          <w:b/>
          <w:bCs/>
          <w:color w:val="000000"/>
          <w:kern w:val="0"/>
          <w:szCs w:val="21"/>
        </w:rPr>
        <w:t>】</w:t>
      </w:r>
      <w:r>
        <w:rPr>
          <w:rFonts w:hint="eastAsia" w:ascii="宋体" w:hAnsi="仿宋" w:eastAsia="宋体" w:cs="Arial"/>
          <w:color w:val="000000"/>
          <w:kern w:val="0"/>
          <w:szCs w:val="21"/>
        </w:rPr>
        <w:t>将进行第723场演出，</w:t>
      </w:r>
      <w:r>
        <w:rPr>
          <w:rFonts w:hint="eastAsia" w:ascii="宋体" w:hAnsi="仿宋" w:eastAsia="宋体" w:cs="Arial"/>
          <w:b/>
          <w:bCs/>
          <w:color w:val="000000"/>
          <w:kern w:val="0"/>
          <w:szCs w:val="21"/>
        </w:rPr>
        <w:t>首次采用8K技术录制</w:t>
      </w:r>
      <w:r>
        <w:rPr>
          <w:rFonts w:hint="eastAsia" w:ascii="宋体" w:hAnsi="仿宋" w:eastAsia="宋体" w:cs="Arial"/>
          <w:color w:val="000000"/>
          <w:kern w:val="0"/>
          <w:szCs w:val="21"/>
        </w:rPr>
        <w:t>，在线直播这部里程碑式的作品。</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34.《医疗机构门诊质量管理暂行规定》近日印发</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国家卫生健康委近日印发《医疗机构门诊质量管理暂行规定》，要求推行</w:t>
      </w:r>
      <w:r>
        <w:rPr>
          <w:rFonts w:ascii="宋体" w:hAnsi="仿宋" w:eastAsia="宋体" w:cs="Arial"/>
          <w:b/>
          <w:bCs/>
          <w:color w:val="000000"/>
          <w:kern w:val="0"/>
          <w:szCs w:val="21"/>
        </w:rPr>
        <w:t>分时段预约诊疗</w:t>
      </w:r>
      <w:r>
        <w:rPr>
          <w:rFonts w:ascii="宋体" w:hAnsi="仿宋" w:eastAsia="宋体" w:cs="Arial"/>
          <w:color w:val="000000"/>
          <w:kern w:val="0"/>
          <w:szCs w:val="21"/>
        </w:rPr>
        <w:t>，提高患者</w:t>
      </w:r>
      <w:r>
        <w:rPr>
          <w:rFonts w:ascii="宋体" w:hAnsi="仿宋" w:eastAsia="宋体" w:cs="Arial"/>
          <w:b/>
          <w:bCs/>
          <w:color w:val="000000"/>
          <w:kern w:val="0"/>
          <w:szCs w:val="21"/>
        </w:rPr>
        <w:t>到院30分钟内</w:t>
      </w:r>
      <w:r>
        <w:rPr>
          <w:rFonts w:ascii="宋体" w:hAnsi="仿宋" w:eastAsia="宋体" w:cs="Arial"/>
          <w:color w:val="000000"/>
          <w:kern w:val="0"/>
          <w:szCs w:val="21"/>
        </w:rPr>
        <w:t>就诊率，减少院内等候时间。</w:t>
      </w:r>
      <w:r>
        <w:rPr>
          <w:rFonts w:ascii="宋体" w:hAnsi="仿宋" w:eastAsia="宋体" w:cs="Arial"/>
          <w:b/>
          <w:bCs/>
          <w:color w:val="000000"/>
          <w:kern w:val="0"/>
          <w:szCs w:val="21"/>
        </w:rPr>
        <w:t>落实门诊首诊负责制度</w:t>
      </w:r>
      <w:r>
        <w:rPr>
          <w:rFonts w:ascii="宋体" w:hAnsi="仿宋" w:eastAsia="宋体" w:cs="Arial"/>
          <w:color w:val="000000"/>
          <w:kern w:val="0"/>
          <w:szCs w:val="21"/>
        </w:rPr>
        <w:t>，提供门诊疑难病例会诊服务。推进检查检验结果互认共享，改善患者就医体验。</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35.江西赣江万安枢纽二线船闸项目顺利封顶</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江西赣江万安枢纽二线船闸项目日前封顶。船闸设计标准满足</w:t>
      </w:r>
      <w:r>
        <w:rPr>
          <w:rFonts w:ascii="宋体" w:hAnsi="仿宋" w:eastAsia="宋体" w:cs="Arial"/>
          <w:b/>
          <w:bCs/>
          <w:color w:val="000000"/>
          <w:kern w:val="0"/>
          <w:szCs w:val="21"/>
        </w:rPr>
        <w:t>1000吨级</w:t>
      </w:r>
      <w:r>
        <w:rPr>
          <w:rFonts w:ascii="宋体" w:hAnsi="仿宋" w:eastAsia="宋体" w:cs="Arial"/>
          <w:color w:val="000000"/>
          <w:kern w:val="0"/>
          <w:szCs w:val="21"/>
        </w:rPr>
        <w:t>船舶通行，预计6月底通航，届时将实现</w:t>
      </w:r>
      <w:r>
        <w:rPr>
          <w:rFonts w:ascii="宋体" w:hAnsi="仿宋" w:eastAsia="宋体" w:cs="Arial"/>
          <w:b/>
          <w:bCs/>
          <w:color w:val="000000"/>
          <w:kern w:val="0"/>
          <w:szCs w:val="21"/>
        </w:rPr>
        <w:t>赣江全线三级通航</w:t>
      </w:r>
      <w:r>
        <w:rPr>
          <w:rFonts w:ascii="宋体" w:hAnsi="仿宋" w:eastAsia="宋体" w:cs="Arial"/>
          <w:color w:val="000000"/>
          <w:kern w:val="0"/>
          <w:szCs w:val="21"/>
        </w:rPr>
        <w:t>，有效带动江西水运发展。</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3</w:t>
      </w:r>
      <w:r>
        <w:rPr>
          <w:rFonts w:hint="eastAsia" w:ascii="宋体" w:hAnsi="楷体" w:eastAsia="宋体" w:cstheme="majorBidi"/>
          <w:b/>
          <w:bCs/>
          <w:iCs/>
          <w:color w:val="000000" w:themeColor="text1"/>
          <w:szCs w:val="21"/>
          <w14:textFill>
            <w14:solidFill>
              <w14:schemeClr w14:val="tx1"/>
            </w14:solidFill>
          </w14:textFill>
        </w:rPr>
        <w:t>6</w:t>
      </w:r>
      <w:r>
        <w:rPr>
          <w:rFonts w:ascii="宋体" w:hAnsi="楷体" w:eastAsia="宋体" w:cstheme="majorBidi"/>
          <w:b/>
          <w:bCs/>
          <w:iCs/>
          <w:color w:val="000000" w:themeColor="text1"/>
          <w:szCs w:val="21"/>
          <w14:textFill>
            <w14:solidFill>
              <w14:schemeClr w14:val="tx1"/>
            </w14:solidFill>
          </w14:textFill>
        </w:rPr>
        <w:t>.雅砻江腊巴山风电项目</w:t>
      </w:r>
      <w:r>
        <w:rPr>
          <w:rFonts w:hint="eastAsia" w:ascii="宋体" w:hAnsi="楷体" w:eastAsia="宋体" w:cstheme="majorBidi"/>
          <w:b/>
          <w:bCs/>
          <w:iCs/>
          <w:color w:val="000000" w:themeColor="text1"/>
          <w:szCs w:val="21"/>
          <w14:textFill>
            <w14:solidFill>
              <w14:schemeClr w14:val="tx1"/>
            </w14:solidFill>
          </w14:textFill>
        </w:rPr>
        <w:t>6月7日</w:t>
      </w:r>
      <w:r>
        <w:rPr>
          <w:rFonts w:ascii="宋体" w:hAnsi="楷体" w:eastAsia="宋体" w:cstheme="majorBidi"/>
          <w:b/>
          <w:bCs/>
          <w:iCs/>
          <w:color w:val="000000" w:themeColor="text1"/>
          <w:szCs w:val="21"/>
          <w14:textFill>
            <w14:solidFill>
              <w14:schemeClr w14:val="tx1"/>
            </w14:solidFill>
          </w14:textFill>
        </w:rPr>
        <w:t>开工</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6月7日，</w:t>
      </w:r>
      <w:r>
        <w:rPr>
          <w:rFonts w:ascii="宋体" w:hAnsi="仿宋" w:eastAsia="宋体" w:cs="Arial"/>
          <w:b/>
          <w:bCs/>
          <w:color w:val="000000"/>
          <w:kern w:val="0"/>
          <w:szCs w:val="21"/>
        </w:rPr>
        <w:t>雅砻江腊巴山风电项目</w:t>
      </w:r>
      <w:r>
        <w:rPr>
          <w:rFonts w:ascii="宋体" w:hAnsi="仿宋" w:eastAsia="宋体" w:cs="Arial"/>
          <w:color w:val="000000"/>
          <w:kern w:val="0"/>
          <w:szCs w:val="21"/>
        </w:rPr>
        <w:t>在四川凉山州德昌县开工建设。该项目是</w:t>
      </w:r>
      <w:r>
        <w:rPr>
          <w:rFonts w:ascii="宋体" w:hAnsi="仿宋" w:eastAsia="宋体" w:cs="Arial"/>
          <w:b/>
          <w:bCs/>
          <w:color w:val="000000"/>
          <w:kern w:val="0"/>
          <w:szCs w:val="21"/>
        </w:rPr>
        <w:t>国家首批大型风电光伏基地项目之一</w:t>
      </w:r>
      <w:r>
        <w:rPr>
          <w:rFonts w:ascii="宋体" w:hAnsi="仿宋" w:eastAsia="宋体" w:cs="Arial"/>
          <w:color w:val="000000"/>
          <w:kern w:val="0"/>
          <w:szCs w:val="21"/>
        </w:rPr>
        <w:t>，总投资超15亿元，拟建设60台风电机组。计划明年9月建成投产，每年可为四川提供约5.01亿千瓦时的清洁电能。</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37</w:t>
      </w:r>
      <w:r>
        <w:rPr>
          <w:rFonts w:ascii="宋体" w:hAnsi="楷体" w:eastAsia="宋体" w:cstheme="majorBidi"/>
          <w:b/>
          <w:bCs/>
          <w:iCs/>
          <w:color w:val="000000" w:themeColor="text1"/>
          <w:szCs w:val="21"/>
          <w14:textFill>
            <w14:solidFill>
              <w14:schemeClr w14:val="tx1"/>
            </w14:solidFill>
          </w14:textFill>
        </w:rPr>
        <w:t>.国家电网投资1000亿元推动陕西电网全面升级</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“十四五”期间，国家电网将</w:t>
      </w:r>
      <w:r>
        <w:rPr>
          <w:rFonts w:ascii="宋体" w:hAnsi="仿宋" w:eastAsia="宋体" w:cs="Arial"/>
          <w:b/>
          <w:bCs/>
          <w:color w:val="000000"/>
          <w:kern w:val="0"/>
          <w:szCs w:val="21"/>
        </w:rPr>
        <w:t>在陕西投资1000亿元</w:t>
      </w:r>
      <w:r>
        <w:rPr>
          <w:rFonts w:ascii="宋体" w:hAnsi="仿宋" w:eastAsia="宋体" w:cs="Arial"/>
          <w:color w:val="000000"/>
          <w:kern w:val="0"/>
          <w:szCs w:val="21"/>
        </w:rPr>
        <w:t>，加快</w:t>
      </w:r>
      <w:r>
        <w:rPr>
          <w:rFonts w:ascii="宋体" w:hAnsi="仿宋" w:eastAsia="宋体" w:cs="Arial"/>
          <w:b/>
          <w:bCs/>
          <w:color w:val="000000"/>
          <w:kern w:val="0"/>
          <w:szCs w:val="21"/>
        </w:rPr>
        <w:t>陕西骨干网架</w:t>
      </w:r>
      <w:r>
        <w:rPr>
          <w:rFonts w:ascii="宋体" w:hAnsi="仿宋" w:eastAsia="宋体" w:cs="Arial"/>
          <w:color w:val="000000"/>
          <w:kern w:val="0"/>
          <w:szCs w:val="21"/>
        </w:rPr>
        <w:t>建设，全面提升</w:t>
      </w:r>
      <w:r>
        <w:rPr>
          <w:rFonts w:ascii="宋体" w:hAnsi="仿宋" w:eastAsia="宋体" w:cs="Arial"/>
          <w:b/>
          <w:bCs/>
          <w:color w:val="000000"/>
          <w:kern w:val="0"/>
          <w:szCs w:val="21"/>
        </w:rPr>
        <w:t>清洁能源</w:t>
      </w:r>
      <w:r>
        <w:rPr>
          <w:rFonts w:ascii="宋体" w:hAnsi="仿宋" w:eastAsia="宋体" w:cs="Arial"/>
          <w:color w:val="000000"/>
          <w:kern w:val="0"/>
          <w:szCs w:val="21"/>
        </w:rPr>
        <w:t>利用水平，新建陕北至安徽、陕西至河南两条特高压通道，提升“西电东送”能力。</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38.中央军委主席习近平签署命令发布《军队非战争军事行动纲要（试行）》</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中央军委主席习近平日前签署命令，发布</w:t>
      </w:r>
      <w:r>
        <w:rPr>
          <w:rFonts w:ascii="宋体" w:hAnsi="仿宋" w:eastAsia="宋体" w:cs="Arial"/>
          <w:b/>
          <w:bCs/>
          <w:color w:val="000000"/>
          <w:kern w:val="0"/>
          <w:szCs w:val="21"/>
        </w:rPr>
        <w:t>《军队非战争军事行动纲要（试行）》</w:t>
      </w:r>
      <w:r>
        <w:rPr>
          <w:rFonts w:ascii="宋体" w:hAnsi="仿宋" w:eastAsia="宋体" w:cs="Arial"/>
          <w:color w:val="000000"/>
          <w:kern w:val="0"/>
          <w:szCs w:val="21"/>
        </w:rPr>
        <w:t>，自</w:t>
      </w:r>
      <w:r>
        <w:rPr>
          <w:rFonts w:ascii="宋体" w:hAnsi="仿宋" w:eastAsia="宋体" w:cs="Arial"/>
          <w:b/>
          <w:bCs/>
          <w:color w:val="000000"/>
          <w:kern w:val="0"/>
          <w:szCs w:val="21"/>
        </w:rPr>
        <w:t>2022年6月15日</w:t>
      </w:r>
      <w:r>
        <w:rPr>
          <w:rFonts w:ascii="宋体" w:hAnsi="仿宋" w:eastAsia="宋体" w:cs="Arial"/>
          <w:color w:val="000000"/>
          <w:kern w:val="0"/>
          <w:szCs w:val="21"/>
        </w:rPr>
        <w:t>起施行。</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《纲要》坚持以习近平新时代中国特色社会主义思想为指导，深入贯彻习近平强军思想，</w:t>
      </w:r>
      <w:r>
        <w:rPr>
          <w:rFonts w:ascii="宋体" w:hAnsi="仿宋" w:eastAsia="宋体" w:cs="Arial"/>
          <w:b/>
          <w:bCs/>
          <w:color w:val="000000"/>
          <w:kern w:val="0"/>
          <w:szCs w:val="21"/>
        </w:rPr>
        <w:t>坚持总体国家安全观</w:t>
      </w:r>
      <w:r>
        <w:rPr>
          <w:rFonts w:ascii="宋体" w:hAnsi="仿宋" w:eastAsia="宋体" w:cs="Arial"/>
          <w:color w:val="000000"/>
          <w:kern w:val="0"/>
          <w:szCs w:val="21"/>
        </w:rPr>
        <w:t>，着眼有效防范化解风险挑战、应对处置突发事件，保护人民群众生命财产安全，</w:t>
      </w:r>
      <w:r>
        <w:rPr>
          <w:rFonts w:ascii="宋体" w:hAnsi="仿宋" w:eastAsia="宋体" w:cs="Arial"/>
          <w:b/>
          <w:bCs/>
          <w:color w:val="000000"/>
          <w:kern w:val="0"/>
          <w:szCs w:val="21"/>
        </w:rPr>
        <w:t>维护国家主权、安全、发展利益</w:t>
      </w:r>
      <w:r>
        <w:rPr>
          <w:rFonts w:ascii="宋体" w:hAnsi="仿宋" w:eastAsia="宋体" w:cs="Arial"/>
          <w:color w:val="000000"/>
          <w:kern w:val="0"/>
          <w:szCs w:val="21"/>
        </w:rPr>
        <w:t>，维护世界和平和地区稳定，创新军事力量运用方式，规范军队非战争军事行动组织实施，对有效履行新时代军队使命任务具有重要意义。</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《纲要》共6章59条，认真总结以往遂行任务实践经验，广泛汲取军地相关理论成果，主要对基本原则、组织指挥、行动类型、行动保障、政治工作等进行了系统规范，为部队遂行非战争军事行动提供法规依据。</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39.全国人大常委会执法检查组在黑龙江检查环境保护法实施情况</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lang w:val="en-US" w:eastAsia="zh-CN"/>
        </w:rPr>
        <w:t>中</w:t>
      </w:r>
      <w:r>
        <w:rPr>
          <w:rFonts w:ascii="宋体" w:hAnsi="仿宋" w:eastAsia="宋体" w:cs="Arial"/>
          <w:color w:val="000000"/>
          <w:kern w:val="0"/>
          <w:szCs w:val="21"/>
        </w:rPr>
        <w:t>共中央政治局常委、全国人大常委会委员长栗战书10日至13日率全国人大常委会执法检查组在黑龙江检查环境保护法实施情况，</w:t>
      </w:r>
      <w:r>
        <w:rPr>
          <w:rFonts w:ascii="宋体" w:hAnsi="仿宋" w:eastAsia="宋体" w:cs="Arial"/>
          <w:b/>
          <w:bCs/>
          <w:color w:val="000000"/>
          <w:kern w:val="0"/>
          <w:szCs w:val="21"/>
        </w:rPr>
        <w:t>并就黑土地保护立法进行调研</w:t>
      </w:r>
      <w:r>
        <w:rPr>
          <w:rFonts w:ascii="宋体" w:hAnsi="仿宋" w:eastAsia="宋体" w:cs="Arial"/>
          <w:color w:val="000000"/>
          <w:kern w:val="0"/>
          <w:szCs w:val="21"/>
        </w:rPr>
        <w:t>。他强调，要以习近平新时代中国特色社会主义思想为指导，持续深入做好环境保护领域立法、监督等工作，推动环境保护法全面有效实施，确保党中央关于生态文明建设的决策部署落地生根见效，用法治力量保障美丽中国建设。</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检查组先后来到齐齐哈尔、佳木斯、哈尔滨开展检查，深入中国一重集团、哈尔滨工业大学城市水资源与水环境国家重点实验室了解工业废水废渣无害化处理、环保科技研发情况，还到黑瞎子岛、扎龙自然保护区、同江三江汇流处等地，实地考察检查农业面源污染防治、水资源和湿地保护等情况，召开环保法执法检查座谈会。栗战书指出，</w:t>
      </w:r>
      <w:r>
        <w:rPr>
          <w:rFonts w:ascii="宋体" w:hAnsi="仿宋" w:eastAsia="宋体" w:cs="Arial"/>
          <w:b/>
          <w:bCs/>
          <w:color w:val="000000"/>
          <w:kern w:val="0"/>
          <w:szCs w:val="21"/>
        </w:rPr>
        <w:t>黑龙江认真贯彻实施环保法，生态环境显著改善，是新时代美丽中国建设成就的一个缩影。</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栗战书强调，要坚持以习近平生态文明思想作为贯彻实施环境保护法律的根本遵循，推动法律法规深入有效实施。要坚持把经济社会发展与环境保护相协调作为贯彻实施法律的</w:t>
      </w:r>
      <w:r>
        <w:rPr>
          <w:rFonts w:ascii="宋体" w:hAnsi="仿宋" w:eastAsia="宋体" w:cs="Arial"/>
          <w:b/>
          <w:bCs/>
          <w:color w:val="000000"/>
          <w:kern w:val="0"/>
          <w:szCs w:val="21"/>
        </w:rPr>
        <w:t>重要原则</w:t>
      </w:r>
      <w:r>
        <w:rPr>
          <w:rFonts w:ascii="宋体" w:hAnsi="仿宋" w:eastAsia="宋体" w:cs="Arial"/>
          <w:color w:val="000000"/>
          <w:kern w:val="0"/>
          <w:szCs w:val="21"/>
        </w:rPr>
        <w:t>，走出一条生态优先绿色低碳的高质量发展新路子。要坚持把以人民为中心的发展思想作为贯彻实施法律的</w:t>
      </w:r>
      <w:r>
        <w:rPr>
          <w:rFonts w:ascii="宋体" w:hAnsi="仿宋" w:eastAsia="宋体" w:cs="Arial"/>
          <w:b/>
          <w:bCs/>
          <w:color w:val="000000"/>
          <w:kern w:val="0"/>
          <w:szCs w:val="21"/>
        </w:rPr>
        <w:t>出发点和落脚点</w:t>
      </w:r>
      <w:r>
        <w:rPr>
          <w:rFonts w:ascii="宋体" w:hAnsi="仿宋" w:eastAsia="宋体" w:cs="Arial"/>
          <w:color w:val="000000"/>
          <w:kern w:val="0"/>
          <w:szCs w:val="21"/>
        </w:rPr>
        <w:t>，满足人民日益增长的优美生态环境需要。要坚持把落实法定职责作为贯彻实施法律的</w:t>
      </w:r>
      <w:r>
        <w:rPr>
          <w:rFonts w:ascii="宋体" w:hAnsi="仿宋" w:eastAsia="宋体" w:cs="Arial"/>
          <w:b/>
          <w:bCs/>
          <w:color w:val="000000"/>
          <w:kern w:val="0"/>
          <w:szCs w:val="21"/>
        </w:rPr>
        <w:t>重要抓手</w:t>
      </w:r>
      <w:r>
        <w:rPr>
          <w:rFonts w:ascii="宋体" w:hAnsi="仿宋" w:eastAsia="宋体" w:cs="Arial"/>
          <w:color w:val="000000"/>
          <w:kern w:val="0"/>
          <w:szCs w:val="21"/>
        </w:rPr>
        <w:t>，形成各司其职、齐抓共管的环境治理格局。要不断完善环境保护法律体系，发挥地方立法作用，增强法律体系整体功效。</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栗战书来到黑龙江省黑土保护利用研究院、北大荒农垦集团建三江等地就黑土地保护立法进行调研。他说，黑土地是大自然赋予人类的宝贵礼物。要落实政府、农业生产经营者、社会各方面的保护责任，</w:t>
      </w:r>
      <w:r>
        <w:rPr>
          <w:rFonts w:ascii="宋体" w:hAnsi="仿宋" w:eastAsia="宋体" w:cs="Arial"/>
          <w:b/>
          <w:bCs/>
          <w:color w:val="000000"/>
          <w:kern w:val="0"/>
          <w:szCs w:val="21"/>
        </w:rPr>
        <w:t>确保黑土地总量不减少、功能不退化、质量有提升、产能可持续，切实保护好黑土地这个</w:t>
      </w:r>
      <w:r>
        <w:rPr>
          <w:rFonts w:ascii="宋体" w:hAnsi="仿宋" w:eastAsia="宋体" w:cs="Arial"/>
          <w:b/>
          <w:bCs/>
          <w:color w:val="FF0000"/>
          <w:kern w:val="0"/>
          <w:szCs w:val="21"/>
        </w:rPr>
        <w:t>“耕地中的大熊猫”</w:t>
      </w:r>
      <w:r>
        <w:rPr>
          <w:rFonts w:ascii="宋体" w:hAnsi="仿宋" w:eastAsia="宋体" w:cs="Arial"/>
          <w:b/>
          <w:bCs/>
          <w:color w:val="000000"/>
          <w:kern w:val="0"/>
          <w:szCs w:val="21"/>
        </w:rPr>
        <w:t>。</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栗战书考察了哈尔滨新区深哈产业园、同江中俄黑龙江铁路大桥的建设情况，并到省人大机关调研。栗战书说，黑龙江正处于全面振兴、全方位振兴的关键时期，要全面贯彻习近平总书记对黑龙江工作的重要指示要求，履行好政治责任，推进高质量发展。要落实中央人大工作会议精神，为新时代坚持和完善人民代表大会制度、更好服务党和国家工作大局作出贡献。</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40.2022年全国节能宣传周启动</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2022年全国节能宣传周6月13日启动。6月13日—19日期间，围绕</w:t>
      </w:r>
      <w:r>
        <w:rPr>
          <w:rFonts w:ascii="宋体" w:hAnsi="仿宋" w:eastAsia="宋体" w:cs="Arial"/>
          <w:b/>
          <w:bCs/>
          <w:color w:val="000000"/>
          <w:kern w:val="0"/>
          <w:szCs w:val="21"/>
        </w:rPr>
        <w:t>“绿色低碳、节能先行”</w:t>
      </w:r>
      <w:r>
        <w:rPr>
          <w:rFonts w:ascii="宋体" w:hAnsi="仿宋" w:eastAsia="宋体" w:cs="Arial"/>
          <w:color w:val="000000"/>
          <w:kern w:val="0"/>
          <w:szCs w:val="21"/>
        </w:rPr>
        <w:t>的主题，全国将广泛开展节能降碳宣传教育，动员全社会广泛深入参与。</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41.新修订的《中国新闻奖评选办法》公布</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中华全国新闻工作者协会近日公布了新修订的《中国新闻奖评选办法》，将原有29个奖项优化为20个，其中基础奖项14个、专门奖项6个。今年第32届中国新闻奖将启用此办法评选。中国新闻奖是</w:t>
      </w:r>
      <w:r>
        <w:rPr>
          <w:rFonts w:ascii="宋体" w:hAnsi="仿宋" w:eastAsia="宋体" w:cs="Arial"/>
          <w:b/>
          <w:bCs/>
          <w:color w:val="000000"/>
          <w:kern w:val="0"/>
          <w:szCs w:val="21"/>
        </w:rPr>
        <w:t>中央批准的全国优秀新闻作品年度最高奖</w:t>
      </w:r>
      <w:r>
        <w:rPr>
          <w:rFonts w:ascii="宋体" w:hAnsi="仿宋" w:eastAsia="宋体" w:cs="Arial"/>
          <w:color w:val="000000"/>
          <w:kern w:val="0"/>
          <w:szCs w:val="21"/>
        </w:rPr>
        <w:t>。</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42.三部门启动实施制造业技能根基工程</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日前，人力资源和社会保障部等三部门联合印发</w:t>
      </w:r>
      <w:r>
        <w:rPr>
          <w:rFonts w:ascii="宋体" w:hAnsi="仿宋" w:eastAsia="宋体" w:cs="Arial"/>
          <w:b/>
          <w:bCs/>
          <w:color w:val="000000"/>
          <w:kern w:val="0"/>
          <w:szCs w:val="21"/>
        </w:rPr>
        <w:t>《制造业技能根基工程实施方案》</w:t>
      </w:r>
      <w:r>
        <w:rPr>
          <w:rFonts w:ascii="宋体" w:hAnsi="仿宋" w:eastAsia="宋体" w:cs="Arial"/>
          <w:color w:val="000000"/>
          <w:kern w:val="0"/>
          <w:szCs w:val="21"/>
        </w:rPr>
        <w:t>。从2022年—2025年，聚焦制造业重点领域，建立国家技能根基工程培训基地，制定制造业政府补贴职业技能培训目录，加强高技能领军人才选拔评聘，大力开展品牌职业技能竞赛。</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43.全国首批定向培养军士开始招生</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凡参加2022年全国普通高校招生统一考试，年龄不超过20周岁、未婚的普通高中毕业生均可报考，其政治和身体条件按照征集义务兵的规定执行。</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44.我国十年累计培养硕博研究生超700万人</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6月14日，教育部发布，十年来，我国已累计培养</w:t>
      </w:r>
      <w:r>
        <w:rPr>
          <w:rFonts w:ascii="宋体" w:hAnsi="仿宋" w:eastAsia="宋体" w:cs="Arial"/>
          <w:b/>
          <w:bCs/>
          <w:color w:val="000000"/>
          <w:kern w:val="0"/>
          <w:szCs w:val="21"/>
        </w:rPr>
        <w:t>硕士650多万人、博士60多万人</w:t>
      </w:r>
      <w:r>
        <w:rPr>
          <w:rFonts w:ascii="宋体" w:hAnsi="仿宋" w:eastAsia="宋体" w:cs="Arial"/>
          <w:color w:val="000000"/>
          <w:kern w:val="0"/>
          <w:szCs w:val="21"/>
        </w:rPr>
        <w:t>，为党和国家事业发展提供有力人才支撑。近年来，我国新增院士和国家科技三大奖第一完成人中，自主培养的博士占比均达三分之二左右。</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45.《国家适应气候变化战略2035》印发</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近日，生态环境部、国家发展和改革委员会等17部门联合印发《国家适应气候变化战略2035》，提出到</w:t>
      </w:r>
      <w:r>
        <w:rPr>
          <w:rFonts w:hint="eastAsia" w:ascii="宋体" w:hAnsi="仿宋" w:eastAsia="宋体" w:cs="Arial"/>
          <w:b/>
          <w:bCs/>
          <w:color w:val="000000"/>
          <w:kern w:val="0"/>
          <w:szCs w:val="21"/>
        </w:rPr>
        <w:t>2035年</w:t>
      </w:r>
      <w:r>
        <w:rPr>
          <w:rFonts w:hint="eastAsia" w:ascii="宋体" w:hAnsi="仿宋" w:eastAsia="宋体" w:cs="Arial"/>
          <w:color w:val="000000"/>
          <w:kern w:val="0"/>
          <w:szCs w:val="21"/>
        </w:rPr>
        <w:t>，我国气候变化监测预警能力达到同期国际先进水平，</w:t>
      </w:r>
      <w:r>
        <w:rPr>
          <w:rFonts w:hint="eastAsia" w:ascii="宋体" w:hAnsi="仿宋" w:eastAsia="宋体" w:cs="Arial"/>
          <w:b/>
          <w:bCs/>
          <w:color w:val="000000"/>
          <w:kern w:val="0"/>
          <w:szCs w:val="21"/>
        </w:rPr>
        <w:t>气候风险管理和防范体系基本成熟，气候适应型社会基本建成</w:t>
      </w:r>
      <w:r>
        <w:rPr>
          <w:rFonts w:hint="eastAsia" w:ascii="宋体" w:hAnsi="仿宋" w:eastAsia="宋体" w:cs="Arial"/>
          <w:color w:val="000000"/>
          <w:kern w:val="0"/>
          <w:szCs w:val="21"/>
        </w:rPr>
        <w:t>。</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46.第九届中国秦腔艺术节开幕</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6月13日晚，第九届中国秦腔艺术节在</w:t>
      </w:r>
      <w:r>
        <w:rPr>
          <w:rFonts w:ascii="宋体" w:hAnsi="仿宋" w:eastAsia="宋体" w:cs="Arial"/>
          <w:b/>
          <w:bCs/>
          <w:color w:val="000000"/>
          <w:kern w:val="0"/>
          <w:szCs w:val="21"/>
        </w:rPr>
        <w:t>西安</w:t>
      </w:r>
      <w:r>
        <w:rPr>
          <w:rFonts w:ascii="宋体" w:hAnsi="仿宋" w:eastAsia="宋体" w:cs="Arial"/>
          <w:color w:val="000000"/>
          <w:kern w:val="0"/>
          <w:szCs w:val="21"/>
        </w:rPr>
        <w:t>开幕。艺术节期间，围绕</w:t>
      </w:r>
      <w:r>
        <w:rPr>
          <w:rFonts w:ascii="宋体" w:hAnsi="仿宋" w:eastAsia="宋体" w:cs="Arial"/>
          <w:b/>
          <w:bCs/>
          <w:color w:val="000000"/>
          <w:kern w:val="0"/>
          <w:szCs w:val="21"/>
        </w:rPr>
        <w:t>“秦腔的盛典·人民的节日”</w:t>
      </w:r>
      <w:r>
        <w:rPr>
          <w:rFonts w:ascii="宋体" w:hAnsi="仿宋" w:eastAsia="宋体" w:cs="Arial"/>
          <w:color w:val="000000"/>
          <w:kern w:val="0"/>
          <w:szCs w:val="21"/>
        </w:rPr>
        <w:t>这一主题，西北5个省区33个剧团将为群众献上70多台秦腔大戏。本届艺术节将持续至24日。</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47.国家网信办发布新修订《移动互联网应用程序信息服务管理规定》</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国家互联网信息办公室14日发布新修订的</w:t>
      </w:r>
      <w:r>
        <w:rPr>
          <w:rFonts w:ascii="宋体" w:hAnsi="仿宋" w:eastAsia="宋体" w:cs="Arial"/>
          <w:b/>
          <w:bCs/>
          <w:color w:val="000000"/>
          <w:kern w:val="0"/>
          <w:szCs w:val="21"/>
        </w:rPr>
        <w:t>《移动互联网应用程序信息服务管理规定》</w:t>
      </w:r>
      <w:r>
        <w:rPr>
          <w:rFonts w:ascii="宋体" w:hAnsi="仿宋" w:eastAsia="宋体" w:cs="Arial"/>
          <w:color w:val="000000"/>
          <w:kern w:val="0"/>
          <w:szCs w:val="21"/>
        </w:rPr>
        <w:t>，将于</w:t>
      </w:r>
      <w:r>
        <w:rPr>
          <w:rFonts w:ascii="宋体" w:hAnsi="仿宋" w:eastAsia="宋体" w:cs="Arial"/>
          <w:b/>
          <w:bCs/>
          <w:color w:val="000000"/>
          <w:kern w:val="0"/>
          <w:szCs w:val="21"/>
        </w:rPr>
        <w:t>2022年8月1日</w:t>
      </w:r>
      <w:r>
        <w:rPr>
          <w:rFonts w:ascii="宋体" w:hAnsi="仿宋" w:eastAsia="宋体" w:cs="Arial"/>
          <w:color w:val="000000"/>
          <w:kern w:val="0"/>
          <w:szCs w:val="21"/>
        </w:rPr>
        <w:t>起施行。据悉，修订发布新规定旨在进一步依法监管移动互联网应用程序，促进应用程序信息服务健康有序发展。</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国家网信办有关负责人介绍说，新规定共27条，包括</w:t>
      </w:r>
      <w:r>
        <w:rPr>
          <w:rFonts w:ascii="宋体" w:hAnsi="仿宋" w:eastAsia="宋体" w:cs="Arial"/>
          <w:b/>
          <w:bCs/>
          <w:color w:val="000000"/>
          <w:kern w:val="0"/>
          <w:szCs w:val="21"/>
        </w:rPr>
        <w:t>信息内容主体责任、真实身份信息认证、分类管理、行业自律、社会监督及行政管理</w:t>
      </w:r>
      <w:r>
        <w:rPr>
          <w:rFonts w:ascii="宋体" w:hAnsi="仿宋" w:eastAsia="宋体" w:cs="Arial"/>
          <w:color w:val="000000"/>
          <w:kern w:val="0"/>
          <w:szCs w:val="21"/>
        </w:rPr>
        <w:t>等条款。</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新规定提出，应用程序提供者和应用程序分发平台应当遵守法律法规，大力弘扬社会主义核心价值观，</w:t>
      </w:r>
      <w:r>
        <w:rPr>
          <w:rFonts w:ascii="宋体" w:hAnsi="仿宋" w:eastAsia="宋体" w:cs="Arial"/>
          <w:b/>
          <w:bCs/>
          <w:color w:val="000000"/>
          <w:kern w:val="0"/>
          <w:szCs w:val="21"/>
        </w:rPr>
        <w:t>坚持正确政治方向、舆论导向和价值取向</w:t>
      </w:r>
      <w:r>
        <w:rPr>
          <w:rFonts w:ascii="宋体" w:hAnsi="仿宋" w:eastAsia="宋体" w:cs="Arial"/>
          <w:color w:val="000000"/>
          <w:kern w:val="0"/>
          <w:szCs w:val="21"/>
        </w:rPr>
        <w:t>，自觉遵守公序良俗，积极履行社会责任，维护清朗网络空间。</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新规定要求，应用程序提供者和应用程序分发平台应当履行信息内容管理主体责任，建立健全信息内容安全管理、信息内容生态治理、数据安全和个人信息保护、未成年人保护等管理制度，确保网络安全，维护良好网络生态。</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48.第19个世界献血者日</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6月14日第19个世界献血者日到来之际，国家卫生健康委数据显示，我国无偿献血人次数和采血量已实现20多年连续增长。今年的宣传主题是</w:t>
      </w:r>
      <w:r>
        <w:rPr>
          <w:rFonts w:ascii="宋体" w:hAnsi="仿宋" w:eastAsia="宋体" w:cs="Arial"/>
          <w:b/>
          <w:bCs/>
          <w:color w:val="000000"/>
          <w:kern w:val="0"/>
          <w:szCs w:val="21"/>
        </w:rPr>
        <w:t>“献血是一种团结行为，加入我们，拯救生命。”</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49.人社部对拟发布的18个新职业信息进行公示</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人力资源和社会保障部</w:t>
      </w:r>
      <w:r>
        <w:rPr>
          <w:rFonts w:hint="eastAsia" w:ascii="宋体" w:hAnsi="仿宋" w:eastAsia="宋体" w:cs="Arial"/>
          <w:color w:val="000000"/>
          <w:kern w:val="0"/>
          <w:szCs w:val="21"/>
          <w:lang w:val="en-US" w:eastAsia="zh-CN"/>
        </w:rPr>
        <w:t>6月</w:t>
      </w:r>
      <w:r>
        <w:rPr>
          <w:rFonts w:ascii="宋体" w:hAnsi="仿宋" w:eastAsia="宋体" w:cs="Arial"/>
          <w:color w:val="000000"/>
          <w:kern w:val="0"/>
          <w:szCs w:val="21"/>
        </w:rPr>
        <w:t>14日向社会公示“民宿管家”“家庭教育指导师”“研学旅行指导师”“机器人工程技术人员”等18个新职业。经公示征求意见、修改完善后，这些新职业将被纳入新版职业分类大典。</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据人社部相关负责人介绍，职业分类作为制定职业标准的依据，是开展职业教育培训和人才评价的重要基础性工作。此次公示的新职业具有以下几个特点：</w:t>
      </w:r>
    </w:p>
    <w:p>
      <w:pPr>
        <w:adjustRightInd w:val="0"/>
        <w:snapToGrid w:val="0"/>
        <w:spacing w:after="0" w:line="360" w:lineRule="auto"/>
        <w:ind w:firstLine="422" w:firstLineChars="200"/>
        <w:jc w:val="left"/>
        <w:rPr>
          <w:rFonts w:ascii="宋体" w:hAnsi="仿宋" w:eastAsia="宋体" w:cs="Arial"/>
          <w:color w:val="000000"/>
          <w:kern w:val="0"/>
          <w:szCs w:val="21"/>
        </w:rPr>
      </w:pPr>
      <w:r>
        <w:rPr>
          <w:rFonts w:ascii="宋体" w:hAnsi="仿宋" w:eastAsia="宋体" w:cs="Arial"/>
          <w:b/>
          <w:bCs/>
          <w:color w:val="000000"/>
          <w:kern w:val="0"/>
          <w:szCs w:val="21"/>
        </w:rPr>
        <w:t>一是反映了数字经济发展的需要。</w:t>
      </w:r>
      <w:r>
        <w:rPr>
          <w:rFonts w:ascii="宋体" w:hAnsi="仿宋" w:eastAsia="宋体" w:cs="Arial"/>
          <w:color w:val="000000"/>
          <w:kern w:val="0"/>
          <w:szCs w:val="21"/>
        </w:rPr>
        <w:t>此次公示的“机器人工程技术人员”“增材制造工程技术人员”“数据安全工程技术人员”“数字化解决方案设计师”“数据库运行管理员”“信息系统适配验证师”“数字孪生应用技术员”“商务数据分析师”“农业数字化技术员”等，对数字特征明显的新职业予以了分类标注。</w:t>
      </w:r>
    </w:p>
    <w:p>
      <w:pPr>
        <w:adjustRightInd w:val="0"/>
        <w:snapToGrid w:val="0"/>
        <w:spacing w:after="0" w:line="360" w:lineRule="auto"/>
        <w:ind w:firstLine="422" w:firstLineChars="200"/>
        <w:jc w:val="left"/>
        <w:rPr>
          <w:rFonts w:ascii="宋体" w:hAnsi="仿宋" w:eastAsia="宋体" w:cs="Arial"/>
          <w:color w:val="000000"/>
          <w:kern w:val="0"/>
          <w:szCs w:val="21"/>
        </w:rPr>
      </w:pPr>
      <w:r>
        <w:rPr>
          <w:rFonts w:ascii="宋体" w:hAnsi="仿宋" w:eastAsia="宋体" w:cs="Arial"/>
          <w:b/>
          <w:bCs/>
          <w:color w:val="000000"/>
          <w:kern w:val="0"/>
          <w:szCs w:val="21"/>
        </w:rPr>
        <w:t>二是顺应了碳达峰碳中和的趋势。</w:t>
      </w:r>
      <w:r>
        <w:rPr>
          <w:rFonts w:ascii="宋体" w:hAnsi="仿宋" w:eastAsia="宋体" w:cs="Arial"/>
          <w:color w:val="000000"/>
          <w:kern w:val="0"/>
          <w:szCs w:val="21"/>
        </w:rPr>
        <w:t>能源与经济结构悄然改变的同时，“碳汇计量评估师”“综合能源服务员”“建筑节能减排咨询师”“煤提质工”等新职业应运而生。</w:t>
      </w:r>
    </w:p>
    <w:p>
      <w:pPr>
        <w:adjustRightInd w:val="0"/>
        <w:snapToGrid w:val="0"/>
        <w:spacing w:after="0" w:line="360" w:lineRule="auto"/>
        <w:ind w:firstLine="422" w:firstLineChars="200"/>
        <w:jc w:val="left"/>
        <w:rPr>
          <w:rFonts w:ascii="宋体" w:hAnsi="仿宋" w:eastAsia="宋体" w:cs="Arial"/>
          <w:color w:val="000000"/>
          <w:kern w:val="0"/>
          <w:szCs w:val="21"/>
        </w:rPr>
      </w:pPr>
      <w:r>
        <w:rPr>
          <w:rFonts w:ascii="宋体" w:hAnsi="仿宋" w:eastAsia="宋体" w:cs="Arial"/>
          <w:b/>
          <w:bCs/>
          <w:color w:val="000000"/>
          <w:kern w:val="0"/>
          <w:szCs w:val="21"/>
        </w:rPr>
        <w:t>三是满足了人民美好生活的需要，</w:t>
      </w:r>
      <w:r>
        <w:rPr>
          <w:rFonts w:ascii="宋体" w:hAnsi="仿宋" w:eastAsia="宋体" w:cs="Arial"/>
          <w:color w:val="000000"/>
          <w:kern w:val="0"/>
          <w:szCs w:val="21"/>
        </w:rPr>
        <w:t>比如新出现的“民宿管家”“城市轨道交通检修工”“退役军人事务员”“家庭教育指导师”“研学旅行指导师”等职业。其中，民宿行业的蓬勃发展，短短几年便使“民宿管家”从业者实现由“0”到“百万”级规模跨越。</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下一步，人社部将会同有关部门组织制定新职业标准，并指导培训机构依据国家职业标准开展培训。同时，积极稳妥推行社会化评价，对评价认定合格的人员，由评价机构按照有关规定颁发证书。</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50.财政部在香港发行2022年首期75亿元人民币国债</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6月15日，财政部在香港特别行政区面向机构投资者招标发行2022年首期</w:t>
      </w:r>
      <w:r>
        <w:rPr>
          <w:rFonts w:ascii="宋体" w:hAnsi="仿宋" w:eastAsia="宋体" w:cs="Arial"/>
          <w:b/>
          <w:bCs/>
          <w:color w:val="000000"/>
          <w:kern w:val="0"/>
          <w:szCs w:val="21"/>
        </w:rPr>
        <w:t>75亿元人民币国债</w:t>
      </w:r>
      <w:r>
        <w:rPr>
          <w:rFonts w:ascii="宋体" w:hAnsi="仿宋" w:eastAsia="宋体" w:cs="Arial"/>
          <w:color w:val="000000"/>
          <w:kern w:val="0"/>
          <w:szCs w:val="21"/>
        </w:rPr>
        <w:t>，平均超额认购4.5倍左右，受到国际投资者的青睐。目前，财政部已在香港连续14年发行人民币国债，累计金额超过2400亿元。</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51.全国铁路6月20日起实行新列车运行图</w:t>
      </w:r>
    </w:p>
    <w:p>
      <w:pPr>
        <w:adjustRightInd w:val="0"/>
        <w:snapToGrid w:val="0"/>
        <w:spacing w:after="0" w:line="360" w:lineRule="auto"/>
        <w:ind w:firstLine="420" w:firstLineChars="200"/>
        <w:jc w:val="left"/>
        <w:rPr>
          <w:rFonts w:ascii="宋体" w:hAnsi="仿宋" w:eastAsia="宋体" w:cs="Arial"/>
          <w:b/>
          <w:bCs/>
          <w:color w:val="000000"/>
          <w:kern w:val="0"/>
          <w:szCs w:val="21"/>
        </w:rPr>
      </w:pPr>
      <w:r>
        <w:rPr>
          <w:rFonts w:ascii="宋体" w:hAnsi="仿宋" w:eastAsia="宋体" w:cs="Arial"/>
          <w:color w:val="000000"/>
          <w:kern w:val="0"/>
          <w:szCs w:val="21"/>
        </w:rPr>
        <w:t>记者从国铁集团获悉，自6月20日零时起，全国铁路实行新的列车运行图，</w:t>
      </w:r>
      <w:r>
        <w:rPr>
          <w:rFonts w:ascii="宋体" w:hAnsi="仿宋" w:eastAsia="宋体" w:cs="Arial"/>
          <w:b/>
          <w:bCs/>
          <w:color w:val="000000"/>
          <w:kern w:val="0"/>
          <w:szCs w:val="21"/>
        </w:rPr>
        <w:t>京广高铁京武段全面提速</w:t>
      </w:r>
      <w:r>
        <w:rPr>
          <w:rFonts w:ascii="宋体" w:hAnsi="仿宋" w:eastAsia="宋体" w:cs="Arial"/>
          <w:color w:val="000000"/>
          <w:kern w:val="0"/>
          <w:szCs w:val="21"/>
        </w:rPr>
        <w:t>，开行时速350公里列车57列，覆盖16个省（区、市）；</w:t>
      </w:r>
      <w:r>
        <w:rPr>
          <w:rFonts w:ascii="宋体" w:hAnsi="仿宋" w:eastAsia="宋体" w:cs="Arial"/>
          <w:b/>
          <w:bCs/>
          <w:color w:val="000000"/>
          <w:kern w:val="0"/>
          <w:szCs w:val="21"/>
        </w:rPr>
        <w:t>郑渝高铁全线开通，新建北京丰台站也将于同日正式启用。</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52.第十个“全国低碳日”主场活动在济南举行</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6月15，第十个“全国低碳日”主场活动在</w:t>
      </w:r>
      <w:r>
        <w:rPr>
          <w:rFonts w:ascii="宋体" w:hAnsi="仿宋" w:eastAsia="宋体" w:cs="Arial"/>
          <w:b/>
          <w:bCs/>
          <w:color w:val="000000"/>
          <w:kern w:val="0"/>
          <w:szCs w:val="21"/>
        </w:rPr>
        <w:t>济南</w:t>
      </w:r>
      <w:r>
        <w:rPr>
          <w:rFonts w:ascii="宋体" w:hAnsi="仿宋" w:eastAsia="宋体" w:cs="Arial"/>
          <w:color w:val="000000"/>
          <w:kern w:val="0"/>
          <w:szCs w:val="21"/>
        </w:rPr>
        <w:t>举行，今年的主题是</w:t>
      </w:r>
      <w:r>
        <w:rPr>
          <w:rFonts w:ascii="宋体" w:hAnsi="仿宋" w:eastAsia="宋体" w:cs="Arial"/>
          <w:b/>
          <w:bCs/>
          <w:color w:val="000000"/>
          <w:kern w:val="0"/>
          <w:szCs w:val="21"/>
        </w:rPr>
        <w:t>“落实‘双碳’行动，共建美丽家园”</w:t>
      </w:r>
      <w:r>
        <w:rPr>
          <w:rFonts w:ascii="宋体" w:hAnsi="仿宋" w:eastAsia="宋体" w:cs="Arial"/>
          <w:color w:val="000000"/>
          <w:kern w:val="0"/>
          <w:szCs w:val="21"/>
        </w:rPr>
        <w:t>，活动通过征集绿色低碳典型案例等形式倡导全社会践行简约适度的生产生活方式。</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53.国家卫健委印发《猴痘诊疗指南（2022年版）》</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国家卫健委、国家中医药管理局日前印发《猴痘诊疗指南</w:t>
      </w:r>
      <w:r>
        <w:rPr>
          <w:rFonts w:hint="eastAsia" w:ascii="宋体" w:hAnsi="仿宋" w:eastAsia="宋体" w:cs="Arial"/>
          <w:color w:val="000000"/>
          <w:kern w:val="0"/>
          <w:szCs w:val="21"/>
        </w:rPr>
        <w:t>（</w:t>
      </w:r>
      <w:r>
        <w:rPr>
          <w:rFonts w:ascii="宋体" w:hAnsi="仿宋" w:eastAsia="宋体" w:cs="Arial"/>
          <w:color w:val="000000"/>
          <w:kern w:val="0"/>
          <w:szCs w:val="21"/>
        </w:rPr>
        <w:t>2022年版</w:t>
      </w:r>
      <w:r>
        <w:rPr>
          <w:rFonts w:hint="eastAsia" w:ascii="宋体" w:hAnsi="仿宋" w:eastAsia="宋体" w:cs="Arial"/>
          <w:color w:val="000000"/>
          <w:kern w:val="0"/>
          <w:szCs w:val="21"/>
        </w:rPr>
        <w:t>）</w:t>
      </w:r>
      <w:r>
        <w:rPr>
          <w:rFonts w:ascii="宋体" w:hAnsi="仿宋" w:eastAsia="宋体" w:cs="Arial"/>
          <w:color w:val="000000"/>
          <w:kern w:val="0"/>
          <w:szCs w:val="21"/>
        </w:rPr>
        <w:t>》指出，</w:t>
      </w:r>
      <w:r>
        <w:rPr>
          <w:rFonts w:ascii="宋体" w:hAnsi="仿宋" w:eastAsia="宋体" w:cs="Arial"/>
          <w:b/>
          <w:bCs/>
          <w:color w:val="000000"/>
          <w:kern w:val="0"/>
          <w:szCs w:val="21"/>
        </w:rPr>
        <w:t>病毒经黏膜和破损的皮肤侵入人体。</w:t>
      </w:r>
      <w:r>
        <w:rPr>
          <w:rFonts w:ascii="宋体" w:hAnsi="仿宋" w:eastAsia="宋体" w:cs="Arial"/>
          <w:color w:val="000000"/>
          <w:kern w:val="0"/>
          <w:szCs w:val="21"/>
        </w:rPr>
        <w:t>人与人之间主要通过密切接触传播，也可通过飞沫传播，胎盘垂直传播。尚不能排除性传播。</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54.2022年全国计划招聘特岗教师67000名</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教育部、财政部近日联合印发通知，启动2022年义务教育阶段中央“特岗计划”招聘工作。全国计划招聘</w:t>
      </w:r>
      <w:r>
        <w:rPr>
          <w:rFonts w:ascii="宋体" w:hAnsi="仿宋" w:eastAsia="宋体" w:cs="Arial"/>
          <w:b/>
          <w:bCs/>
          <w:color w:val="000000"/>
          <w:kern w:val="0"/>
          <w:szCs w:val="21"/>
        </w:rPr>
        <w:t>特岗教师67000名</w:t>
      </w:r>
      <w:r>
        <w:rPr>
          <w:rFonts w:ascii="宋体" w:hAnsi="仿宋" w:eastAsia="宋体" w:cs="Arial"/>
          <w:color w:val="000000"/>
          <w:kern w:val="0"/>
          <w:szCs w:val="21"/>
        </w:rPr>
        <w:t>，仍面向中西部省份实施，重点向原“三区三州”、国家乡村振兴重点帮扶县、少数民族地区等地区倾斜。</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55.国家卫健委印发《不明原因儿童严重急性肝炎诊疗指南（试行）》</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2022年3月以来，全球多个国家和地区报告了不明原因儿童严重急性肝炎。</w:t>
      </w:r>
      <w:r>
        <w:rPr>
          <w:rFonts w:ascii="宋体" w:hAnsi="仿宋" w:eastAsia="宋体" w:cs="Arial"/>
          <w:b/>
          <w:bCs/>
          <w:color w:val="000000"/>
          <w:kern w:val="0"/>
          <w:szCs w:val="21"/>
        </w:rPr>
        <w:t>目前该病病因不明，我国暂无相关病例报告。</w:t>
      </w:r>
      <w:r>
        <w:rPr>
          <w:rFonts w:ascii="宋体" w:hAnsi="仿宋" w:eastAsia="宋体" w:cs="Arial"/>
          <w:color w:val="000000"/>
          <w:kern w:val="0"/>
          <w:szCs w:val="21"/>
        </w:rPr>
        <w:t>为提前做好医疗救治准备，国家卫健委制定了《不明原因儿童严重急性肝炎诊疗指南（试行）》。</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56.金砖国家银行合作机制2022年年会召开</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金砖国家银行合作机制2022年年会，6月17日晚以视频会议方式举行。各方一致认为，各金融机构应齐心协力，为</w:t>
      </w:r>
      <w:r>
        <w:rPr>
          <w:rFonts w:ascii="宋体" w:hAnsi="仿宋" w:eastAsia="宋体" w:cs="Arial"/>
          <w:b/>
          <w:bCs/>
          <w:color w:val="000000"/>
          <w:kern w:val="0"/>
          <w:szCs w:val="21"/>
        </w:rPr>
        <w:t>推动落实“2030可持续发展目标”及《巴黎气候协定》</w:t>
      </w:r>
      <w:r>
        <w:rPr>
          <w:rFonts w:hint="eastAsia" w:ascii="宋体" w:hAnsi="仿宋" w:eastAsia="宋体" w:cs="Arial"/>
          <w:b/>
          <w:bCs/>
          <w:color w:val="000000"/>
          <w:kern w:val="0"/>
          <w:szCs w:val="21"/>
        </w:rPr>
        <w:t>【</w:t>
      </w:r>
      <w:r>
        <w:rPr>
          <w:rFonts w:hint="eastAsia" w:ascii="宋体" w:hAnsi="仿宋" w:eastAsia="宋体" w:cs="Arial"/>
          <w:color w:val="000000"/>
          <w:kern w:val="0"/>
          <w:szCs w:val="21"/>
        </w:rPr>
        <w:t>《巴黎协定，是由全世界178个缔约方共同签署的气候变化协定，是对2020年后全球应对气候变化的行动作出的统一安排。《巴黎协定》的</w:t>
      </w:r>
      <w:r>
        <w:rPr>
          <w:rFonts w:hint="eastAsia" w:ascii="宋体" w:hAnsi="仿宋" w:eastAsia="宋体" w:cs="Arial"/>
          <w:b/>
          <w:bCs/>
          <w:color w:val="000000"/>
          <w:kern w:val="0"/>
          <w:szCs w:val="21"/>
        </w:rPr>
        <w:t>长期目标</w:t>
      </w:r>
      <w:r>
        <w:rPr>
          <w:rFonts w:hint="eastAsia" w:ascii="宋体" w:hAnsi="仿宋" w:eastAsia="宋体" w:cs="Arial"/>
          <w:color w:val="000000"/>
          <w:kern w:val="0"/>
          <w:szCs w:val="21"/>
        </w:rPr>
        <w:t>是将全球平均气温较前工业化时期上升幅度控制在2摄氏度以内，并努力将温度上升幅度限制在1.5摄氏度以内</w:t>
      </w:r>
      <w:r>
        <w:rPr>
          <w:rFonts w:hint="eastAsia" w:ascii="宋体" w:hAnsi="仿宋" w:eastAsia="宋体" w:cs="Arial"/>
          <w:b/>
          <w:bCs/>
          <w:color w:val="000000"/>
          <w:kern w:val="0"/>
          <w:szCs w:val="21"/>
        </w:rPr>
        <w:t>】</w:t>
      </w:r>
      <w:r>
        <w:rPr>
          <w:rFonts w:ascii="宋体" w:hAnsi="仿宋" w:eastAsia="宋体" w:cs="Arial"/>
          <w:b/>
          <w:bCs/>
          <w:color w:val="000000"/>
          <w:kern w:val="0"/>
          <w:szCs w:val="21"/>
        </w:rPr>
        <w:t>所约定</w:t>
      </w:r>
      <w:r>
        <w:rPr>
          <w:rFonts w:ascii="宋体" w:hAnsi="仿宋" w:eastAsia="宋体" w:cs="Arial"/>
          <w:color w:val="000000"/>
          <w:kern w:val="0"/>
          <w:szCs w:val="21"/>
        </w:rPr>
        <w:t>的国家自主贡献目标，助力金砖国家在后疫情时代实现可持续发展。</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57.生态环境部等联合印发《减污降碳协同增效实施方案》</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生态环境部、国家发展改革委等7部门近日联合印发《减污降碳协同增效实施方案》，对推动减污降碳协同增效作出系统部署。提出</w:t>
      </w:r>
      <w:r>
        <w:rPr>
          <w:rFonts w:ascii="宋体" w:hAnsi="仿宋" w:eastAsia="宋体" w:cs="Arial"/>
          <w:b/>
          <w:bCs/>
          <w:color w:val="000000"/>
          <w:kern w:val="0"/>
          <w:szCs w:val="21"/>
        </w:rPr>
        <w:t>到2025年减污降碳协同推进的工作格局基本形成，到2030年减污降碳协同能力显著提升等工作目标</w:t>
      </w:r>
      <w:r>
        <w:rPr>
          <w:rFonts w:ascii="宋体" w:hAnsi="仿宋" w:eastAsia="宋体" w:cs="Arial"/>
          <w:color w:val="000000"/>
          <w:kern w:val="0"/>
          <w:szCs w:val="21"/>
        </w:rPr>
        <w:t>。</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58.四部门联合发文加强外来入侵物种管理</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近日，农业农村部、自然资源部、生态环境部、海关总署联合发布</w:t>
      </w:r>
      <w:r>
        <w:rPr>
          <w:rFonts w:ascii="宋体" w:hAnsi="仿宋" w:eastAsia="宋体" w:cs="Arial"/>
          <w:b/>
          <w:bCs/>
          <w:color w:val="000000"/>
          <w:kern w:val="0"/>
          <w:szCs w:val="21"/>
        </w:rPr>
        <w:t>《外来入侵物种管理办法》</w:t>
      </w:r>
      <w:r>
        <w:rPr>
          <w:rFonts w:ascii="宋体" w:hAnsi="仿宋" w:eastAsia="宋体" w:cs="Arial"/>
          <w:color w:val="000000"/>
          <w:kern w:val="0"/>
          <w:szCs w:val="21"/>
        </w:rPr>
        <w:t>（以下简称《办法》）。《办法》明确要求，任何单位和个人未经批准，不得擅自</w:t>
      </w:r>
      <w:r>
        <w:rPr>
          <w:rFonts w:ascii="宋体" w:hAnsi="仿宋" w:eastAsia="宋体" w:cs="Arial"/>
          <w:b/>
          <w:bCs/>
          <w:color w:val="000000"/>
          <w:kern w:val="0"/>
          <w:szCs w:val="21"/>
        </w:rPr>
        <w:t>引进、释放或者丢弃</w:t>
      </w:r>
      <w:r>
        <w:rPr>
          <w:rFonts w:ascii="宋体" w:hAnsi="仿宋" w:eastAsia="宋体" w:cs="Arial"/>
          <w:color w:val="000000"/>
          <w:kern w:val="0"/>
          <w:szCs w:val="21"/>
        </w:rPr>
        <w:t>外来物种。</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办法》于2022年8月1日起施行，农业农村部将会同有关部门，认真抓好《办法》宣传贯彻和组织实施，加强外来入侵物种管理，重点做好《办法》宣传解读、推进外来入侵物种普查、加强外来入侵物种治理3个方面工作。</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59.我国将新建8个国家大气本底站</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“十四五”期间，我国将在</w:t>
      </w:r>
      <w:r>
        <w:rPr>
          <w:rFonts w:ascii="宋体" w:hAnsi="仿宋" w:eastAsia="宋体" w:cs="Arial"/>
          <w:b/>
          <w:bCs/>
          <w:color w:val="000000"/>
          <w:kern w:val="0"/>
          <w:szCs w:val="21"/>
        </w:rPr>
        <w:t>胶东半岛、黄淮、四川盆地</w:t>
      </w:r>
      <w:r>
        <w:rPr>
          <w:rFonts w:ascii="宋体" w:hAnsi="仿宋" w:eastAsia="宋体" w:cs="Arial"/>
          <w:color w:val="000000"/>
          <w:kern w:val="0"/>
          <w:szCs w:val="21"/>
        </w:rPr>
        <w:t>等区域选址新建</w:t>
      </w:r>
      <w:r>
        <w:rPr>
          <w:rFonts w:ascii="宋体" w:hAnsi="仿宋" w:eastAsia="宋体" w:cs="Arial"/>
          <w:b/>
          <w:bCs/>
          <w:color w:val="000000"/>
          <w:kern w:val="0"/>
          <w:szCs w:val="21"/>
        </w:rPr>
        <w:t>8个国家大气本底站</w:t>
      </w:r>
      <w:r>
        <w:rPr>
          <w:rFonts w:ascii="宋体" w:hAnsi="仿宋" w:eastAsia="宋体" w:cs="Arial"/>
          <w:color w:val="000000"/>
          <w:kern w:val="0"/>
          <w:szCs w:val="21"/>
        </w:rPr>
        <w:t>，实现</w:t>
      </w:r>
      <w:r>
        <w:rPr>
          <w:rFonts w:ascii="宋体" w:hAnsi="仿宋" w:eastAsia="宋体" w:cs="Arial"/>
          <w:b/>
          <w:bCs/>
          <w:color w:val="000000"/>
          <w:kern w:val="0"/>
          <w:szCs w:val="21"/>
        </w:rPr>
        <w:t>16个气候系统关键观测区</w:t>
      </w:r>
      <w:r>
        <w:rPr>
          <w:rFonts w:ascii="宋体" w:hAnsi="仿宋" w:eastAsia="宋体" w:cs="Arial"/>
          <w:color w:val="000000"/>
          <w:kern w:val="0"/>
          <w:szCs w:val="21"/>
        </w:rPr>
        <w:t>国家大气本底站</w:t>
      </w:r>
      <w:r>
        <w:rPr>
          <w:rFonts w:ascii="宋体" w:hAnsi="仿宋" w:eastAsia="宋体" w:cs="Arial"/>
          <w:b/>
          <w:bCs/>
          <w:color w:val="000000"/>
          <w:kern w:val="0"/>
          <w:szCs w:val="21"/>
        </w:rPr>
        <w:t>全覆盖</w:t>
      </w:r>
      <w:r>
        <w:rPr>
          <w:rFonts w:ascii="宋体" w:hAnsi="仿宋" w:eastAsia="宋体" w:cs="Arial"/>
          <w:color w:val="000000"/>
          <w:kern w:val="0"/>
          <w:szCs w:val="21"/>
        </w:rPr>
        <w:t>。</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目前，我国建立了青海瓦里关全球大气本底站和北京上甸子、黑龙江龙凤山、浙江临安、湖北金沙、云南香格里拉、新疆阿克达拉区域大气本底站共7个国家大气本底站，形成国家级大气本底观测网络。</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60.2022年黄河汛前调水调沙启动</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水利部黄河水利委员会从6月19日起，通过联合调度</w:t>
      </w:r>
      <w:r>
        <w:rPr>
          <w:rFonts w:ascii="宋体" w:hAnsi="仿宋" w:eastAsia="宋体" w:cs="Arial"/>
          <w:b/>
          <w:bCs/>
          <w:color w:val="000000"/>
          <w:kern w:val="0"/>
          <w:szCs w:val="21"/>
        </w:rPr>
        <w:t>小浪底</w:t>
      </w:r>
      <w:r>
        <w:rPr>
          <w:rFonts w:ascii="宋体" w:hAnsi="仿宋" w:eastAsia="宋体" w:cs="Arial"/>
          <w:color w:val="000000"/>
          <w:kern w:val="0"/>
          <w:szCs w:val="21"/>
        </w:rPr>
        <w:t>等水利枢纽，实施2022年汛前调水调沙调度。20年来，通过大流量集中冲刷，黄河下游河槽平均下降了2.6米，最小过流能力由2002年的汛前1800立方米每秒，恢复到现在的</w:t>
      </w:r>
      <w:r>
        <w:rPr>
          <w:rFonts w:ascii="宋体" w:hAnsi="仿宋" w:eastAsia="宋体" w:cs="Arial"/>
          <w:b/>
          <w:bCs/>
          <w:color w:val="000000"/>
          <w:kern w:val="0"/>
          <w:szCs w:val="21"/>
        </w:rPr>
        <w:t>5000立方米每秒</w:t>
      </w:r>
      <w:r>
        <w:rPr>
          <w:rFonts w:ascii="宋体" w:hAnsi="仿宋" w:eastAsia="宋体" w:cs="Arial"/>
          <w:color w:val="000000"/>
          <w:kern w:val="0"/>
          <w:szCs w:val="21"/>
        </w:rPr>
        <w:t>左右，有效遏制了下游河道长期以来的淤积态势。</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61.中央军委办公厅印发《军队党内表彰规定》</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中央军委办公厅日前印发《军队党内表彰规定》，自</w:t>
      </w:r>
      <w:r>
        <w:rPr>
          <w:rFonts w:ascii="宋体" w:hAnsi="仿宋" w:eastAsia="宋体" w:cs="Arial"/>
          <w:b/>
          <w:bCs/>
          <w:color w:val="000000"/>
          <w:kern w:val="0"/>
          <w:szCs w:val="21"/>
        </w:rPr>
        <w:t>2022年7月1日</w:t>
      </w:r>
      <w:r>
        <w:rPr>
          <w:rFonts w:ascii="宋体" w:hAnsi="仿宋" w:eastAsia="宋体" w:cs="Arial"/>
          <w:color w:val="000000"/>
          <w:kern w:val="0"/>
          <w:szCs w:val="21"/>
        </w:rPr>
        <w:t>起施行。</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规定》深入贯彻习主席关于建立健全党和国家功勋荣誉表彰制度的重要指示，严格政治标准，聚焦备战打仗，注重继承创新，体现严实精神，是规范军队党内表彰工作的重要法规。制定出台《规定》，对于充分发挥先进典型表率示范作用，激励军队党员和党组织在强军兴军中</w:t>
      </w:r>
      <w:r>
        <w:rPr>
          <w:rFonts w:ascii="宋体" w:hAnsi="仿宋" w:eastAsia="宋体" w:cs="Arial"/>
          <w:b/>
          <w:bCs/>
          <w:color w:val="000000"/>
          <w:kern w:val="0"/>
          <w:szCs w:val="21"/>
        </w:rPr>
        <w:t>奋发进取、创先争优、建功立业</w:t>
      </w:r>
      <w:r>
        <w:rPr>
          <w:rFonts w:ascii="宋体" w:hAnsi="仿宋" w:eastAsia="宋体" w:cs="Arial"/>
          <w:color w:val="000000"/>
          <w:kern w:val="0"/>
          <w:szCs w:val="21"/>
        </w:rPr>
        <w:t>，增强党的创造力、凝聚力、战斗力，保持发展党的先进性和纯洁性，具有十分重要的意义。</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规定》严格遵循党内功勋荣誉表彰工作原则，积极适应新时代新使命新体制要求，对军队党内表彰的项目设立、表彰对象条件，党内表彰的实施，党中央党内功勋荣誉表彰对象的推荐，军队党内表彰获得者享有的待遇等，作出系统明确规范，为军队各级开展党内表彰工作提供了基本依据和制度保障。</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62.新疆和若铁路开通 世界首个沙漠铁路环线贯通</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6月16日，从新疆和田到若羌的和若铁路正式开通运营。</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6月16日上午，随着5818次首发列车从新疆和田站驶出，</w:t>
      </w:r>
      <w:r>
        <w:rPr>
          <w:rFonts w:ascii="宋体" w:hAnsi="仿宋" w:eastAsia="宋体" w:cs="Arial"/>
          <w:b/>
          <w:bCs/>
          <w:color w:val="000000"/>
          <w:kern w:val="0"/>
          <w:szCs w:val="21"/>
        </w:rPr>
        <w:t>和若铁路</w:t>
      </w:r>
      <w:r>
        <w:rPr>
          <w:rFonts w:ascii="宋体" w:hAnsi="仿宋" w:eastAsia="宋体" w:cs="Arial"/>
          <w:color w:val="000000"/>
          <w:kern w:val="0"/>
          <w:szCs w:val="21"/>
        </w:rPr>
        <w:t>正式开通运营。和若铁路地处</w:t>
      </w:r>
      <w:r>
        <w:rPr>
          <w:rFonts w:ascii="宋体" w:hAnsi="仿宋" w:eastAsia="宋体" w:cs="Arial"/>
          <w:b/>
          <w:bCs/>
          <w:color w:val="000000"/>
          <w:kern w:val="0"/>
          <w:szCs w:val="21"/>
        </w:rPr>
        <w:t>世界第二大流动性沙漠——塔克拉玛干沙漠</w:t>
      </w:r>
      <w:r>
        <w:rPr>
          <w:rFonts w:ascii="宋体" w:hAnsi="仿宋" w:eastAsia="宋体" w:cs="Arial"/>
          <w:color w:val="000000"/>
          <w:kern w:val="0"/>
          <w:szCs w:val="21"/>
        </w:rPr>
        <w:t>的南缘，从和田一路向东穿越沙海，延伸至若羌县，全长825公里，设计时速120公里。铁路有534公里分布在风沙区域，工程建设方采用修建过沙桥、种植防风固沙植物等方式，形成防沙护路的绿色屏障。和若铁路与现有格库铁路、南疆铁路共同构成一条2712公里的环形铁路，“环抱”塔克拉玛干沙漠。</w:t>
      </w:r>
      <w:r>
        <w:rPr>
          <w:rFonts w:ascii="宋体" w:hAnsi="仿宋" w:eastAsia="宋体" w:cs="Arial"/>
          <w:b/>
          <w:bCs/>
          <w:color w:val="000000"/>
          <w:kern w:val="0"/>
          <w:szCs w:val="21"/>
        </w:rPr>
        <w:t>它的开通标志着世界首个沙漠铁路环线形成</w:t>
      </w:r>
      <w:r>
        <w:rPr>
          <w:rFonts w:ascii="宋体" w:hAnsi="仿宋" w:eastAsia="宋体" w:cs="Arial"/>
          <w:color w:val="000000"/>
          <w:kern w:val="0"/>
          <w:szCs w:val="21"/>
        </w:rPr>
        <w:t>。</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这条国家Ⅰ级单线铁路结束了和田地区洛浦、策勒、于田、民丰和巴州且末县等多地不通火车的历史，极大便利了沿线各族群众出行和货物运输。</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【鲁卜哈利沙漠，</w:t>
      </w:r>
      <w:r>
        <w:rPr>
          <w:rFonts w:hint="eastAsia" w:ascii="宋体" w:hAnsi="仿宋" w:eastAsia="宋体" w:cs="Arial"/>
          <w:b/>
          <w:bCs/>
          <w:color w:val="000000"/>
          <w:kern w:val="0"/>
          <w:szCs w:val="21"/>
        </w:rPr>
        <w:t>是世界上最大的流动沙漠</w:t>
      </w:r>
      <w:r>
        <w:rPr>
          <w:rFonts w:hint="eastAsia" w:ascii="宋体" w:hAnsi="仿宋" w:eastAsia="宋体" w:cs="Arial"/>
          <w:color w:val="000000"/>
          <w:kern w:val="0"/>
          <w:szCs w:val="21"/>
        </w:rPr>
        <w:t>，由于其面积占据阿拉伯半岛约四分之一而得名，是世界上最大的沙漠之一，覆盖了整个沙特阿拉伯南部地区和大部分的阿曼、阿联酋和也门领土。又称阿拉伯大沙漠。】</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63.亚洲最大铁路枢纽客站北京丰台站开通运营</w:t>
      </w:r>
    </w:p>
    <w:p>
      <w:pPr>
        <w:adjustRightInd w:val="0"/>
        <w:snapToGrid w:val="0"/>
        <w:spacing w:after="0" w:line="360" w:lineRule="auto"/>
        <w:ind w:firstLine="422" w:firstLineChars="200"/>
        <w:jc w:val="left"/>
        <w:rPr>
          <w:rFonts w:ascii="宋体" w:hAnsi="仿宋" w:eastAsia="宋体" w:cs="Arial"/>
          <w:color w:val="000000"/>
          <w:kern w:val="0"/>
          <w:szCs w:val="21"/>
        </w:rPr>
      </w:pPr>
      <w:r>
        <w:rPr>
          <w:rFonts w:hint="eastAsia" w:ascii="宋体" w:hAnsi="仿宋" w:eastAsia="宋体" w:cs="Arial"/>
          <w:b/>
          <w:bCs/>
          <w:color w:val="000000"/>
          <w:kern w:val="0"/>
          <w:szCs w:val="21"/>
        </w:rPr>
        <w:t>6月20日</w:t>
      </w:r>
      <w:r>
        <w:rPr>
          <w:rFonts w:hint="eastAsia" w:ascii="宋体" w:hAnsi="仿宋" w:eastAsia="宋体" w:cs="Arial"/>
          <w:color w:val="000000"/>
          <w:kern w:val="0"/>
          <w:szCs w:val="21"/>
        </w:rPr>
        <w:t>，经过4年的改扩建，百年老站北京丰台站以全新面貌开通运营，北京首都又添城市新地标。</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改建后的</w:t>
      </w:r>
      <w:r>
        <w:rPr>
          <w:rFonts w:hint="eastAsia" w:ascii="宋体" w:hAnsi="仿宋" w:eastAsia="宋体" w:cs="Arial"/>
          <w:b/>
          <w:bCs/>
          <w:color w:val="000000"/>
          <w:kern w:val="0"/>
          <w:szCs w:val="21"/>
        </w:rPr>
        <w:t>北京丰台站是亚洲最大铁路枢纽客站</w:t>
      </w:r>
      <w:r>
        <w:rPr>
          <w:rFonts w:hint="eastAsia" w:ascii="宋体" w:hAnsi="仿宋" w:eastAsia="宋体" w:cs="Arial"/>
          <w:color w:val="000000"/>
          <w:kern w:val="0"/>
          <w:szCs w:val="21"/>
        </w:rPr>
        <w:t>，将安排京广高速铁路，京沪、京九普速铁路等多条线路的列车始发终到作业，运营初期安排旅客列车120列。北京丰台站是</w:t>
      </w:r>
      <w:r>
        <w:rPr>
          <w:rFonts w:hint="eastAsia" w:ascii="宋体" w:hAnsi="仿宋" w:eastAsia="宋体" w:cs="Arial"/>
          <w:b/>
          <w:bCs/>
          <w:color w:val="000000"/>
          <w:kern w:val="0"/>
          <w:szCs w:val="21"/>
        </w:rPr>
        <w:t>国内首座采用高铁、普铁双层车场重叠设计的特大型车站</w:t>
      </w:r>
      <w:r>
        <w:rPr>
          <w:rFonts w:hint="eastAsia" w:ascii="宋体" w:hAnsi="仿宋" w:eastAsia="宋体" w:cs="Arial"/>
          <w:color w:val="000000"/>
          <w:kern w:val="0"/>
          <w:szCs w:val="21"/>
        </w:rPr>
        <w:t>，形成了</w:t>
      </w:r>
      <w:r>
        <w:rPr>
          <w:rFonts w:hint="eastAsia" w:ascii="宋体" w:hAnsi="仿宋" w:eastAsia="宋体" w:cs="Arial"/>
          <w:b/>
          <w:bCs/>
          <w:color w:val="000000"/>
          <w:kern w:val="0"/>
          <w:szCs w:val="21"/>
        </w:rPr>
        <w:t>“顶层高铁、地面普铁、地下地铁”</w:t>
      </w:r>
      <w:r>
        <w:rPr>
          <w:rFonts w:hint="eastAsia" w:ascii="宋体" w:hAnsi="仿宋" w:eastAsia="宋体" w:cs="Arial"/>
          <w:color w:val="000000"/>
          <w:kern w:val="0"/>
          <w:szCs w:val="21"/>
        </w:rPr>
        <w:t>的立体交通模式，方便旅客“无缝”换乘城市交通；建设了人性化、便捷的旅客服务系统和覆盖全站的无障碍设施，可提供售票、问询、公安制证、快递、重点旅客预约和急客临时改签等服务；采用光伏发电系统、自然照明系统、自然通风系统，可大幅节约建设投资和今后运营的节能降耗。</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64.郑渝高铁全线贯通运营</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郑州至重庆高速铁路襄阳东至万州北段（郑渝高铁襄万段）于6月20日建成开通，我国西南地区外出的又一快速客运通道——</w:t>
      </w:r>
      <w:r>
        <w:rPr>
          <w:rFonts w:hint="eastAsia" w:ascii="宋体" w:hAnsi="仿宋" w:eastAsia="宋体" w:cs="Arial"/>
          <w:b/>
          <w:bCs/>
          <w:color w:val="000000"/>
          <w:kern w:val="0"/>
          <w:szCs w:val="21"/>
        </w:rPr>
        <w:t>郑渝高铁实现全线贯通运营</w:t>
      </w:r>
      <w:r>
        <w:rPr>
          <w:rFonts w:hint="eastAsia" w:ascii="宋体" w:hAnsi="仿宋" w:eastAsia="宋体" w:cs="Arial"/>
          <w:color w:val="000000"/>
          <w:kern w:val="0"/>
          <w:szCs w:val="21"/>
        </w:rPr>
        <w:t>。北京、郑州至重庆分别最快6小时46分、4小时23分可达，中原城市群、成渝地区双城经济圈联系将更加紧密。</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65.</w:t>
      </w:r>
      <w:r>
        <w:rPr>
          <w:rFonts w:ascii="宋体" w:hAnsi="楷体" w:eastAsia="宋体" w:cstheme="majorBidi"/>
          <w:b/>
          <w:bCs/>
          <w:iCs/>
          <w:color w:val="000000" w:themeColor="text1"/>
          <w:szCs w:val="21"/>
          <w14:textFill>
            <w14:solidFill>
              <w14:schemeClr w14:val="tx1"/>
            </w14:solidFill>
          </w14:textFill>
        </w:rPr>
        <w:t>“不负韶华 国聘行动”黑龙江专场启动</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6月15日，“不负韶华 国聘行动”</w:t>
      </w:r>
      <w:r>
        <w:rPr>
          <w:rFonts w:ascii="宋体" w:hAnsi="仿宋" w:eastAsia="宋体" w:cs="Arial"/>
          <w:b/>
          <w:bCs/>
          <w:color w:val="000000"/>
          <w:kern w:val="0"/>
          <w:szCs w:val="21"/>
        </w:rPr>
        <w:t>黑龙江高质量发展专场</w:t>
      </w:r>
      <w:r>
        <w:rPr>
          <w:rFonts w:ascii="宋体" w:hAnsi="仿宋" w:eastAsia="宋体" w:cs="Arial"/>
          <w:color w:val="000000"/>
          <w:kern w:val="0"/>
          <w:szCs w:val="21"/>
        </w:rPr>
        <w:t>启动。截至目前，活动已组织500多家用人单位，发布</w:t>
      </w:r>
      <w:r>
        <w:rPr>
          <w:rFonts w:ascii="宋体" w:hAnsi="仿宋" w:eastAsia="宋体" w:cs="Arial"/>
          <w:b/>
          <w:bCs/>
          <w:color w:val="000000"/>
          <w:kern w:val="0"/>
          <w:szCs w:val="21"/>
        </w:rPr>
        <w:t>约10000个优质岗位</w:t>
      </w:r>
      <w:r>
        <w:rPr>
          <w:rFonts w:ascii="宋体" w:hAnsi="仿宋" w:eastAsia="宋体" w:cs="Arial"/>
          <w:color w:val="000000"/>
          <w:kern w:val="0"/>
          <w:szCs w:val="21"/>
        </w:rPr>
        <w:t>。活动持续至7月15日，其间，将依托总台央视频平台举行四场大型云招聘直播。</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66</w:t>
      </w:r>
      <w:r>
        <w:rPr>
          <w:rFonts w:ascii="宋体" w:hAnsi="楷体" w:eastAsia="宋体" w:cstheme="majorBidi"/>
          <w:b/>
          <w:bCs/>
          <w:iCs/>
          <w:color w:val="000000" w:themeColor="text1"/>
          <w:szCs w:val="21"/>
          <w14:textFill>
            <w14:solidFill>
              <w14:schemeClr w14:val="tx1"/>
            </w14:solidFill>
          </w14:textFill>
        </w:rPr>
        <w:t>.甘肃中部生态移民扶贫开发供水工程东干渠全线贯通通水</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甘肃中部生态移民扶贫开发供水工程东干渠日前全线贯通通水。东干渠总长30.07公里，供水范围包括甘肃白银的五个乡镇的54个行政村，受益灌溉面积为23.75万亩。甘肃中部生态移民扶贫开发供水工程以</w:t>
      </w:r>
      <w:r>
        <w:rPr>
          <w:rFonts w:ascii="宋体" w:hAnsi="仿宋" w:eastAsia="宋体" w:cs="Arial"/>
          <w:b/>
          <w:bCs/>
          <w:color w:val="000000"/>
          <w:kern w:val="0"/>
          <w:szCs w:val="21"/>
        </w:rPr>
        <w:t>高效农业灌溉</w:t>
      </w:r>
      <w:r>
        <w:rPr>
          <w:rFonts w:ascii="宋体" w:hAnsi="仿宋" w:eastAsia="宋体" w:cs="Arial"/>
          <w:color w:val="000000"/>
          <w:kern w:val="0"/>
          <w:szCs w:val="21"/>
        </w:rPr>
        <w:t>为主，建成后</w:t>
      </w:r>
      <w:r>
        <w:rPr>
          <w:rFonts w:ascii="宋体" w:hAnsi="仿宋" w:eastAsia="宋体" w:cs="Arial"/>
          <w:b/>
          <w:bCs/>
          <w:color w:val="000000"/>
          <w:kern w:val="0"/>
          <w:szCs w:val="21"/>
        </w:rPr>
        <w:t>将补齐甘肃中部地区水利基础设施</w:t>
      </w:r>
      <w:r>
        <w:rPr>
          <w:rFonts w:ascii="宋体" w:hAnsi="仿宋" w:eastAsia="宋体" w:cs="Arial"/>
          <w:color w:val="000000"/>
          <w:kern w:val="0"/>
          <w:szCs w:val="21"/>
        </w:rPr>
        <w:t>建设短板。</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67</w:t>
      </w:r>
      <w:r>
        <w:rPr>
          <w:rFonts w:ascii="宋体" w:hAnsi="楷体" w:eastAsia="宋体" w:cstheme="majorBidi"/>
          <w:b/>
          <w:bCs/>
          <w:iCs/>
          <w:color w:val="000000" w:themeColor="text1"/>
          <w:szCs w:val="21"/>
          <w14:textFill>
            <w14:solidFill>
              <w14:schemeClr w14:val="tx1"/>
            </w14:solidFill>
          </w14:textFill>
        </w:rPr>
        <w:t>.青海引大济湟工程主体建设进入收官阶段</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6月18日，青海引大济湟西干渠工程32号隧洞贯通，</w:t>
      </w:r>
      <w:r>
        <w:rPr>
          <w:rFonts w:ascii="宋体" w:hAnsi="仿宋" w:eastAsia="宋体" w:cs="Arial"/>
          <w:b/>
          <w:bCs/>
          <w:color w:val="000000"/>
          <w:kern w:val="0"/>
          <w:szCs w:val="21"/>
        </w:rPr>
        <w:t>引大济湟主体建设工程</w:t>
      </w:r>
      <w:r>
        <w:rPr>
          <w:rFonts w:hint="eastAsia" w:ascii="宋体" w:hAnsi="仿宋" w:eastAsia="宋体" w:cs="Arial"/>
          <w:b/>
          <w:bCs/>
          <w:color w:val="000000"/>
          <w:kern w:val="0"/>
          <w:szCs w:val="21"/>
        </w:rPr>
        <w:t>【</w:t>
      </w:r>
      <w:r>
        <w:rPr>
          <w:rFonts w:hint="eastAsia" w:ascii="宋体" w:hAnsi="仿宋" w:eastAsia="宋体" w:cs="Arial"/>
          <w:color w:val="000000"/>
          <w:kern w:val="0"/>
          <w:szCs w:val="21"/>
        </w:rPr>
        <w:t>引大济湟工程，位于青海省东部，通过蓄水、调水和配水工程体系的建设，将水资源较丰富的</w:t>
      </w:r>
      <w:r>
        <w:rPr>
          <w:rFonts w:hint="eastAsia" w:ascii="宋体" w:hAnsi="仿宋" w:eastAsia="宋体" w:cs="Arial"/>
          <w:b/>
          <w:bCs/>
          <w:color w:val="000000"/>
          <w:kern w:val="0"/>
          <w:szCs w:val="21"/>
        </w:rPr>
        <w:t>大通河水</w:t>
      </w:r>
      <w:r>
        <w:rPr>
          <w:rFonts w:hint="eastAsia" w:ascii="宋体" w:hAnsi="仿宋" w:eastAsia="宋体" w:cs="Arial"/>
          <w:color w:val="000000"/>
          <w:kern w:val="0"/>
          <w:szCs w:val="21"/>
        </w:rPr>
        <w:t>，穿越达坂山引入较贫水的</w:t>
      </w:r>
      <w:r>
        <w:rPr>
          <w:rFonts w:hint="eastAsia" w:ascii="宋体" w:hAnsi="仿宋" w:eastAsia="宋体" w:cs="Arial"/>
          <w:b/>
          <w:bCs/>
          <w:color w:val="000000"/>
          <w:kern w:val="0"/>
          <w:szCs w:val="21"/>
        </w:rPr>
        <w:t>湟水流域</w:t>
      </w:r>
      <w:r>
        <w:rPr>
          <w:rFonts w:hint="eastAsia" w:ascii="宋体" w:hAnsi="仿宋" w:eastAsia="宋体" w:cs="Arial"/>
          <w:color w:val="000000"/>
          <w:kern w:val="0"/>
          <w:szCs w:val="21"/>
        </w:rPr>
        <w:t>，缓解湟水流域日趋严重的水资源供需矛盾，实现湟水流域水资源的合理配置和高效利用</w:t>
      </w:r>
      <w:r>
        <w:rPr>
          <w:rFonts w:hint="eastAsia" w:ascii="宋体" w:hAnsi="仿宋" w:eastAsia="宋体" w:cs="Arial"/>
          <w:b/>
          <w:bCs/>
          <w:color w:val="000000"/>
          <w:kern w:val="0"/>
          <w:szCs w:val="21"/>
        </w:rPr>
        <w:t>】</w:t>
      </w:r>
      <w:r>
        <w:rPr>
          <w:rFonts w:ascii="宋体" w:hAnsi="仿宋" w:eastAsia="宋体" w:cs="Arial"/>
          <w:color w:val="000000"/>
          <w:kern w:val="0"/>
          <w:szCs w:val="21"/>
        </w:rPr>
        <w:t>进入收官阶段。引大济湟工程从青海省东北部大通河调水，穿越祁连山余脉达坂山引入湟水河，工程建成后，将有效解决青海东部湟水北岸群众饮水安全、100万亩农林灌溉及工业、生态用水问题。</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ascii="宋体" w:hAnsi="楷体" w:eastAsia="宋体" w:cstheme="majorBidi"/>
          <w:b/>
          <w:bCs/>
          <w:iCs/>
          <w:color w:val="000000" w:themeColor="text1"/>
          <w:szCs w:val="21"/>
          <w14:textFill>
            <w14:solidFill>
              <w14:schemeClr w14:val="tx1"/>
            </w14:solidFill>
          </w14:textFill>
        </w:rPr>
        <w:t>6</w:t>
      </w:r>
      <w:r>
        <w:rPr>
          <w:rFonts w:hint="eastAsia" w:ascii="宋体" w:hAnsi="楷体" w:eastAsia="宋体" w:cstheme="majorBidi"/>
          <w:b/>
          <w:bCs/>
          <w:iCs/>
          <w:color w:val="000000" w:themeColor="text1"/>
          <w:szCs w:val="21"/>
          <w14:textFill>
            <w14:solidFill>
              <w14:schemeClr w14:val="tx1"/>
            </w14:solidFill>
          </w14:textFill>
        </w:rPr>
        <w:t>8</w:t>
      </w:r>
      <w:r>
        <w:rPr>
          <w:rFonts w:ascii="宋体" w:hAnsi="楷体" w:eastAsia="宋体" w:cstheme="majorBidi"/>
          <w:b/>
          <w:bCs/>
          <w:iCs/>
          <w:color w:val="000000" w:themeColor="text1"/>
          <w:szCs w:val="21"/>
          <w14:textFill>
            <w14:solidFill>
              <w14:schemeClr w14:val="tx1"/>
            </w14:solidFill>
          </w14:textFill>
        </w:rPr>
        <w:t>.香港回归25年 深港贸易规模增长超10倍</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据海关统计，香港回归祖国25年来，深港贸易值从1997年的701.4亿元大幅攀升至2021年的7225.4亿元，</w:t>
      </w:r>
      <w:r>
        <w:rPr>
          <w:rFonts w:ascii="宋体" w:hAnsi="仿宋" w:eastAsia="宋体" w:cs="Arial"/>
          <w:b/>
          <w:bCs/>
          <w:color w:val="000000"/>
          <w:kern w:val="0"/>
          <w:szCs w:val="21"/>
        </w:rPr>
        <w:t>贸易规模增长超10倍。</w:t>
      </w:r>
      <w:r>
        <w:rPr>
          <w:rFonts w:ascii="宋体" w:hAnsi="仿宋" w:eastAsia="宋体" w:cs="Arial"/>
          <w:color w:val="000000"/>
          <w:kern w:val="0"/>
          <w:szCs w:val="21"/>
        </w:rPr>
        <w:t>今年前5个月，深港贸易值达2134.6亿元，进一步促进粤港澳大湾区优势互补、协同发展水平稳步提升。</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69</w:t>
      </w:r>
      <w:r>
        <w:rPr>
          <w:rFonts w:ascii="宋体" w:hAnsi="楷体" w:eastAsia="宋体" w:cstheme="majorBidi"/>
          <w:b/>
          <w:bCs/>
          <w:iCs/>
          <w:color w:val="000000" w:themeColor="text1"/>
          <w:szCs w:val="21"/>
          <w14:textFill>
            <w14:solidFill>
              <w14:schemeClr w14:val="tx1"/>
            </w14:solidFill>
          </w14:textFill>
        </w:rPr>
        <w:t>.第三届跨国公司领导人青岛峰会6月19日开幕</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第三届跨国公司领导人青岛峰会6月19日开幕。本届峰会主题为</w:t>
      </w:r>
      <w:r>
        <w:rPr>
          <w:rFonts w:ascii="宋体" w:hAnsi="仿宋" w:eastAsia="宋体" w:cs="Arial"/>
          <w:b/>
          <w:bCs/>
          <w:color w:val="000000"/>
          <w:kern w:val="0"/>
          <w:szCs w:val="21"/>
        </w:rPr>
        <w:t>“跨国公司与中国”</w:t>
      </w:r>
      <w:r>
        <w:rPr>
          <w:rFonts w:ascii="宋体" w:hAnsi="仿宋" w:eastAsia="宋体" w:cs="Arial"/>
          <w:color w:val="000000"/>
          <w:kern w:val="0"/>
          <w:szCs w:val="21"/>
        </w:rPr>
        <w:t>，聚焦后疫情时代全球产业链供应链重构、黄河流域生态保护和高质量发展等议题。开幕式采取线上线下相结合的方式，来自全球186家世界500强企业和290家行业领军企业、国际组织、专家学者等参会。</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70.国务院办公厅印发《关于进一步推进省以下财政体制改革工作的指导意见》</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国务院办公厅日前印发《关于进一步推进省以下财政体制改革工作的指导意见》（以下简称《意见》），部署进一步推进省以下财政体制改革的任务举措。</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《意见》指出，省以下财政体制是政府间财政关系制度的组成部分，对于建立健全科学的财税体制，</w:t>
      </w:r>
      <w:r>
        <w:rPr>
          <w:rFonts w:ascii="宋体" w:hAnsi="仿宋" w:eastAsia="宋体" w:cs="Arial"/>
          <w:b/>
          <w:bCs/>
          <w:color w:val="000000"/>
          <w:kern w:val="0"/>
          <w:szCs w:val="21"/>
        </w:rPr>
        <w:t>优化资源配置、维护市场统一、促进社会公平、实现国家长治久安</w:t>
      </w:r>
      <w:r>
        <w:rPr>
          <w:rFonts w:ascii="宋体" w:hAnsi="仿宋" w:eastAsia="宋体" w:cs="Arial"/>
          <w:color w:val="000000"/>
          <w:kern w:val="0"/>
          <w:szCs w:val="21"/>
        </w:rPr>
        <w:t>具有重要作用。要以习近平新时代中国特色社会主义思想为指导，全面贯彻落实党的十九大和十九届历次全会精神，坚持稳中求进工作总基调，完整、准确、全面贯彻新发展理念，加快构建新发展格局，按照深化财税体制改革和建立现代财政制度的总体要求，进一步理顺省以下政府间财政关系，建立健全权责配置更为合理、收入划分更加规范、财力分布相对均衡、基层保障更加有力的省以下财政体制，促进加快建设全国统一大市场，推进基本公共服务均等化，推动高质量发展，为全面建设社会主义现代化国家提供坚实保障。</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《意见》提出，进一步推进省以下财政体制改革要坚持统一领导、全面规范，因地制宜、激励相容，稳中求进、守正创新。《意见》明确了五个方面重点改革措施。</w:t>
      </w:r>
      <w:r>
        <w:rPr>
          <w:rFonts w:ascii="宋体" w:hAnsi="仿宋" w:eastAsia="宋体" w:cs="Arial"/>
          <w:b/>
          <w:bCs/>
          <w:color w:val="000000"/>
          <w:kern w:val="0"/>
          <w:szCs w:val="21"/>
        </w:rPr>
        <w:t>一是清晰界定省以下财政事权和支出责任。</w:t>
      </w:r>
      <w:r>
        <w:rPr>
          <w:rFonts w:ascii="宋体" w:hAnsi="仿宋" w:eastAsia="宋体" w:cs="Arial"/>
          <w:color w:val="000000"/>
          <w:kern w:val="0"/>
          <w:szCs w:val="21"/>
        </w:rPr>
        <w:t>合理划分省以下各级财政事权，明晰界定省以下各级财政支出责任。</w:t>
      </w:r>
      <w:r>
        <w:rPr>
          <w:rFonts w:ascii="宋体" w:hAnsi="仿宋" w:eastAsia="宋体" w:cs="Arial"/>
          <w:b/>
          <w:bCs/>
          <w:color w:val="000000"/>
          <w:kern w:val="0"/>
          <w:szCs w:val="21"/>
        </w:rPr>
        <w:t>二是理顺省以下政府间收入关系。</w:t>
      </w:r>
      <w:r>
        <w:rPr>
          <w:rFonts w:ascii="宋体" w:hAnsi="仿宋" w:eastAsia="宋体" w:cs="Arial"/>
          <w:color w:val="000000"/>
          <w:kern w:val="0"/>
          <w:szCs w:val="21"/>
        </w:rPr>
        <w:t>参照税种属性划分收入，规范收入分享方式，适度增强省级调控能力。</w:t>
      </w:r>
      <w:r>
        <w:rPr>
          <w:rFonts w:ascii="宋体" w:hAnsi="仿宋" w:eastAsia="宋体" w:cs="Arial"/>
          <w:b/>
          <w:bCs/>
          <w:color w:val="000000"/>
          <w:kern w:val="0"/>
          <w:szCs w:val="21"/>
        </w:rPr>
        <w:t>三是完善省以下转移支付制度。</w:t>
      </w:r>
      <w:r>
        <w:rPr>
          <w:rFonts w:ascii="宋体" w:hAnsi="仿宋" w:eastAsia="宋体" w:cs="Arial"/>
          <w:color w:val="000000"/>
          <w:kern w:val="0"/>
          <w:szCs w:val="21"/>
        </w:rPr>
        <w:t>厘清各类转移支付功能定位，优化转移支付结构，科学分配各类转移支付资金。</w:t>
      </w:r>
      <w:r>
        <w:rPr>
          <w:rFonts w:ascii="宋体" w:hAnsi="仿宋" w:eastAsia="宋体" w:cs="Arial"/>
          <w:b/>
          <w:bCs/>
          <w:color w:val="000000"/>
          <w:kern w:val="0"/>
          <w:szCs w:val="21"/>
        </w:rPr>
        <w:t>四是建立健全省以下财政体制调整机制。</w:t>
      </w:r>
      <w:r>
        <w:rPr>
          <w:rFonts w:ascii="宋体" w:hAnsi="仿宋" w:eastAsia="宋体" w:cs="Arial"/>
          <w:color w:val="000000"/>
          <w:kern w:val="0"/>
          <w:szCs w:val="21"/>
        </w:rPr>
        <w:t>建立财政事权和支出责任划分动态调整机制，稳步推进收入划分调整，加强各类转移支付动态管理。</w:t>
      </w:r>
      <w:r>
        <w:rPr>
          <w:rFonts w:ascii="宋体" w:hAnsi="仿宋" w:eastAsia="宋体" w:cs="Arial"/>
          <w:b/>
          <w:bCs/>
          <w:color w:val="000000"/>
          <w:kern w:val="0"/>
          <w:szCs w:val="21"/>
        </w:rPr>
        <w:t>五是规范省以下财政管理。</w:t>
      </w:r>
      <w:r>
        <w:rPr>
          <w:rFonts w:ascii="宋体" w:hAnsi="仿宋" w:eastAsia="宋体" w:cs="Arial"/>
          <w:color w:val="000000"/>
          <w:kern w:val="0"/>
          <w:szCs w:val="21"/>
        </w:rPr>
        <w:t>规范各类开发区财政管理体制，推进省直管县财政改革，做实县级“三保”保障机制，推动乡财县管工作提质增效，加强地方政府债务管理。</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71.国务院印发《广州南沙深化面向世界的粤港澳全面合作总体方案》</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国务院日前印发《广州南沙深化面向世界的粤港澳全面合作总体方案》。</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方案》提出，一是建设科技创新产业合作基地，推动国际化高端人才集聚。二是创建青年创业就业合作平台。三是共建高水平对外开放门户，构建国际交往新平台。四是打造规则衔接机制对接高地。五是建立高质量城市发展标杆，强化生态环境联建联防联治。将南沙打造成为香港、澳门更好融入国家发展大局的重要载体和有力支撑。</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《方案》明确</w:t>
      </w:r>
      <w:r>
        <w:rPr>
          <w:rFonts w:ascii="宋体" w:hAnsi="仿宋" w:eastAsia="宋体" w:cs="Arial"/>
          <w:b/>
          <w:bCs/>
          <w:color w:val="000000"/>
          <w:kern w:val="0"/>
          <w:szCs w:val="21"/>
        </w:rPr>
        <w:t>到2025年</w:t>
      </w:r>
      <w:r>
        <w:rPr>
          <w:rFonts w:ascii="宋体" w:hAnsi="仿宋" w:eastAsia="宋体" w:cs="Arial"/>
          <w:color w:val="000000"/>
          <w:kern w:val="0"/>
          <w:szCs w:val="21"/>
        </w:rPr>
        <w:t>，南沙粤港澳联合科技创新体制机制更加完善，产业合作不断深化，</w:t>
      </w:r>
      <w:r>
        <w:rPr>
          <w:rFonts w:ascii="宋体" w:hAnsi="仿宋" w:eastAsia="宋体" w:cs="Arial"/>
          <w:b/>
          <w:bCs/>
          <w:color w:val="000000"/>
          <w:kern w:val="0"/>
          <w:szCs w:val="21"/>
        </w:rPr>
        <w:t>区域创新和产业转化体系初步构建</w:t>
      </w:r>
      <w:r>
        <w:rPr>
          <w:rFonts w:ascii="宋体" w:hAnsi="仿宋" w:eastAsia="宋体" w:cs="Arial"/>
          <w:color w:val="000000"/>
          <w:kern w:val="0"/>
          <w:szCs w:val="21"/>
        </w:rPr>
        <w:t>。</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72.中办印发《领导干部配偶、子女及其配偶经商办企业管理规定》</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近日，中共中央办公厅印发了《领导干部配偶、子女及其配偶经商办企业管理规定》，并发出通知，要求有关党委（党组）及其组织（人事）部门提高政治站位，压实管理责任，完善工作机制，严肃纪律要求，不折不扣抓好《规定》贯彻落实。</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《规定》明确，领导干部配偶、子女及其配偶经商办企业管理的适用对象，主要是</w:t>
      </w:r>
      <w:r>
        <w:rPr>
          <w:rFonts w:hint="eastAsia" w:ascii="宋体" w:hAnsi="宋体" w:eastAsia="宋体" w:cs="宋体"/>
          <w:b/>
          <w:bCs/>
          <w:color w:val="000000" w:themeColor="text1"/>
          <w:szCs w:val="24"/>
          <w14:textFill>
            <w14:solidFill>
              <w14:schemeClr w14:val="tx1"/>
            </w14:solidFill>
          </w14:textFill>
        </w:rPr>
        <w:t>党政机关、群团组织、企事业单位厅局级及相当职务层次以上领导干部；经商办企业情形，主要是投资开办企业、担任私营企业或外资企业等高级职务、私募股权基金投资及从业、从事有偿社会中介和法律服务等行为</w:t>
      </w:r>
      <w:r>
        <w:rPr>
          <w:rFonts w:hint="eastAsia" w:ascii="宋体" w:hAnsi="宋体" w:eastAsia="宋体" w:cs="宋体"/>
          <w:color w:val="000000" w:themeColor="text1"/>
          <w:szCs w:val="24"/>
          <w14:textFill>
            <w14:solidFill>
              <w14:schemeClr w14:val="tx1"/>
            </w14:solidFill>
          </w14:textFill>
        </w:rPr>
        <w:t>。《规定》对不同层级、不同类别领导干部配偶、子女及其配偶经商办企业分别提出了禁业要求，领导干部职务层次越高要求越严，综合部门严于其他部门。</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规定》要求，领导干部每年报告个人有关事项时，应当如实填报配偶、子女及其配偶经商办企业情况，年度集中报告后新产生的经商办企业情况要及时报告。对领导干部报告情况要进行随机抽查和重点查核，发现有关经商办企业违反禁业规定的，责令领导干部作出说明，由其配偶、子女及其配偶退出经商办企业，或者由领导干部本人退出现职、接受职务调整，并视情况给予领导干部相应处理处分。其中，对拟提拔或进一步使用的领导干部，结合干部选拔任用</w:t>
      </w:r>
      <w:r>
        <w:rPr>
          <w:rFonts w:hint="eastAsia" w:ascii="宋体" w:hAnsi="宋体" w:eastAsia="宋体" w:cs="宋体"/>
          <w:b/>
          <w:bCs/>
          <w:color w:val="000000" w:themeColor="text1"/>
          <w:szCs w:val="24"/>
          <w14:textFill>
            <w14:solidFill>
              <w14:schemeClr w14:val="tx1"/>
            </w14:solidFill>
          </w14:textFill>
        </w:rPr>
        <w:t>“凡提四必”【强化人选审核把关、防止干部“带病提拔”的重要措施。即：对拟提拔或进一步使用人选，要做到干部档案</w:t>
      </w:r>
      <w:r>
        <w:rPr>
          <w:rFonts w:hint="eastAsia" w:ascii="宋体" w:hAnsi="宋体" w:eastAsia="宋体" w:cs="宋体"/>
          <w:b/>
          <w:bCs/>
          <w:color w:val="FF0000"/>
          <w:szCs w:val="24"/>
        </w:rPr>
        <w:t>“凡提必审”</w:t>
      </w:r>
      <w:r>
        <w:rPr>
          <w:rFonts w:hint="eastAsia" w:ascii="宋体" w:hAnsi="宋体" w:eastAsia="宋体" w:cs="宋体"/>
          <w:b/>
          <w:bCs/>
          <w:color w:val="000000" w:themeColor="text1"/>
          <w:szCs w:val="24"/>
          <w14:textFill>
            <w14:solidFill>
              <w14:schemeClr w14:val="tx1"/>
            </w14:solidFill>
          </w14:textFill>
        </w:rPr>
        <w:t>，个人有关事项报告</w:t>
      </w:r>
      <w:r>
        <w:rPr>
          <w:rFonts w:hint="eastAsia" w:ascii="宋体" w:hAnsi="宋体" w:eastAsia="宋体" w:cs="宋体"/>
          <w:b/>
          <w:bCs/>
          <w:color w:val="FF0000"/>
          <w:szCs w:val="24"/>
        </w:rPr>
        <w:t>“凡提必核”</w:t>
      </w:r>
      <w:r>
        <w:rPr>
          <w:rFonts w:hint="eastAsia" w:ascii="宋体" w:hAnsi="宋体" w:eastAsia="宋体" w:cs="宋体"/>
          <w:b/>
          <w:bCs/>
          <w:color w:val="000000" w:themeColor="text1"/>
          <w:szCs w:val="24"/>
          <w14:textFill>
            <w14:solidFill>
              <w14:schemeClr w14:val="tx1"/>
            </w14:solidFill>
          </w14:textFill>
        </w:rPr>
        <w:t>，纪检监察机关意见</w:t>
      </w:r>
      <w:r>
        <w:rPr>
          <w:rFonts w:hint="eastAsia" w:ascii="宋体" w:hAnsi="宋体" w:eastAsia="宋体" w:cs="宋体"/>
          <w:b/>
          <w:bCs/>
          <w:color w:val="FF0000"/>
          <w:szCs w:val="24"/>
        </w:rPr>
        <w:t>“凡提必听”</w:t>
      </w:r>
      <w:r>
        <w:rPr>
          <w:rFonts w:hint="eastAsia" w:ascii="宋体" w:hAnsi="宋体" w:eastAsia="宋体" w:cs="宋体"/>
          <w:b/>
          <w:bCs/>
          <w:color w:val="000000" w:themeColor="text1"/>
          <w:szCs w:val="24"/>
          <w14:textFill>
            <w14:solidFill>
              <w14:schemeClr w14:val="tx1"/>
            </w14:solidFill>
          </w14:textFill>
        </w:rPr>
        <w:t>，反映违规违纪问题线索具体、有可查性的信访举报</w:t>
      </w:r>
      <w:r>
        <w:rPr>
          <w:rFonts w:hint="eastAsia" w:ascii="宋体" w:hAnsi="宋体" w:eastAsia="宋体" w:cs="宋体"/>
          <w:b/>
          <w:bCs/>
          <w:color w:val="FF0000"/>
          <w:szCs w:val="24"/>
        </w:rPr>
        <w:t>“凡提必查”</w:t>
      </w:r>
      <w:r>
        <w:rPr>
          <w:rFonts w:hint="eastAsia" w:ascii="宋体" w:hAnsi="宋体" w:eastAsia="宋体" w:cs="宋体"/>
          <w:b/>
          <w:bCs/>
          <w:color w:val="000000" w:themeColor="text1"/>
          <w:szCs w:val="24"/>
          <w14:textFill>
            <w14:solidFill>
              <w14:schemeClr w14:val="tx1"/>
            </w14:solidFill>
          </w14:textFill>
        </w:rPr>
        <w:t>。】</w:t>
      </w:r>
      <w:r>
        <w:rPr>
          <w:rFonts w:hint="eastAsia" w:ascii="宋体" w:hAnsi="宋体" w:eastAsia="宋体" w:cs="宋体"/>
          <w:color w:val="000000" w:themeColor="text1"/>
          <w:szCs w:val="24"/>
          <w14:textFill>
            <w14:solidFill>
              <w14:schemeClr w14:val="tx1"/>
            </w14:solidFill>
          </w14:textFill>
        </w:rPr>
        <w:t>进行查核，不符合拟任岗位禁业规定的，应退出经商办企业，不同意退出的不予任用。</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宋体" w:eastAsia="宋体" w:cs="宋体"/>
          <w:color w:val="000000" w:themeColor="text1"/>
          <w:szCs w:val="24"/>
          <w14:textFill>
            <w14:solidFill>
              <w14:schemeClr w14:val="tx1"/>
            </w14:solidFill>
          </w14:textFill>
        </w:rPr>
        <w:t>《规定》要求，对领导干部</w:t>
      </w:r>
      <w:r>
        <w:rPr>
          <w:rFonts w:hint="eastAsia" w:ascii="宋体" w:hAnsi="宋体" w:eastAsia="宋体" w:cs="宋体"/>
          <w:b/>
          <w:bCs/>
          <w:color w:val="000000" w:themeColor="text1"/>
          <w:szCs w:val="24"/>
          <w14:textFill>
            <w14:solidFill>
              <w14:schemeClr w14:val="tx1"/>
            </w14:solidFill>
          </w14:textFill>
        </w:rPr>
        <w:t>不如实报告配偶、子女及其配偶经商办企业情况</w:t>
      </w:r>
      <w:r>
        <w:rPr>
          <w:rFonts w:hint="eastAsia" w:ascii="宋体" w:hAnsi="宋体" w:eastAsia="宋体" w:cs="宋体"/>
          <w:color w:val="000000" w:themeColor="text1"/>
          <w:szCs w:val="24"/>
          <w14:textFill>
            <w14:solidFill>
              <w14:schemeClr w14:val="tx1"/>
            </w14:solidFill>
          </w14:textFill>
        </w:rPr>
        <w:t>，</w:t>
      </w:r>
      <w:r>
        <w:rPr>
          <w:rFonts w:hint="eastAsia" w:ascii="宋体" w:hAnsi="宋体" w:eastAsia="宋体" w:cs="宋体"/>
          <w:b/>
          <w:bCs/>
          <w:color w:val="000000" w:themeColor="text1"/>
          <w:szCs w:val="24"/>
          <w14:textFill>
            <w14:solidFill>
              <w14:schemeClr w14:val="tx1"/>
            </w14:solidFill>
          </w14:textFill>
        </w:rPr>
        <w:t>配偶、子女及其配偶违反禁业规定经商办企业和以委托代持、隐名投资等形式虚假退出，以及利用职权为配偶、子女及其配偶经商办企业提供便利、谋取私利等行为</w:t>
      </w:r>
      <w:r>
        <w:rPr>
          <w:rFonts w:hint="eastAsia" w:ascii="宋体" w:hAnsi="宋体" w:eastAsia="宋体" w:cs="宋体"/>
          <w:color w:val="000000" w:themeColor="text1"/>
          <w:szCs w:val="24"/>
          <w14:textFill>
            <w14:solidFill>
              <w14:schemeClr w14:val="tx1"/>
            </w14:solidFill>
          </w14:textFill>
        </w:rPr>
        <w:t>，依规依纪依法进行</w:t>
      </w:r>
      <w:r>
        <w:rPr>
          <w:rFonts w:hint="eastAsia" w:ascii="宋体" w:hAnsi="宋体" w:eastAsia="宋体" w:cs="宋体"/>
          <w:b/>
          <w:bCs/>
          <w:color w:val="000000" w:themeColor="text1"/>
          <w:szCs w:val="24"/>
          <w14:textFill>
            <w14:solidFill>
              <w14:schemeClr w14:val="tx1"/>
            </w14:solidFill>
          </w14:textFill>
        </w:rPr>
        <w:t>严肃处理</w:t>
      </w:r>
      <w:r>
        <w:rPr>
          <w:rFonts w:hint="eastAsia" w:ascii="宋体" w:hAnsi="宋体" w:eastAsia="宋体" w:cs="宋体"/>
          <w:color w:val="000000" w:themeColor="text1"/>
          <w:szCs w:val="24"/>
          <w14:textFill>
            <w14:solidFill>
              <w14:schemeClr w14:val="tx1"/>
            </w14:solidFill>
          </w14:textFill>
        </w:rPr>
        <w:t>，对管理不力造成严重后果或不良影响的责任单位和责任人员进行严肃问责。</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73.中共中央印发《中国共产党政治协商工作条例》</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近日，中共中央印发了《中国共产党政治协商工作条例》，并发出通知，要求各地区各部门认真遵照执行。</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通知指出，</w:t>
      </w:r>
      <w:r>
        <w:rPr>
          <w:rFonts w:ascii="宋体" w:hAnsi="仿宋" w:eastAsia="宋体" w:cs="Arial"/>
          <w:b/>
          <w:bCs/>
          <w:color w:val="000000"/>
          <w:kern w:val="0"/>
          <w:szCs w:val="21"/>
        </w:rPr>
        <w:t>《条例》坚持以习近平新时代中国特色社会主义思想为指导，坚持和加强党对政治协商工作的领导，提高政治协商工作科学化制度化规范化水平，是做好政治协商工作的基本遵循。</w:t>
      </w:r>
      <w:r>
        <w:rPr>
          <w:rFonts w:ascii="宋体" w:hAnsi="仿宋" w:eastAsia="宋体" w:cs="Arial"/>
          <w:color w:val="000000"/>
          <w:kern w:val="0"/>
          <w:szCs w:val="21"/>
        </w:rPr>
        <w:t>制定《条例》，对于坚持和完善中国共产党领导的多党合作和政治协商制度，巩固和发展</w:t>
      </w:r>
      <w:r>
        <w:rPr>
          <w:rFonts w:ascii="宋体" w:hAnsi="仿宋" w:eastAsia="宋体" w:cs="Arial"/>
          <w:b/>
          <w:bCs/>
          <w:color w:val="000000"/>
          <w:kern w:val="0"/>
          <w:szCs w:val="21"/>
        </w:rPr>
        <w:t>爱国统一战线</w:t>
      </w:r>
      <w:r>
        <w:rPr>
          <w:rFonts w:hint="eastAsia" w:ascii="宋体" w:hAnsi="仿宋" w:eastAsia="宋体" w:cs="Arial"/>
          <w:b/>
          <w:bCs/>
          <w:color w:val="000000"/>
          <w:kern w:val="0"/>
          <w:szCs w:val="21"/>
        </w:rPr>
        <w:t>【爱国统一战线，建立和完善广泛的统一战线，是建立、巩固和发展人民民主专政制度的重要保障。为维护国家安全作出重要贡献。爱国统一战线的内容概括为十六字方针——</w:t>
      </w:r>
      <w:r>
        <w:rPr>
          <w:rFonts w:hint="eastAsia" w:ascii="宋体" w:hAnsi="仿宋" w:eastAsia="宋体" w:cs="Arial"/>
          <w:b/>
          <w:bCs/>
          <w:color w:val="FF0000"/>
          <w:kern w:val="0"/>
          <w:szCs w:val="21"/>
        </w:rPr>
        <w:t>“长期共存，互相监督，肝胆相照，荣辱与共”</w:t>
      </w:r>
      <w:r>
        <w:rPr>
          <w:rFonts w:hint="eastAsia" w:ascii="宋体" w:hAnsi="仿宋" w:eastAsia="宋体" w:cs="Arial"/>
          <w:b/>
          <w:bCs/>
          <w:color w:val="000000"/>
          <w:kern w:val="0"/>
          <w:szCs w:val="21"/>
        </w:rPr>
        <w:t>，它是中国共产党领导的多党合作和政治协商制度的</w:t>
      </w:r>
      <w:r>
        <w:rPr>
          <w:rFonts w:hint="eastAsia" w:ascii="宋体" w:hAnsi="仿宋" w:eastAsia="宋体" w:cs="Arial"/>
          <w:b/>
          <w:bCs/>
          <w:color w:val="FF0000"/>
          <w:kern w:val="0"/>
          <w:szCs w:val="21"/>
        </w:rPr>
        <w:t>基本方针</w:t>
      </w:r>
      <w:r>
        <w:rPr>
          <w:rFonts w:hint="eastAsia" w:ascii="宋体" w:hAnsi="仿宋" w:eastAsia="宋体" w:cs="Arial"/>
          <w:b/>
          <w:bCs/>
          <w:color w:val="000000"/>
          <w:kern w:val="0"/>
          <w:szCs w:val="21"/>
        </w:rPr>
        <w:t>，也是中国共产党和各民主党派以及无党派人士团结合作的</w:t>
      </w:r>
      <w:r>
        <w:rPr>
          <w:rFonts w:hint="eastAsia" w:ascii="宋体" w:hAnsi="仿宋" w:eastAsia="宋体" w:cs="Arial"/>
          <w:b/>
          <w:bCs/>
          <w:color w:val="FF0000"/>
          <w:kern w:val="0"/>
          <w:szCs w:val="21"/>
        </w:rPr>
        <w:t>指导方针</w:t>
      </w:r>
      <w:r>
        <w:rPr>
          <w:rFonts w:hint="eastAsia" w:ascii="宋体" w:hAnsi="仿宋" w:eastAsia="宋体" w:cs="Arial"/>
          <w:b/>
          <w:bCs/>
          <w:color w:val="000000"/>
          <w:kern w:val="0"/>
          <w:szCs w:val="21"/>
        </w:rPr>
        <w:t>。</w:t>
      </w:r>
      <w:r>
        <w:rPr>
          <w:rFonts w:hint="eastAsia" w:ascii="宋体" w:hAnsi="仿宋" w:eastAsia="宋体" w:cs="Arial"/>
          <w:b/>
          <w:bCs/>
          <w:color w:val="FF0000"/>
          <w:kern w:val="0"/>
          <w:szCs w:val="21"/>
        </w:rPr>
        <w:t>党的领导问题是统一战线中的核心问题</w:t>
      </w:r>
      <w:r>
        <w:rPr>
          <w:rFonts w:hint="eastAsia" w:ascii="宋体" w:hAnsi="仿宋" w:eastAsia="宋体" w:cs="Arial"/>
          <w:b/>
          <w:bCs/>
          <w:color w:val="000000"/>
          <w:kern w:val="0"/>
          <w:szCs w:val="21"/>
        </w:rPr>
        <w:t>】</w:t>
      </w:r>
      <w:r>
        <w:rPr>
          <w:rFonts w:ascii="宋体" w:hAnsi="仿宋" w:eastAsia="宋体" w:cs="Arial"/>
          <w:color w:val="000000"/>
          <w:kern w:val="0"/>
          <w:szCs w:val="21"/>
        </w:rPr>
        <w:t>，具有重要意义。</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通知要求，各级党委（党组）要加强对《条例》实施的组织领导，准确把握政治协商的定位，通过党领导下的政治协商工作的制度体系和工作机制，确保政治协商正确的政治方向，提升政治协商效能，把党中央关于政治协商工作的方针政策和决策部署落到实处。要</w:t>
      </w:r>
      <w:r>
        <w:rPr>
          <w:rFonts w:ascii="宋体" w:hAnsi="仿宋" w:eastAsia="宋体" w:cs="Arial"/>
          <w:b/>
          <w:bCs/>
          <w:color w:val="000000"/>
          <w:kern w:val="0"/>
          <w:szCs w:val="21"/>
        </w:rPr>
        <w:t>坚持围绕中心、服务大局，通过政治协商求同存异、聚同化异，在根本问题、重大问题上统一认识，把各方面力量紧密团结在党的周围，</w:t>
      </w:r>
      <w:r>
        <w:rPr>
          <w:rFonts w:ascii="宋体" w:hAnsi="仿宋" w:eastAsia="宋体" w:cs="Arial"/>
          <w:color w:val="000000"/>
          <w:kern w:val="0"/>
          <w:szCs w:val="21"/>
        </w:rPr>
        <w:t>推动形成全面建设社会主义现代化国家、实现中华民族伟大复兴的强大合力。</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74.习近平同志《论党的青年工作》出版发行</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中共中央党史和文献研究院编辑的习近平同志《论党的青年工作》，近日由中央文献出版社出版，在全国发行。</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这部专题文集，收入习近平同志关于党的青年工作的重要文稿60篇，其中部分文稿是首次公开发表。</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青年是祖国的未来、民族的希望，也是党的未来和希望。</w:t>
      </w:r>
      <w:r>
        <w:rPr>
          <w:rFonts w:ascii="宋体" w:hAnsi="仿宋" w:eastAsia="宋体" w:cs="Arial"/>
          <w:b/>
          <w:bCs/>
          <w:color w:val="000000"/>
          <w:kern w:val="0"/>
          <w:szCs w:val="21"/>
        </w:rPr>
        <w:t>代表广大青年、赢得广大青年、依靠广大青年，是我们党不断从胜利走向胜利的重要保证。</w:t>
      </w:r>
      <w:r>
        <w:rPr>
          <w:rFonts w:ascii="宋体" w:hAnsi="仿宋" w:eastAsia="宋体" w:cs="Arial"/>
          <w:color w:val="000000"/>
          <w:kern w:val="0"/>
          <w:szCs w:val="21"/>
        </w:rPr>
        <w:t>党的十八大以来，以习近平同志为核心的党中央从确保党的事业薪火相传和中华民族永续发展的战略高度，深刻把握新时代中国青年运动规律，加强党对青年工作的领导，</w:t>
      </w:r>
      <w:r>
        <w:rPr>
          <w:rFonts w:ascii="宋体" w:hAnsi="仿宋" w:eastAsia="宋体" w:cs="Arial"/>
          <w:b/>
          <w:bCs/>
          <w:color w:val="000000"/>
          <w:kern w:val="0"/>
          <w:szCs w:val="21"/>
        </w:rPr>
        <w:t>召开党的历史上第一次中央党的群团工作会议</w:t>
      </w:r>
      <w:r>
        <w:rPr>
          <w:rFonts w:hint="eastAsia" w:ascii="宋体" w:hAnsi="仿宋" w:eastAsia="宋体" w:cs="Arial"/>
          <w:color w:val="000000"/>
          <w:kern w:val="0"/>
          <w:szCs w:val="21"/>
        </w:rPr>
        <w:t>【</w:t>
      </w:r>
      <w:r>
        <w:rPr>
          <w:rFonts w:hint="eastAsia" w:ascii="宋体" w:hAnsi="仿宋" w:eastAsia="宋体" w:cs="Arial"/>
          <w:b/>
          <w:bCs/>
          <w:color w:val="000000"/>
          <w:kern w:val="0"/>
          <w:szCs w:val="21"/>
        </w:rPr>
        <w:t>2015年7月6日至7日，中央党的群团工作会议在北京召开</w:t>
      </w:r>
      <w:r>
        <w:rPr>
          <w:rFonts w:hint="eastAsia" w:ascii="宋体" w:hAnsi="仿宋" w:eastAsia="宋体" w:cs="Arial"/>
          <w:color w:val="000000"/>
          <w:kern w:val="0"/>
          <w:szCs w:val="21"/>
        </w:rPr>
        <w:t>。由党中央召开党的群团工作会议，在党的历史上还是第一次】</w:t>
      </w:r>
      <w:r>
        <w:rPr>
          <w:rFonts w:ascii="宋体" w:hAnsi="仿宋" w:eastAsia="宋体" w:cs="Arial"/>
          <w:color w:val="000000"/>
          <w:kern w:val="0"/>
          <w:szCs w:val="21"/>
        </w:rPr>
        <w:t>，出台</w:t>
      </w:r>
      <w:r>
        <w:rPr>
          <w:rFonts w:ascii="宋体" w:hAnsi="仿宋" w:eastAsia="宋体" w:cs="Arial"/>
          <w:b/>
          <w:bCs/>
          <w:color w:val="000000"/>
          <w:kern w:val="0"/>
          <w:szCs w:val="21"/>
        </w:rPr>
        <w:t>新中国历史上第一个青年发展规划</w:t>
      </w:r>
      <w:r>
        <w:rPr>
          <w:rFonts w:hint="eastAsia" w:ascii="宋体" w:hAnsi="仿宋" w:eastAsia="宋体" w:cs="Arial"/>
          <w:b/>
          <w:bCs/>
          <w:color w:val="000000"/>
          <w:kern w:val="0"/>
          <w:szCs w:val="21"/>
        </w:rPr>
        <w:t>【2017年4月，</w:t>
      </w:r>
      <w:r>
        <w:rPr>
          <w:rFonts w:hint="eastAsia" w:ascii="宋体" w:hAnsi="仿宋" w:eastAsia="宋体" w:cs="Arial"/>
          <w:color w:val="000000"/>
          <w:kern w:val="0"/>
          <w:szCs w:val="21"/>
        </w:rPr>
        <w:t>在习近平总书记亲自关心和推动下，党中央、国务院出台</w:t>
      </w:r>
      <w:r>
        <w:rPr>
          <w:rFonts w:hint="eastAsia" w:ascii="宋体" w:hAnsi="仿宋" w:eastAsia="宋体" w:cs="Arial"/>
          <w:b/>
          <w:bCs/>
          <w:color w:val="FF0000"/>
          <w:kern w:val="0"/>
          <w:szCs w:val="21"/>
        </w:rPr>
        <w:t>《中长期青年发展规划（2016—2025年）》</w:t>
      </w:r>
      <w:r>
        <w:rPr>
          <w:rFonts w:hint="eastAsia" w:ascii="宋体" w:hAnsi="仿宋" w:eastAsia="宋体" w:cs="Arial"/>
          <w:color w:val="000000"/>
          <w:kern w:val="0"/>
          <w:szCs w:val="21"/>
        </w:rPr>
        <w:t>。这是新中国历史上第一个青年发展规划，标志着中国青年发展制度体系迈上历史新台阶</w:t>
      </w:r>
      <w:r>
        <w:rPr>
          <w:rFonts w:hint="eastAsia" w:ascii="宋体" w:hAnsi="仿宋" w:eastAsia="宋体" w:cs="Arial"/>
          <w:b/>
          <w:bCs/>
          <w:color w:val="000000"/>
          <w:kern w:val="0"/>
          <w:szCs w:val="21"/>
        </w:rPr>
        <w:t>】</w:t>
      </w:r>
      <w:r>
        <w:rPr>
          <w:rFonts w:ascii="宋体" w:hAnsi="仿宋" w:eastAsia="宋体" w:cs="Arial"/>
          <w:color w:val="000000"/>
          <w:kern w:val="0"/>
          <w:szCs w:val="21"/>
        </w:rPr>
        <w:t>，印发</w:t>
      </w:r>
      <w:r>
        <w:rPr>
          <w:rFonts w:ascii="宋体" w:hAnsi="仿宋" w:eastAsia="宋体" w:cs="Arial"/>
          <w:b/>
          <w:bCs/>
          <w:color w:val="000000"/>
          <w:kern w:val="0"/>
          <w:szCs w:val="21"/>
        </w:rPr>
        <w:t>党的历史上第一个以党中央名义发布的少先队工作文件</w:t>
      </w:r>
      <w:r>
        <w:rPr>
          <w:rFonts w:hint="eastAsia" w:ascii="宋体" w:hAnsi="仿宋" w:eastAsia="宋体" w:cs="Arial"/>
          <w:b/>
          <w:bCs/>
          <w:color w:val="000000"/>
          <w:kern w:val="0"/>
          <w:szCs w:val="21"/>
        </w:rPr>
        <w:t>【2021年2月3日，</w:t>
      </w:r>
      <w:r>
        <w:rPr>
          <w:rFonts w:hint="eastAsia" w:ascii="宋体" w:hAnsi="仿宋" w:eastAsia="宋体" w:cs="Arial"/>
          <w:b/>
          <w:bCs/>
          <w:color w:val="FF0000"/>
          <w:kern w:val="0"/>
          <w:szCs w:val="21"/>
        </w:rPr>
        <w:t>《中共中央关于全面加强新时代少先队工作的意见》</w:t>
      </w:r>
      <w:r>
        <w:rPr>
          <w:rFonts w:hint="eastAsia" w:ascii="宋体" w:hAnsi="仿宋" w:eastAsia="宋体" w:cs="Arial"/>
          <w:color w:val="000000"/>
          <w:kern w:val="0"/>
          <w:szCs w:val="21"/>
        </w:rPr>
        <w:t>公布。这是新中国历史上第一个以党中央名义下发的专门加强少先队工作的文件，是新时代少先队工作的行动纲领</w:t>
      </w:r>
      <w:r>
        <w:rPr>
          <w:rFonts w:hint="eastAsia" w:ascii="宋体" w:hAnsi="仿宋" w:eastAsia="宋体" w:cs="Arial"/>
          <w:b/>
          <w:bCs/>
          <w:color w:val="000000"/>
          <w:kern w:val="0"/>
          <w:szCs w:val="21"/>
        </w:rPr>
        <w:t>】</w:t>
      </w:r>
      <w:r>
        <w:rPr>
          <w:rFonts w:ascii="宋体" w:hAnsi="仿宋" w:eastAsia="宋体" w:cs="Arial"/>
          <w:color w:val="000000"/>
          <w:kern w:val="0"/>
          <w:szCs w:val="21"/>
        </w:rPr>
        <w:t>，部署共青团改革，推动青年工作取得历史性成就。习近平同志围绕党的青年工作发表的一系列重要论述，</w:t>
      </w:r>
      <w:r>
        <w:rPr>
          <w:rFonts w:ascii="宋体" w:hAnsi="仿宋" w:eastAsia="宋体" w:cs="Arial"/>
          <w:b/>
          <w:bCs/>
          <w:color w:val="000000"/>
          <w:kern w:val="0"/>
          <w:szCs w:val="21"/>
        </w:rPr>
        <w:t>深刻阐明了党的青年工作的地位作用、目标任务、职责使命、实践要求，深刻回答了新时代培养什么样的青年、怎样培养青年，建设什么样的共青团、怎样建设共青团等方向性、全局性、战略性重大课题，</w:t>
      </w:r>
      <w:r>
        <w:rPr>
          <w:rFonts w:ascii="宋体" w:hAnsi="仿宋" w:eastAsia="宋体" w:cs="Arial"/>
          <w:color w:val="000000"/>
          <w:kern w:val="0"/>
          <w:szCs w:val="21"/>
        </w:rPr>
        <w:t>把我们党对青年工作的规律性认识提升到了新的高度，为做好新时代党的青年工作指明了前进方向、提供了根本遵循，对于更好团结、组织、动员广大青年为实现第二个百年奋斗目标、实现中华民族伟大复兴的中国梦而奋斗，具有十分重要的指导意义。</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75.国务院印发《关于加强数字政府建设的指导意见》</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国务院日前印发《关于加强数字政府建设的指导意见》，对数字政府建设工作进行全面部署。</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《指导意见》明确了数字政府建设的指导思想、基本原则和主要目标，从构建协同高效的政府数字化履职能力体系、数字政府全方位安全保障体系等7个方面明确了重点工作任务。</w:t>
      </w:r>
    </w:p>
    <w:p>
      <w:pPr>
        <w:adjustRightInd w:val="0"/>
        <w:snapToGrid w:val="0"/>
        <w:spacing w:after="0" w:line="360" w:lineRule="auto"/>
        <w:ind w:firstLine="420" w:firstLineChars="200"/>
        <w:jc w:val="left"/>
        <w:rPr>
          <w:rFonts w:ascii="宋体" w:hAnsi="仿宋" w:eastAsia="宋体" w:cs="Arial"/>
          <w:b/>
          <w:bCs/>
          <w:color w:val="000000"/>
          <w:kern w:val="0"/>
          <w:szCs w:val="21"/>
        </w:rPr>
      </w:pPr>
      <w:r>
        <w:rPr>
          <w:rFonts w:ascii="宋体" w:hAnsi="仿宋" w:eastAsia="宋体" w:cs="Arial"/>
          <w:color w:val="000000"/>
          <w:kern w:val="0"/>
          <w:szCs w:val="21"/>
        </w:rPr>
        <w:t>《指导意见》提出，</w:t>
      </w:r>
      <w:r>
        <w:rPr>
          <w:rFonts w:ascii="宋体" w:hAnsi="仿宋" w:eastAsia="宋体" w:cs="Arial"/>
          <w:b/>
          <w:bCs/>
          <w:color w:val="FF0000"/>
          <w:kern w:val="0"/>
          <w:szCs w:val="21"/>
        </w:rPr>
        <w:t>到2025年</w:t>
      </w:r>
      <w:r>
        <w:rPr>
          <w:rFonts w:ascii="宋体" w:hAnsi="仿宋" w:eastAsia="宋体" w:cs="Arial"/>
          <w:color w:val="000000"/>
          <w:kern w:val="0"/>
          <w:szCs w:val="21"/>
        </w:rPr>
        <w:t>，与政府治理能力现代化相适应的数字政府顶层设计更加完善、统筹协调机制更加健全，政府履职数字化、智能化水平显著提升。</w:t>
      </w:r>
      <w:r>
        <w:rPr>
          <w:rFonts w:ascii="宋体" w:hAnsi="仿宋" w:eastAsia="宋体" w:cs="Arial"/>
          <w:b/>
          <w:bCs/>
          <w:color w:val="FF0000"/>
          <w:kern w:val="0"/>
          <w:szCs w:val="21"/>
        </w:rPr>
        <w:t>到2035年</w:t>
      </w:r>
      <w:r>
        <w:rPr>
          <w:rFonts w:ascii="宋体" w:hAnsi="仿宋" w:eastAsia="宋体" w:cs="Arial"/>
          <w:color w:val="000000"/>
          <w:kern w:val="0"/>
          <w:szCs w:val="21"/>
        </w:rPr>
        <w:t>，</w:t>
      </w:r>
      <w:r>
        <w:rPr>
          <w:rFonts w:ascii="宋体" w:hAnsi="仿宋" w:eastAsia="宋体" w:cs="Arial"/>
          <w:b/>
          <w:bCs/>
          <w:color w:val="000000"/>
          <w:kern w:val="0"/>
          <w:szCs w:val="21"/>
        </w:rPr>
        <w:t>整体协同、敏捷高效、智能精准、开放透明、公平普惠的数字政府基本建成，为基本实现社会主义现代化提供有力支撑。</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76.全国政协十三届常委会第二十二次会议开幕</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政协第十三届全国委员会常务委员会第二十二次会议6月20日上午在京开幕，围绕</w:t>
      </w:r>
      <w:r>
        <w:rPr>
          <w:rFonts w:ascii="宋体" w:hAnsi="仿宋" w:eastAsia="宋体" w:cs="Arial"/>
          <w:b/>
          <w:bCs/>
          <w:color w:val="000000"/>
          <w:kern w:val="0"/>
          <w:szCs w:val="21"/>
        </w:rPr>
        <w:t>“统筹推进绿色低碳高质量发展”</w:t>
      </w:r>
      <w:r>
        <w:rPr>
          <w:rFonts w:ascii="宋体" w:hAnsi="仿宋" w:eastAsia="宋体" w:cs="Arial"/>
          <w:color w:val="000000"/>
          <w:kern w:val="0"/>
          <w:szCs w:val="21"/>
        </w:rPr>
        <w:t>协商议政。中共中央政治局常委、全国政协主席汪洋出席开幕会。</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国务委员王勇应邀出席会议并作报告，现场听取政协常委们的意见建议。王勇指出，在以习近平同志为核心的中共中央坚强领导下，碳达峰碳中和工作实现良好开局，推动我国绿色低碳发展取得显著成效。要坚持以习近平新时代中国特色社会主义思想为指导，认真贯彻落实中共中央决策部署，</w:t>
      </w:r>
      <w:r>
        <w:rPr>
          <w:rFonts w:ascii="宋体" w:hAnsi="仿宋" w:eastAsia="宋体" w:cs="Arial"/>
          <w:b/>
          <w:bCs/>
          <w:color w:val="000000"/>
          <w:kern w:val="0"/>
          <w:szCs w:val="21"/>
        </w:rPr>
        <w:t>处理好发展和减排、整体和局部、长远目标和短期目标、政府和市场的关系，组织实施好</w:t>
      </w:r>
      <w:r>
        <w:rPr>
          <w:rFonts w:ascii="宋体" w:hAnsi="仿宋" w:eastAsia="宋体" w:cs="Arial"/>
          <w:b/>
          <w:bCs/>
          <w:color w:val="FF0000"/>
          <w:kern w:val="0"/>
          <w:szCs w:val="21"/>
        </w:rPr>
        <w:t>“碳达峰十大行动”</w:t>
      </w:r>
      <w:r>
        <w:rPr>
          <w:rFonts w:hint="eastAsia" w:ascii="宋体" w:hAnsi="仿宋" w:eastAsia="宋体" w:cs="Arial"/>
          <w:b/>
          <w:bCs/>
          <w:kern w:val="0"/>
          <w:szCs w:val="21"/>
        </w:rPr>
        <w:t>【碳达峰十大行动：能源绿色低碳转型行动、节能降碳增效行动、工业领域碳达峰行动、城乡建设碳达峰行动、交通运输绿色低碳行动、循环经济助力降碳行动、绿色低碳科技创新行动、碳汇能力巩固提升行动、绿色低碳全民行动、各地区梯次有序碳达峰行动】</w:t>
      </w:r>
      <w:r>
        <w:rPr>
          <w:rFonts w:ascii="宋体" w:hAnsi="仿宋" w:eastAsia="宋体" w:cs="Arial"/>
          <w:b/>
          <w:bCs/>
          <w:color w:val="000000"/>
          <w:kern w:val="0"/>
          <w:szCs w:val="21"/>
        </w:rPr>
        <w:t>，谋划布局碳中和工作。</w:t>
      </w:r>
      <w:r>
        <w:rPr>
          <w:rFonts w:ascii="宋体" w:hAnsi="仿宋" w:eastAsia="宋体" w:cs="Arial"/>
          <w:color w:val="000000"/>
          <w:kern w:val="0"/>
          <w:szCs w:val="21"/>
        </w:rPr>
        <w:t>要加快能源体系绿色低碳转型，推进产业结构优化升级，建设绿色低碳交通运输体系，提升城乡建设绿色低碳发展质量，推进绿色低碳科技革命，巩固提升生态系统碳汇能力，推广绿色低碳生活方式，积极参与全球气候治理，强化各项支撑保障，促进经济社会发展全面绿色转型。</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77.中共中央 国务院 中央军委关于给翟志刚、王亚平颁发“二级航天功勋奖章”授予叶光富“英雄航天员”荣誉称号并颁发“三级航天功勋奖章”的决定</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中共中央、国务院、中央军委6月21日发布关于给翟志刚、王亚平颁发“二级航天功勋奖章”授予叶光富“英雄航天员”荣誉称号并颁发“三级航天功勋奖章”的决定。《决定》指出，神舟十三号载人飞行任务圆满成功，凝聚着广大科技工作者、航天员、干部职工、解放军指战员的智慧和心血。翟志刚、王亚平、叶光富同志是其中的杰出代表，他们矢志报国、团结协作，向世界展示了强大的中国精神、中国力量。</w:t>
      </w:r>
      <w:r>
        <w:rPr>
          <w:rFonts w:ascii="宋体" w:hAnsi="仿宋" w:eastAsia="宋体" w:cs="Arial"/>
          <w:b/>
          <w:bCs/>
          <w:color w:val="FF0000"/>
          <w:kern w:val="0"/>
          <w:szCs w:val="21"/>
        </w:rPr>
        <w:t>翟志刚</w:t>
      </w:r>
      <w:r>
        <w:rPr>
          <w:rFonts w:ascii="宋体" w:hAnsi="仿宋" w:eastAsia="宋体" w:cs="Arial"/>
          <w:b/>
          <w:bCs/>
          <w:color w:val="000000"/>
          <w:kern w:val="0"/>
          <w:szCs w:val="21"/>
        </w:rPr>
        <w:t>同志2次执行载人飞行任务并担任指令长、3次出舱活动，成为目前</w:t>
      </w:r>
      <w:r>
        <w:rPr>
          <w:rFonts w:ascii="宋体" w:hAnsi="仿宋" w:eastAsia="宋体" w:cs="Arial"/>
          <w:b/>
          <w:bCs/>
          <w:color w:val="FF0000"/>
          <w:kern w:val="0"/>
          <w:szCs w:val="21"/>
        </w:rPr>
        <w:t>出舱活动次数最多</w:t>
      </w:r>
      <w:r>
        <w:rPr>
          <w:rFonts w:ascii="宋体" w:hAnsi="仿宋" w:eastAsia="宋体" w:cs="Arial"/>
          <w:b/>
          <w:bCs/>
          <w:color w:val="000000"/>
          <w:kern w:val="0"/>
          <w:szCs w:val="21"/>
        </w:rPr>
        <w:t>的中国航天员。</w:t>
      </w:r>
      <w:r>
        <w:rPr>
          <w:rFonts w:ascii="宋体" w:hAnsi="仿宋" w:eastAsia="宋体" w:cs="Arial"/>
          <w:b/>
          <w:bCs/>
          <w:color w:val="FF0000"/>
          <w:kern w:val="0"/>
          <w:szCs w:val="21"/>
        </w:rPr>
        <w:t>王亚平</w:t>
      </w:r>
      <w:r>
        <w:rPr>
          <w:rFonts w:ascii="宋体" w:hAnsi="仿宋" w:eastAsia="宋体" w:cs="Arial"/>
          <w:b/>
          <w:bCs/>
          <w:color w:val="000000"/>
          <w:kern w:val="0"/>
          <w:szCs w:val="21"/>
        </w:rPr>
        <w:t>同志两度飞天圆梦、再上“太空讲台”，成为</w:t>
      </w:r>
      <w:r>
        <w:rPr>
          <w:rFonts w:ascii="宋体" w:hAnsi="仿宋" w:eastAsia="宋体" w:cs="Arial"/>
          <w:b/>
          <w:bCs/>
          <w:color w:val="FF0000"/>
          <w:kern w:val="0"/>
          <w:szCs w:val="21"/>
        </w:rPr>
        <w:t>中国首位进驻空间站、首位出舱活动的女航天员</w:t>
      </w:r>
      <w:r>
        <w:rPr>
          <w:rFonts w:ascii="宋体" w:hAnsi="仿宋" w:eastAsia="宋体" w:cs="Arial"/>
          <w:b/>
          <w:bCs/>
          <w:color w:val="000000"/>
          <w:kern w:val="0"/>
          <w:szCs w:val="21"/>
        </w:rPr>
        <w:t>。</w:t>
      </w:r>
      <w:r>
        <w:rPr>
          <w:rFonts w:ascii="宋体" w:hAnsi="仿宋" w:eastAsia="宋体" w:cs="Arial"/>
          <w:color w:val="000000"/>
          <w:kern w:val="0"/>
          <w:szCs w:val="21"/>
        </w:rPr>
        <w:t>叶光富同志扎实训练、艰苦磨砺，光荣入选神舟十三号乘组，圆满完成担负任务。为褒奖他们为我国载人航天事业建立的卓著功绩，中共中央、国务院、中央军委决定，</w:t>
      </w:r>
      <w:r>
        <w:rPr>
          <w:rFonts w:ascii="宋体" w:hAnsi="仿宋" w:eastAsia="宋体" w:cs="Arial"/>
          <w:b/>
          <w:bCs/>
          <w:color w:val="000000"/>
          <w:kern w:val="0"/>
          <w:szCs w:val="21"/>
        </w:rPr>
        <w:t>给翟志刚、王亚平同志颁发</w:t>
      </w:r>
      <w:r>
        <w:rPr>
          <w:rFonts w:ascii="宋体" w:hAnsi="仿宋" w:eastAsia="宋体" w:cs="Arial"/>
          <w:b/>
          <w:bCs/>
          <w:color w:val="FF0000"/>
          <w:kern w:val="0"/>
          <w:szCs w:val="21"/>
        </w:rPr>
        <w:t>“二级航天功勋奖章”</w:t>
      </w:r>
      <w:r>
        <w:rPr>
          <w:rFonts w:ascii="宋体" w:hAnsi="仿宋" w:eastAsia="宋体" w:cs="Arial"/>
          <w:b/>
          <w:bCs/>
          <w:color w:val="000000"/>
          <w:kern w:val="0"/>
          <w:szCs w:val="21"/>
        </w:rPr>
        <w:t>，授予</w:t>
      </w:r>
      <w:r>
        <w:rPr>
          <w:rFonts w:ascii="宋体" w:hAnsi="仿宋" w:eastAsia="宋体" w:cs="Arial"/>
          <w:b/>
          <w:bCs/>
          <w:color w:val="FF0000"/>
          <w:kern w:val="0"/>
          <w:szCs w:val="21"/>
        </w:rPr>
        <w:t>叶光富</w:t>
      </w:r>
      <w:r>
        <w:rPr>
          <w:rFonts w:ascii="宋体" w:hAnsi="仿宋" w:eastAsia="宋体" w:cs="Arial"/>
          <w:b/>
          <w:bCs/>
          <w:color w:val="000000"/>
          <w:kern w:val="0"/>
          <w:szCs w:val="21"/>
        </w:rPr>
        <w:t>同志</w:t>
      </w:r>
      <w:r>
        <w:rPr>
          <w:rFonts w:ascii="宋体" w:hAnsi="仿宋" w:eastAsia="宋体" w:cs="Arial"/>
          <w:b/>
          <w:bCs/>
          <w:color w:val="FF0000"/>
          <w:kern w:val="0"/>
          <w:szCs w:val="21"/>
        </w:rPr>
        <w:t>“英雄航天员”</w:t>
      </w:r>
      <w:r>
        <w:rPr>
          <w:rFonts w:ascii="宋体" w:hAnsi="仿宋" w:eastAsia="宋体" w:cs="Arial"/>
          <w:b/>
          <w:bCs/>
          <w:color w:val="000000"/>
          <w:kern w:val="0"/>
          <w:szCs w:val="21"/>
        </w:rPr>
        <w:t>荣誉称号并颁发</w:t>
      </w:r>
      <w:r>
        <w:rPr>
          <w:rFonts w:ascii="宋体" w:hAnsi="仿宋" w:eastAsia="宋体" w:cs="Arial"/>
          <w:b/>
          <w:bCs/>
          <w:color w:val="FF0000"/>
          <w:kern w:val="0"/>
          <w:szCs w:val="21"/>
        </w:rPr>
        <w:t>“三级航天功勋奖章”</w:t>
      </w:r>
      <w:r>
        <w:rPr>
          <w:rFonts w:ascii="宋体" w:hAnsi="仿宋" w:eastAsia="宋体" w:cs="Arial"/>
          <w:b/>
          <w:bCs/>
          <w:color w:val="000000"/>
          <w:kern w:val="0"/>
          <w:szCs w:val="21"/>
        </w:rPr>
        <w:t>。</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78.审计署发布2021年度审计工作报告</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2022年6月21日，审计署公布2021年度中央预算执行和其他财政收支的审计情况。</w:t>
      </w:r>
      <w:r>
        <w:rPr>
          <w:rFonts w:ascii="宋体" w:hAnsi="仿宋" w:eastAsia="宋体" w:cs="Arial"/>
          <w:b/>
          <w:bCs/>
          <w:color w:val="000000"/>
          <w:kern w:val="0"/>
          <w:szCs w:val="21"/>
        </w:rPr>
        <w:t>中央一般公共预算收入总量93405.41亿元、支出总量120905.41亿元，赤字27500亿元，与预算持平。</w:t>
      </w:r>
      <w:r>
        <w:rPr>
          <w:rFonts w:ascii="宋体" w:hAnsi="仿宋" w:eastAsia="宋体" w:cs="Arial"/>
          <w:color w:val="000000"/>
          <w:kern w:val="0"/>
          <w:szCs w:val="21"/>
        </w:rPr>
        <w:t>在对“三农”资金的审计中，未发现规模性返贫风险。</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79.2035年我国将全面实现义务教育优质均衡发展</w:t>
      </w:r>
    </w:p>
    <w:p>
      <w:pPr>
        <w:adjustRightInd w:val="0"/>
        <w:snapToGrid w:val="0"/>
        <w:spacing w:after="0" w:line="360" w:lineRule="auto"/>
        <w:ind w:firstLine="420" w:firstLineChars="200"/>
        <w:jc w:val="left"/>
        <w:rPr>
          <w:rFonts w:ascii="宋体" w:hAnsi="仿宋" w:eastAsia="宋体" w:cs="Arial"/>
          <w:b/>
          <w:bCs/>
          <w:color w:val="000000"/>
          <w:kern w:val="0"/>
          <w:szCs w:val="21"/>
        </w:rPr>
      </w:pPr>
      <w:r>
        <w:rPr>
          <w:rFonts w:ascii="宋体" w:hAnsi="仿宋" w:eastAsia="宋体" w:cs="Arial"/>
          <w:color w:val="000000"/>
          <w:kern w:val="0"/>
          <w:szCs w:val="21"/>
        </w:rPr>
        <w:t>教育部6月21日召开新闻发布会介绍，过去十年间，财政性义务教育经费占国家财政性教育经费投入的比例始终保持在50%以上。目前，义务教育工作重心</w:t>
      </w:r>
      <w:r>
        <w:rPr>
          <w:rFonts w:ascii="宋体" w:hAnsi="仿宋" w:eastAsia="宋体" w:cs="Arial"/>
          <w:b/>
          <w:bCs/>
          <w:color w:val="000000"/>
          <w:kern w:val="0"/>
          <w:szCs w:val="21"/>
        </w:rPr>
        <w:t>由“基本均衡”转至“优质均衡”</w:t>
      </w:r>
      <w:r>
        <w:rPr>
          <w:rFonts w:ascii="宋体" w:hAnsi="仿宋" w:eastAsia="宋体" w:cs="Arial"/>
          <w:color w:val="000000"/>
          <w:kern w:val="0"/>
          <w:szCs w:val="21"/>
        </w:rPr>
        <w:t>，</w:t>
      </w:r>
      <w:r>
        <w:rPr>
          <w:rFonts w:ascii="宋体" w:hAnsi="仿宋" w:eastAsia="宋体" w:cs="Arial"/>
          <w:b/>
          <w:bCs/>
          <w:color w:val="000000"/>
          <w:kern w:val="0"/>
          <w:szCs w:val="21"/>
        </w:rPr>
        <w:t>到</w:t>
      </w:r>
      <w:r>
        <w:rPr>
          <w:rFonts w:ascii="宋体" w:hAnsi="仿宋" w:eastAsia="宋体" w:cs="Arial"/>
          <w:b/>
          <w:bCs/>
          <w:color w:val="FF0000"/>
          <w:kern w:val="0"/>
          <w:szCs w:val="21"/>
        </w:rPr>
        <w:t>2035年</w:t>
      </w:r>
      <w:r>
        <w:rPr>
          <w:rFonts w:ascii="宋体" w:hAnsi="仿宋" w:eastAsia="宋体" w:cs="Arial"/>
          <w:b/>
          <w:bCs/>
          <w:color w:val="000000"/>
          <w:kern w:val="0"/>
          <w:szCs w:val="21"/>
        </w:rPr>
        <w:t>我国将全面实现义务教育优质均衡发展。</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80.全国政协十三届常委会第二十二次会议闭幕</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政协第十三届全国委员会常务委员会第二十二次会议6月22日在京闭幕，会议以</w:t>
      </w:r>
      <w:r>
        <w:rPr>
          <w:rFonts w:ascii="宋体" w:hAnsi="仿宋" w:eastAsia="宋体" w:cs="Arial"/>
          <w:b/>
          <w:bCs/>
          <w:color w:val="000000"/>
          <w:kern w:val="0"/>
          <w:szCs w:val="21"/>
        </w:rPr>
        <w:t>“统筹推进绿色低碳高质量发展”</w:t>
      </w:r>
      <w:r>
        <w:rPr>
          <w:rFonts w:ascii="宋体" w:hAnsi="仿宋" w:eastAsia="宋体" w:cs="Arial"/>
          <w:color w:val="000000"/>
          <w:kern w:val="0"/>
          <w:szCs w:val="21"/>
        </w:rPr>
        <w:t>为主题协商议政。中共中央政治局常委、全国政协主席汪洋主持闭幕会并讲话。</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汪洋指出，</w:t>
      </w:r>
      <w:r>
        <w:rPr>
          <w:rFonts w:ascii="宋体" w:hAnsi="仿宋" w:eastAsia="宋体" w:cs="Arial"/>
          <w:b/>
          <w:bCs/>
          <w:color w:val="000000"/>
          <w:kern w:val="0"/>
          <w:szCs w:val="21"/>
        </w:rPr>
        <w:t>推进绿色低碳高质量发展</w:t>
      </w:r>
      <w:r>
        <w:rPr>
          <w:rFonts w:ascii="宋体" w:hAnsi="仿宋" w:eastAsia="宋体" w:cs="Arial"/>
          <w:color w:val="000000"/>
          <w:kern w:val="0"/>
          <w:szCs w:val="21"/>
        </w:rPr>
        <w:t>是实现我国经济社会可持续发展和中华民族永续发展的</w:t>
      </w:r>
      <w:r>
        <w:rPr>
          <w:rFonts w:ascii="宋体" w:hAnsi="仿宋" w:eastAsia="宋体" w:cs="Arial"/>
          <w:b/>
          <w:bCs/>
          <w:color w:val="000000"/>
          <w:kern w:val="0"/>
          <w:szCs w:val="21"/>
        </w:rPr>
        <w:t>必由之路</w:t>
      </w:r>
      <w:r>
        <w:rPr>
          <w:rFonts w:ascii="宋体" w:hAnsi="仿宋" w:eastAsia="宋体" w:cs="Arial"/>
          <w:color w:val="000000"/>
          <w:kern w:val="0"/>
          <w:szCs w:val="21"/>
        </w:rPr>
        <w:t>，是中国共产党把握历史发展大势、发扬历史主动精神的</w:t>
      </w:r>
      <w:r>
        <w:rPr>
          <w:rFonts w:ascii="宋体" w:hAnsi="仿宋" w:eastAsia="宋体" w:cs="Arial"/>
          <w:b/>
          <w:bCs/>
          <w:color w:val="000000"/>
          <w:kern w:val="0"/>
          <w:szCs w:val="21"/>
        </w:rPr>
        <w:t>集中体现</w:t>
      </w:r>
      <w:r>
        <w:rPr>
          <w:rFonts w:ascii="宋体" w:hAnsi="仿宋" w:eastAsia="宋体" w:cs="Arial"/>
          <w:color w:val="000000"/>
          <w:kern w:val="0"/>
          <w:szCs w:val="21"/>
        </w:rPr>
        <w:t>。中共十八大以来，以习近平同志为核心的中共中央推进绿色低碳发展的决心之大、力度之大、成效之大前所未有，我国生态环境保护发生历史性、转折性、全局性变化，生动展示了习近平生态文明思想的科学伟力，充分彰显了推动构建人类命运共同体的大国担当。</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汪洋强调，实现绿色低碳高质量发展的</w:t>
      </w:r>
      <w:r>
        <w:rPr>
          <w:rFonts w:ascii="宋体" w:hAnsi="仿宋" w:eastAsia="宋体" w:cs="Arial"/>
          <w:b/>
          <w:bCs/>
          <w:color w:val="000000"/>
          <w:kern w:val="0"/>
          <w:szCs w:val="21"/>
        </w:rPr>
        <w:t>根本出路是贯彻新发展理念、走创新驱动发展之路。要抓住科技创新这个“牛鼻子”，</w:t>
      </w:r>
      <w:r>
        <w:rPr>
          <w:rFonts w:ascii="宋体" w:hAnsi="仿宋" w:eastAsia="宋体" w:cs="Arial"/>
          <w:color w:val="000000"/>
          <w:kern w:val="0"/>
          <w:szCs w:val="21"/>
        </w:rPr>
        <w:t>打好减排降碳关键核心技术攻坚战，统筹推进</w:t>
      </w:r>
      <w:r>
        <w:rPr>
          <w:rFonts w:ascii="宋体" w:hAnsi="仿宋" w:eastAsia="宋体" w:cs="Arial"/>
          <w:b/>
          <w:bCs/>
          <w:color w:val="000000"/>
          <w:kern w:val="0"/>
          <w:szCs w:val="21"/>
        </w:rPr>
        <w:t>政策创新、管理创新、商业模式创新和体制机制创新</w:t>
      </w:r>
      <w:r>
        <w:rPr>
          <w:rFonts w:ascii="宋体" w:hAnsi="仿宋" w:eastAsia="宋体" w:cs="Arial"/>
          <w:color w:val="000000"/>
          <w:kern w:val="0"/>
          <w:szCs w:val="21"/>
        </w:rPr>
        <w:t>。要坚持以人民为中心，稳中求进、先立后破，统筹把握多目标下的动态平衡，在减排降碳的同时确保能源安全、粮食安全、产业链安全，确保宏观经济大局稳定和群众正常生产生活，走出一条具有中国特色的绿色低碳高质量发展之路。政协委员要积极传播生态文明理念，带头践行绿色生产生活方式，广泛凝聚思想共识。</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81.跨省异地就医直接结算工作取得新进展</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从国家医保局了解到，截至2022年5月底，全国住院费用跨省直接结算199.02万人次，全国门诊费用跨省直接结算867.59万人次。</w:t>
      </w:r>
      <w:r>
        <w:rPr>
          <w:rFonts w:ascii="宋体" w:hAnsi="仿宋" w:eastAsia="宋体" w:cs="Arial"/>
          <w:b/>
          <w:bCs/>
          <w:color w:val="000000"/>
          <w:kern w:val="0"/>
          <w:szCs w:val="21"/>
        </w:rPr>
        <w:t>全国已实现每个县至少有一家定点医疗机构能够跨省异地就医直接结算包括门诊费用在内的医疗费用</w:t>
      </w:r>
      <w:r>
        <w:rPr>
          <w:rFonts w:ascii="宋体" w:hAnsi="仿宋" w:eastAsia="宋体" w:cs="Arial"/>
          <w:color w:val="000000"/>
          <w:kern w:val="0"/>
          <w:szCs w:val="21"/>
        </w:rPr>
        <w:t>，跨省异地就医直接结算工作取得新进展。</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82.两部门联合印发《网络主播行为规范》</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国家广播电视总局、文化和旅游部6月22日联合发布《网络主播行为规范》，</w:t>
      </w:r>
      <w:r>
        <w:rPr>
          <w:rFonts w:ascii="宋体" w:hAnsi="仿宋" w:eastAsia="宋体" w:cs="Arial"/>
          <w:b/>
          <w:bCs/>
          <w:color w:val="000000"/>
          <w:kern w:val="0"/>
          <w:szCs w:val="21"/>
        </w:rPr>
        <w:t>明确从事如医疗卫生、财经金融等需要较高专业水平直播的网络主播，应取得相应执业资质</w:t>
      </w:r>
      <w:r>
        <w:rPr>
          <w:rFonts w:ascii="宋体" w:hAnsi="仿宋" w:eastAsia="宋体" w:cs="Arial"/>
          <w:color w:val="000000"/>
          <w:kern w:val="0"/>
          <w:szCs w:val="21"/>
        </w:rPr>
        <w:t>；同时列出了网络主播在提供网络表演和视听节目服务过程中不得出现的31种行为，为网络主播从业行为划定了底线和红线。</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83.七部门联合启动青少年法治宣传教育活动</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2022年6月23日，中国关工委、中央政法委等七部门启动</w:t>
      </w:r>
      <w:r>
        <w:rPr>
          <w:rFonts w:ascii="宋体" w:hAnsi="仿宋" w:eastAsia="宋体" w:cs="Arial"/>
          <w:b/>
          <w:bCs/>
          <w:color w:val="000000"/>
          <w:kern w:val="0"/>
          <w:szCs w:val="21"/>
        </w:rPr>
        <w:t>“关爱明天 普法先行”</w:t>
      </w:r>
      <w:r>
        <w:rPr>
          <w:rFonts w:ascii="宋体" w:hAnsi="仿宋" w:eastAsia="宋体" w:cs="Arial"/>
          <w:color w:val="000000"/>
          <w:kern w:val="0"/>
          <w:szCs w:val="21"/>
        </w:rPr>
        <w:t>青少年法治宣传教育活动。通过开展普法宣传、模拟法庭、在线课程等活动，引导青少年树立尊法、学法、用法意识。</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84.韩正主持召开推进海南全面深化改革开放领导小组专题会议</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中共中央政治局常委、国务院副总理、推进海南全面深化改革开放领导小组组长韩正6月24日主持召开</w:t>
      </w:r>
      <w:r>
        <w:rPr>
          <w:rFonts w:ascii="宋体" w:hAnsi="仿宋" w:eastAsia="宋体" w:cs="Arial"/>
          <w:b/>
          <w:bCs/>
          <w:color w:val="000000"/>
          <w:kern w:val="0"/>
          <w:szCs w:val="21"/>
        </w:rPr>
        <w:t>推进海南全面深化改革开放领导小组专题会议</w:t>
      </w:r>
      <w:r>
        <w:rPr>
          <w:rFonts w:ascii="宋体" w:hAnsi="仿宋" w:eastAsia="宋体" w:cs="Arial"/>
          <w:color w:val="000000"/>
          <w:kern w:val="0"/>
          <w:szCs w:val="21"/>
        </w:rPr>
        <w:t>，认真学习贯彻习近平总书记关于海南自由贸易港建设的重要讲话精神，审议有关政策文件，研究部署下一步重点工作。</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韩正指出，</w:t>
      </w:r>
      <w:r>
        <w:rPr>
          <w:rFonts w:ascii="宋体" w:hAnsi="仿宋" w:eastAsia="宋体" w:cs="Arial"/>
          <w:b/>
          <w:bCs/>
          <w:color w:val="000000"/>
          <w:kern w:val="0"/>
          <w:szCs w:val="21"/>
        </w:rPr>
        <w:t>建设海南自由贸易港</w:t>
      </w:r>
      <w:r>
        <w:rPr>
          <w:rFonts w:ascii="宋体" w:hAnsi="仿宋" w:eastAsia="宋体" w:cs="Arial"/>
          <w:color w:val="000000"/>
          <w:kern w:val="0"/>
          <w:szCs w:val="21"/>
        </w:rPr>
        <w:t>，是以习近平同志为核心的党中央着眼国内国际发展大局作出的重大战略决策。要进一步增强责任感紧迫感，全面落实海南自由贸易港建设总体方案，</w:t>
      </w:r>
      <w:r>
        <w:rPr>
          <w:rFonts w:ascii="宋体" w:hAnsi="仿宋" w:eastAsia="宋体" w:cs="Arial"/>
          <w:b/>
          <w:bCs/>
          <w:color w:val="000000"/>
          <w:kern w:val="0"/>
          <w:szCs w:val="21"/>
        </w:rPr>
        <w:t>紧盯2025年底前实施全岛封关运作的目标</w:t>
      </w:r>
      <w:r>
        <w:rPr>
          <w:rFonts w:ascii="宋体" w:hAnsi="仿宋" w:eastAsia="宋体" w:cs="Arial"/>
          <w:color w:val="000000"/>
          <w:kern w:val="0"/>
          <w:szCs w:val="21"/>
        </w:rPr>
        <w:t>，牢牢抓住制度集成创新这个着力点，坚持把防范风险放在重要位置，扎实推动海南自由贸易港建设不断取得新成效。</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韩正强调，海南自由贸易港建设是篇大文章，要聚焦重点难点，讲究方式方法，坚持目标导向和问题导向相结合，有力有序推进各项工作。</w:t>
      </w:r>
      <w:r>
        <w:rPr>
          <w:rFonts w:ascii="宋体" w:hAnsi="仿宋" w:eastAsia="宋体" w:cs="Arial"/>
          <w:b/>
          <w:bCs/>
          <w:color w:val="000000"/>
          <w:kern w:val="0"/>
          <w:szCs w:val="21"/>
        </w:rPr>
        <w:t>要深入细致开展全岛封关运作前压力测试，给足测试压力，主动发现风险隐患，实施精准调控。</w:t>
      </w:r>
      <w:r>
        <w:rPr>
          <w:rFonts w:ascii="宋体" w:hAnsi="仿宋" w:eastAsia="宋体" w:cs="Arial"/>
          <w:color w:val="000000"/>
          <w:kern w:val="0"/>
          <w:szCs w:val="21"/>
        </w:rPr>
        <w:t>要积极稳妥推动</w:t>
      </w:r>
      <w:r>
        <w:rPr>
          <w:rFonts w:ascii="宋体" w:hAnsi="仿宋" w:eastAsia="宋体" w:cs="Arial"/>
          <w:b/>
          <w:bCs/>
          <w:color w:val="000000"/>
          <w:kern w:val="0"/>
          <w:szCs w:val="21"/>
        </w:rPr>
        <w:t>“一线放开、二线管住”</w:t>
      </w:r>
      <w:r>
        <w:rPr>
          <w:rFonts w:ascii="宋体" w:hAnsi="仿宋" w:eastAsia="宋体" w:cs="Arial"/>
          <w:color w:val="000000"/>
          <w:kern w:val="0"/>
          <w:szCs w:val="21"/>
        </w:rPr>
        <w:t>进出口政策制度试点扩区，及时总结评估进展情况，逐步增加试点内容、扩大试点范围。要加强重大项目建设之间的统筹联动，整合各部门各领域信息化建设需求，制定科学安全的数据共享方案。要进一步加强工作协同配合，海南省落实好主体责任，中央有关部门加大支持力度，齐心合力推动各项任务更好更快落地见效。</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85.北交所上市公司达百家 总市值超2000亿元</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2022年6月24日，</w:t>
      </w:r>
      <w:r>
        <w:rPr>
          <w:rFonts w:ascii="宋体" w:hAnsi="仿宋" w:eastAsia="宋体" w:cs="Arial"/>
          <w:b/>
          <w:bCs/>
          <w:color w:val="000000"/>
          <w:kern w:val="0"/>
          <w:szCs w:val="21"/>
        </w:rPr>
        <w:t>北交所上市公司数量达到100家</w:t>
      </w:r>
      <w:r>
        <w:rPr>
          <w:rFonts w:ascii="宋体" w:hAnsi="仿宋" w:eastAsia="宋体" w:cs="Arial"/>
          <w:color w:val="000000"/>
          <w:kern w:val="0"/>
          <w:szCs w:val="21"/>
        </w:rPr>
        <w:t>，其中中小企业占比达76%，战略性新兴产业、先进制造业等占比超过八成，</w:t>
      </w:r>
      <w:r>
        <w:rPr>
          <w:rFonts w:ascii="宋体" w:hAnsi="仿宋" w:eastAsia="宋体" w:cs="Arial"/>
          <w:b/>
          <w:bCs/>
          <w:color w:val="000000"/>
          <w:kern w:val="0"/>
          <w:szCs w:val="21"/>
        </w:rPr>
        <w:t>总市值超过2000亿元</w:t>
      </w:r>
      <w:r>
        <w:rPr>
          <w:rFonts w:ascii="宋体" w:hAnsi="仿宋" w:eastAsia="宋体" w:cs="Arial"/>
          <w:color w:val="000000"/>
          <w:kern w:val="0"/>
          <w:szCs w:val="21"/>
        </w:rPr>
        <w:t>。北交所上市公司2021年共实现营业收入704.66亿元、净利润76.25亿元。</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86.全国政协召开网络议政远程协商会</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全国政协6月24日在京召开网络议政远程协商会，中共中央政治局常委、全国政协主席汪洋主持会议并讲话。他强调，</w:t>
      </w:r>
      <w:r>
        <w:rPr>
          <w:rFonts w:ascii="宋体" w:hAnsi="仿宋" w:eastAsia="宋体" w:cs="Arial"/>
          <w:b/>
          <w:bCs/>
          <w:color w:val="000000"/>
          <w:kern w:val="0"/>
          <w:szCs w:val="21"/>
        </w:rPr>
        <w:t>少数民族优秀文化艺术是中华文化的瑰宝</w:t>
      </w:r>
      <w:r>
        <w:rPr>
          <w:rFonts w:ascii="宋体" w:hAnsi="仿宋" w:eastAsia="宋体" w:cs="Arial"/>
          <w:color w:val="000000"/>
          <w:kern w:val="0"/>
          <w:szCs w:val="21"/>
        </w:rPr>
        <w:t>，保护传承少数民族优秀文化艺术是由中国共产党代表各民族人民根本利益的执政理念和各民族一律平等的政治理念决定的。要深入学习习近平总书记关于民族工作、文艺工作的重要论述，</w:t>
      </w:r>
      <w:r>
        <w:rPr>
          <w:rFonts w:ascii="宋体" w:hAnsi="仿宋" w:eastAsia="宋体" w:cs="Arial"/>
          <w:b/>
          <w:bCs/>
          <w:color w:val="000000"/>
          <w:kern w:val="0"/>
          <w:szCs w:val="21"/>
        </w:rPr>
        <w:t>以社会主义核心价值观为引领，以铸牢中华民族共同体意识为主线，统筹用好政府、市场、社会力量，</w:t>
      </w:r>
      <w:r>
        <w:rPr>
          <w:rFonts w:ascii="宋体" w:hAnsi="仿宋" w:eastAsia="宋体" w:cs="Arial"/>
          <w:color w:val="000000"/>
          <w:kern w:val="0"/>
          <w:szCs w:val="21"/>
        </w:rPr>
        <w:t>切实做好少数民族优秀文化艺术保护传承工作，让中华文化枝繁叶茂，建设中华民族共有精神家园。</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87.我国现有耕地19.18亿亩</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2022年6月25日是</w:t>
      </w:r>
      <w:r>
        <w:rPr>
          <w:rFonts w:ascii="宋体" w:hAnsi="仿宋" w:eastAsia="宋体" w:cs="Arial"/>
          <w:b/>
          <w:bCs/>
          <w:color w:val="000000"/>
          <w:kern w:val="0"/>
          <w:szCs w:val="21"/>
        </w:rPr>
        <w:t>第32个全国“土地日”</w:t>
      </w:r>
      <w:r>
        <w:rPr>
          <w:rFonts w:ascii="宋体" w:hAnsi="仿宋" w:eastAsia="宋体" w:cs="Arial"/>
          <w:color w:val="000000"/>
          <w:kern w:val="0"/>
          <w:szCs w:val="21"/>
        </w:rPr>
        <w:t>，主题为</w:t>
      </w:r>
      <w:r>
        <w:rPr>
          <w:rFonts w:ascii="宋体" w:hAnsi="仿宋" w:eastAsia="宋体" w:cs="Arial"/>
          <w:b/>
          <w:bCs/>
          <w:color w:val="000000"/>
          <w:kern w:val="0"/>
          <w:szCs w:val="21"/>
        </w:rPr>
        <w:t>“节约集约用地 严守耕地红线”</w:t>
      </w:r>
      <w:r>
        <w:rPr>
          <w:rFonts w:ascii="宋体" w:hAnsi="仿宋" w:eastAsia="宋体" w:cs="Arial"/>
          <w:color w:val="000000"/>
          <w:kern w:val="0"/>
          <w:szCs w:val="21"/>
        </w:rPr>
        <w:t>。第三次全国国土调查结果显示，我国现有耕地19.18亿亩，牢牢守住了18亿亩耕地保护红线。自然资源部表示，将继续坚持最严格的耕地保护制度，严肃查处违法违规占用耕地行为，</w:t>
      </w:r>
      <w:r>
        <w:rPr>
          <w:rFonts w:ascii="宋体" w:hAnsi="仿宋" w:eastAsia="宋体" w:cs="Arial"/>
          <w:b/>
          <w:bCs/>
          <w:color w:val="000000"/>
          <w:kern w:val="0"/>
          <w:szCs w:val="21"/>
        </w:rPr>
        <w:t>坚决遏制耕地“非农化”“非粮化”</w:t>
      </w:r>
      <w:r>
        <w:rPr>
          <w:rFonts w:ascii="宋体" w:hAnsi="仿宋" w:eastAsia="宋体" w:cs="Arial"/>
          <w:color w:val="000000"/>
          <w:kern w:val="0"/>
          <w:szCs w:val="21"/>
        </w:rPr>
        <w:t>。</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88.《湿地公约》第14届缔约方大会将于11月举行</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国家林草局6月25日发布，经中国政府批准，并经《湿地公约》第59次常委会审议通过，</w:t>
      </w:r>
      <w:r>
        <w:rPr>
          <w:rFonts w:ascii="宋体" w:hAnsi="仿宋" w:eastAsia="宋体" w:cs="Arial"/>
          <w:b/>
          <w:bCs/>
          <w:color w:val="000000"/>
          <w:kern w:val="0"/>
          <w:szCs w:val="21"/>
        </w:rPr>
        <w:t>《湿地公约》第14届缔约方大会</w:t>
      </w:r>
      <w:r>
        <w:rPr>
          <w:rFonts w:ascii="宋体" w:hAnsi="仿宋" w:eastAsia="宋体" w:cs="Arial"/>
          <w:color w:val="000000"/>
          <w:kern w:val="0"/>
          <w:szCs w:val="21"/>
        </w:rPr>
        <w:t>将于</w:t>
      </w:r>
      <w:r>
        <w:rPr>
          <w:rFonts w:ascii="宋体" w:hAnsi="仿宋" w:eastAsia="宋体" w:cs="Arial"/>
          <w:b/>
          <w:bCs/>
          <w:color w:val="000000"/>
          <w:kern w:val="0"/>
          <w:szCs w:val="21"/>
        </w:rPr>
        <w:t>2022年11月5日至13日</w:t>
      </w:r>
      <w:r>
        <w:rPr>
          <w:rFonts w:ascii="宋体" w:hAnsi="仿宋" w:eastAsia="宋体" w:cs="Arial"/>
          <w:color w:val="000000"/>
          <w:kern w:val="0"/>
          <w:szCs w:val="21"/>
        </w:rPr>
        <w:t>举办，在</w:t>
      </w:r>
      <w:r>
        <w:rPr>
          <w:rFonts w:ascii="宋体" w:hAnsi="仿宋" w:eastAsia="宋体" w:cs="Arial"/>
          <w:b/>
          <w:bCs/>
          <w:color w:val="000000"/>
          <w:kern w:val="0"/>
          <w:szCs w:val="21"/>
        </w:rPr>
        <w:t>湖北武汉</w:t>
      </w:r>
      <w:r>
        <w:rPr>
          <w:rFonts w:ascii="宋体" w:hAnsi="仿宋" w:eastAsia="宋体" w:cs="Arial"/>
          <w:color w:val="000000"/>
          <w:kern w:val="0"/>
          <w:szCs w:val="21"/>
        </w:rPr>
        <w:t>设主会场、在</w:t>
      </w:r>
      <w:r>
        <w:rPr>
          <w:rFonts w:ascii="宋体" w:hAnsi="仿宋" w:eastAsia="宋体" w:cs="Arial"/>
          <w:b/>
          <w:bCs/>
          <w:color w:val="000000"/>
          <w:kern w:val="0"/>
          <w:szCs w:val="21"/>
        </w:rPr>
        <w:t>瑞士日内瓦</w:t>
      </w:r>
      <w:r>
        <w:rPr>
          <w:rFonts w:ascii="宋体" w:hAnsi="仿宋" w:eastAsia="宋体" w:cs="Arial"/>
          <w:color w:val="000000"/>
          <w:kern w:val="0"/>
          <w:szCs w:val="21"/>
        </w:rPr>
        <w:t>设分会场。</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89.汪洋会见中国共产党全国台湾省籍党员代表会议代表</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中国共产党全国台湾省籍党员代表会议6月26日在北京闭幕。中共中央政治局常委、全国政协主席汪洋会见与会代表并讲话。</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汪洋指出，召开党的二十大是党和国家政治生活中的一件大事。当选的台湾省籍党代表</w:t>
      </w:r>
      <w:r>
        <w:rPr>
          <w:rFonts w:ascii="宋体" w:hAnsi="仿宋" w:eastAsia="宋体" w:cs="Arial"/>
          <w:b/>
          <w:bCs/>
          <w:color w:val="000000"/>
          <w:kern w:val="0"/>
          <w:szCs w:val="21"/>
        </w:rPr>
        <w:t>要深刻领悟“两个确立”</w:t>
      </w:r>
      <w:r>
        <w:rPr>
          <w:rFonts w:hint="eastAsia" w:ascii="宋体" w:hAnsi="仿宋" w:eastAsia="宋体" w:cs="Arial"/>
          <w:b/>
          <w:bCs/>
          <w:color w:val="000000"/>
          <w:kern w:val="0"/>
          <w:szCs w:val="21"/>
        </w:rPr>
        <w:t>【“两个确立”是指：确立习近平同志党中央的核心、全党的核心地位，确立习近平新时代中国特色社会主义思想的指导地位】</w:t>
      </w:r>
      <w:r>
        <w:rPr>
          <w:rFonts w:ascii="宋体" w:hAnsi="仿宋" w:eastAsia="宋体" w:cs="Arial"/>
          <w:b/>
          <w:bCs/>
          <w:color w:val="000000"/>
          <w:kern w:val="0"/>
          <w:szCs w:val="21"/>
        </w:rPr>
        <w:t>的决定性意义，增强“四个意识”、坚定“四个自信”、做到“两个维护”</w:t>
      </w:r>
      <w:r>
        <w:rPr>
          <w:rFonts w:ascii="宋体" w:hAnsi="仿宋" w:eastAsia="宋体" w:cs="Arial"/>
          <w:color w:val="000000"/>
          <w:kern w:val="0"/>
          <w:szCs w:val="21"/>
        </w:rPr>
        <w:t>，以高度的政治责任感和历史使命感，以饱满的政治热情和昂扬的精神状态，认真履行神圣职责，为开好党的二十大作出应有贡献，不辜负党中央的信任和广大台湾省籍党员、群众的重托。</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汪洋强调，党的十八大以来，我们党把握两岸关系时代变化，</w:t>
      </w:r>
      <w:r>
        <w:rPr>
          <w:rFonts w:ascii="宋体" w:hAnsi="仿宋" w:eastAsia="宋体" w:cs="Arial"/>
          <w:b/>
          <w:bCs/>
          <w:color w:val="000000"/>
          <w:kern w:val="0"/>
          <w:szCs w:val="21"/>
        </w:rPr>
        <w:t>丰富和发展国家统一理论和对台方针政策，牢牢把握两岸关系的主动权</w:t>
      </w:r>
      <w:r>
        <w:rPr>
          <w:rFonts w:ascii="宋体" w:hAnsi="仿宋" w:eastAsia="宋体" w:cs="Arial"/>
          <w:color w:val="000000"/>
          <w:kern w:val="0"/>
          <w:szCs w:val="21"/>
        </w:rPr>
        <w:t>。台湾省籍党员要带头学深悟透新时代党解决台湾问题的总体方略，贯彻落实党中央对台工作决策部署，</w:t>
      </w:r>
      <w:r>
        <w:rPr>
          <w:rFonts w:ascii="宋体" w:hAnsi="仿宋" w:eastAsia="宋体" w:cs="Arial"/>
          <w:b/>
          <w:bCs/>
          <w:color w:val="000000"/>
          <w:kern w:val="0"/>
          <w:szCs w:val="21"/>
        </w:rPr>
        <w:t>在重大原则问题上始终同党中央保持高度一致，在反“独”促统上走在前列、争当表率</w:t>
      </w:r>
      <w:r>
        <w:rPr>
          <w:rFonts w:ascii="宋体" w:hAnsi="仿宋" w:eastAsia="宋体" w:cs="Arial"/>
          <w:color w:val="000000"/>
          <w:kern w:val="0"/>
          <w:szCs w:val="21"/>
        </w:rPr>
        <w:t>。要多谋增进同胞福祉之策，多做加强交流合作之事，多为促进心灵契合之举，增进台胞对伟大祖国、中华民族、中华文化、中国共产党、中国特色社会主义的认同，以实际行动迎接党的二十大胜利召开。</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90.新华社播发“钟华论”文章《紫荆花永远盛开》</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时间的巨笔，总是在沧桑巨变中写就传奇。</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历史的感悟，往往在深情回望时更加真切。</w:t>
      </w:r>
    </w:p>
    <w:p>
      <w:pPr>
        <w:adjustRightInd w:val="0"/>
        <w:snapToGrid w:val="0"/>
        <w:spacing w:after="0" w:line="360" w:lineRule="auto"/>
        <w:ind w:firstLine="420" w:firstLineChars="200"/>
        <w:jc w:val="left"/>
        <w:rPr>
          <w:rFonts w:ascii="宋体" w:hAnsi="仿宋" w:eastAsia="宋体" w:cs="Arial"/>
          <w:b/>
          <w:bCs/>
          <w:color w:val="000000"/>
          <w:kern w:val="0"/>
          <w:szCs w:val="21"/>
        </w:rPr>
      </w:pPr>
      <w:r>
        <w:rPr>
          <w:rFonts w:ascii="宋体" w:hAnsi="仿宋" w:eastAsia="宋体" w:cs="Arial"/>
          <w:color w:val="000000"/>
          <w:kern w:val="0"/>
          <w:szCs w:val="21"/>
        </w:rPr>
        <w:t>2022年6月25日，首都北京发出这样一条讯息：</w:t>
      </w:r>
      <w:r>
        <w:rPr>
          <w:rFonts w:ascii="宋体" w:hAnsi="仿宋" w:eastAsia="宋体" w:cs="Arial"/>
          <w:b/>
          <w:bCs/>
          <w:color w:val="000000"/>
          <w:kern w:val="0"/>
          <w:szCs w:val="21"/>
        </w:rPr>
        <w:t>中共中央总书记、国家主席、中央军委主席习近平将出席庆祝香港回归祖国25周年大会暨香港特别行政区第六届政府就职典礼。</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沉浸在香港回归祖国25周年喜庆氛围中，700多万香港同胞意气风发、心潮激荡。</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25载春秋可鉴，五星红旗和紫荆花区旗，在香江之滨猎猎飘扬。25载岁月洗礼，中央政府赠送的金紫荆花雕塑沉静祥和、熠熠生辉。</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漂泊的日子实在是太过长久。归来的游子抖落衣襟上的尘埃，满怀赤诚，紧紧依偎着母亲的胸膛。</w:t>
      </w:r>
      <w:r>
        <w:rPr>
          <w:rFonts w:ascii="宋体" w:hAnsi="仿宋" w:eastAsia="宋体" w:cs="Arial"/>
          <w:b/>
          <w:bCs/>
          <w:color w:val="000000"/>
          <w:kern w:val="0"/>
          <w:szCs w:val="21"/>
        </w:rPr>
        <w:t>25年来，“一国两制”在香港的实践取得举世公认的成功。</w:t>
      </w:r>
      <w:r>
        <w:rPr>
          <w:rFonts w:ascii="宋体" w:hAnsi="仿宋" w:eastAsia="宋体" w:cs="Arial"/>
          <w:color w:val="000000"/>
          <w:kern w:val="0"/>
          <w:szCs w:val="21"/>
        </w:rPr>
        <w:t>香港在祖国大家庭中同兄弟姐妹一道奋斗发展，共享祖国繁荣富强的伟大荣光。铺展未来图景，在中国梦的召唤下，新时代的香江传奇更加壮丽。</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（一）</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五星红旗和紫荆花区旗在香港会展中心冉冉升起，香港协办北京奥运会、残奥会马术项目，港珠澳大桥将碧波化作通途……进入香港特区成立25周年网上展厅，一条深蓝色的时光隧道，镌刻着香港回归祖国25年来走过的光辉岁月和700多万香港市民的共同记忆。</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“东方之珠，我的爱人，你的风采是否浪漫依然？”饱含真情的歌词，也唱出了人心深处的叩问。放眼今日之香港，令人信服的答案已经写下。</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城市发展日出林霏开。背靠祖国、面向世界，努力打拼的香港同胞创造了新的发展传奇：香港本地生产总值从1997年的1.37万亿港元增至2021年的2.86万亿港元，增长逾1倍；对外商品贸易总额2021年约10.27万亿港元，较1997年增长逾2倍；香港国际金融、航运、贸易中心地位不断巩固，多年被众多国际机构评选为全球最具竞争力的地区之一……</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民生福祉光景时时新。</w:t>
      </w:r>
      <w:r>
        <w:rPr>
          <w:rFonts w:ascii="宋体" w:hAnsi="仿宋" w:eastAsia="宋体" w:cs="Arial"/>
          <w:b/>
          <w:bCs/>
          <w:color w:val="000000"/>
          <w:kern w:val="0"/>
          <w:szCs w:val="21"/>
        </w:rPr>
        <w:t>回归以来，香港文化、康乐和体育设施数量不断增加，男性和女性人口平均预期寿命分别增长6.2岁和5.5岁，成为全球最长寿的地区之一</w:t>
      </w:r>
      <w:r>
        <w:rPr>
          <w:rFonts w:ascii="宋体" w:hAnsi="仿宋" w:eastAsia="宋体" w:cs="Arial"/>
          <w:color w:val="000000"/>
          <w:kern w:val="0"/>
          <w:szCs w:val="21"/>
        </w:rPr>
        <w:t>，各项事业取得长足进步，香港市民的获得感、幸福感、安全感不断增强。</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香江儿女奋发向未来。回归前，香港在英国殖民统治下没有民主可言。回归后，香港同胞当家作主，香港居民享有比历史上任何时候都更广泛的民主权利和自由，精神面貌焕然一新，家国情怀更加炽热。“五千年的风和雨啊，藏了多少梦”，从狮子山下到长城之上，艺人刘德华曾感叹：可以用香港人的身份，跟大家说自己是中国人。挺直腰杆做堂堂正正的中国人，共创中华民族的美好未来，700多万香港同胞从未像今天这样充满自信、步履坚定。</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对外交往好风凭借力。25年来，外国在港领事机构从88家增加到119家，香港特区护照免签证或落地签证的国家和地区由40个增至168个，以“中国香港”名义参与的政府间国际组织达97个，香港成为20多家国际法律组织的“落户”之地，越来越多香港英才在中央政府支持下赴国际组织任职，中国遍布全球的270多个驻外使领馆为香港同胞提供“全天候”的领事保护与服务，“无论走到哪里，祖国在你身后”的庄严承诺让香港同胞更加安心。</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紫荆盛放时，香港正青春。</w:t>
      </w:r>
    </w:p>
    <w:p>
      <w:pPr>
        <w:adjustRightInd w:val="0"/>
        <w:snapToGrid w:val="0"/>
        <w:spacing w:after="0" w:line="360" w:lineRule="auto"/>
        <w:ind w:firstLine="420" w:firstLineChars="200"/>
        <w:jc w:val="left"/>
        <w:rPr>
          <w:rFonts w:ascii="宋体" w:hAnsi="仿宋" w:eastAsia="宋体" w:cs="Arial"/>
          <w:b/>
          <w:bCs/>
          <w:color w:val="000000"/>
          <w:kern w:val="0"/>
          <w:szCs w:val="21"/>
        </w:rPr>
      </w:pPr>
      <w:r>
        <w:rPr>
          <w:rFonts w:ascii="宋体" w:hAnsi="仿宋" w:eastAsia="宋体" w:cs="Arial"/>
          <w:color w:val="000000"/>
          <w:kern w:val="0"/>
          <w:szCs w:val="21"/>
        </w:rPr>
        <w:t>20世纪80年代初，邓小平同志创造性地提出了“一国两制”的科学构想。“一国两制”作为中国的一个伟大创举，为国际社会解决类似问题提供了新思路新方案。</w:t>
      </w:r>
      <w:r>
        <w:rPr>
          <w:rFonts w:ascii="宋体" w:hAnsi="仿宋" w:eastAsia="宋体" w:cs="Arial"/>
          <w:b/>
          <w:bCs/>
          <w:color w:val="000000"/>
          <w:kern w:val="0"/>
          <w:szCs w:val="21"/>
        </w:rPr>
        <w:t>事实证明，“一国两制”是解决历史遗留的香港问题的最佳方案，也是香港回归后保持长期繁荣稳定的最佳制度，是行得通、办得到、得人心的。</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回望方知行渐远，登高更觉天地阔。从历史中走来，向着未来前进，充满生机活力的“一国两制”事业，必将挥写更加精彩的新篇章。</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（二）</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“香港发展一直牵动着我的心。”5年前，习近平总书记在香港机场对中外记者的一席话，道出党和国家对香港的深情牵挂。</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党的十八大以来，习近平总书记和党中央从战略和全局出发，对“一国两制”、香港工作作出一系列重要论述和重大决策部署，推动“一国两制”事业取得新经验、实现新发展。</w:t>
      </w:r>
    </w:p>
    <w:p>
      <w:pPr>
        <w:adjustRightInd w:val="0"/>
        <w:snapToGrid w:val="0"/>
        <w:spacing w:after="0" w:line="360" w:lineRule="auto"/>
        <w:ind w:firstLine="422" w:firstLineChars="200"/>
        <w:jc w:val="left"/>
        <w:rPr>
          <w:rFonts w:ascii="宋体" w:hAnsi="仿宋" w:eastAsia="宋体" w:cs="Arial"/>
          <w:color w:val="000000"/>
          <w:kern w:val="0"/>
          <w:szCs w:val="21"/>
        </w:rPr>
      </w:pPr>
      <w:r>
        <w:rPr>
          <w:rFonts w:ascii="宋体" w:hAnsi="仿宋" w:eastAsia="宋体" w:cs="Arial"/>
          <w:b/>
          <w:bCs/>
          <w:color w:val="000000"/>
          <w:kern w:val="0"/>
          <w:szCs w:val="21"/>
        </w:rPr>
        <w:t>习近平总书记鲜明指出，“‘一国’是根，根深才能叶茂；‘一国’是本，本固才能枝荣”；要把坚持“一国”原则和尊重“两制”差异、维护中央权力和保障香港特别行政区高度自治权、发挥祖国内地坚强后盾作用和提高香港自身竞争力有机结合起来；中央全面准确贯彻“一国两制”方针的决心从没有动摇，更不会改变。一系列重要论述为新时代“一国两制”事业发展提供根本遵循和行动指南。</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这是心系香港同胞的民生关怀，让香港的发展更有温度。</w:t>
      </w:r>
      <w:r>
        <w:rPr>
          <w:rFonts w:ascii="宋体" w:hAnsi="仿宋" w:eastAsia="宋体" w:cs="Arial"/>
          <w:b/>
          <w:bCs/>
          <w:color w:val="000000"/>
          <w:kern w:val="0"/>
          <w:szCs w:val="21"/>
        </w:rPr>
        <w:t>从强调以人为本、纾困解难，着力解决市民关注的经济民生方面的突出问题，到要求重视解决青年群体面临的困难，关心、支持、帮助青少年健康成长</w:t>
      </w:r>
      <w:r>
        <w:rPr>
          <w:rFonts w:ascii="宋体" w:hAnsi="仿宋" w:eastAsia="宋体" w:cs="Arial"/>
          <w:color w:val="000000"/>
          <w:kern w:val="0"/>
          <w:szCs w:val="21"/>
        </w:rPr>
        <w:t>，习近平总书记始终把香港同胞的民生冷暖放在心上，不遗余力地支持香港发展经济、改善民生，促进发展成果更多惠及香港市民。</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这是着眼长远的制度完善和法治保障，为香港长治久安筑牢根基。建立健全特别行政区维护国家安全的法律制度和执行机制，制定实施香港国安法，修改完善香港选举制度，落实“爱国者治港”原则……一系列标本兼治的举措，推动香港局势实现由乱到治的重大转折，为推进依法治港、促进“一国两制”实践行稳致远打下坚实基础。</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总有一双臂膀为我们遮风挡雨，总有一盏明灯为我们指引航向”，回顾香港走过的不平凡历程，一位港区全国政协委员这样感慨。香港正站在“一国两制”实践的历史新起点上。在新时代推进“一国两制”的伟大实践中，以习近平同志为核心的党中央高瞻远瞩、与时俱进，使“一国两制”理论和实践更为丰满、更加鲜活、更具时代性，为实现祖国完全统一和民族复兴迈出了新步伐，为推动世界和平与发展作出了新贡献。</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（三）</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“这是祖国送给香港的一份厚礼。”</w:t>
      </w:r>
      <w:r>
        <w:rPr>
          <w:rFonts w:ascii="宋体" w:hAnsi="仿宋" w:eastAsia="宋体" w:cs="Arial"/>
          <w:b/>
          <w:bCs/>
          <w:color w:val="000000"/>
          <w:kern w:val="0"/>
          <w:szCs w:val="21"/>
        </w:rPr>
        <w:t>6月22日，香港故宫文化博物馆举行开幕典礼。</w:t>
      </w:r>
      <w:r>
        <w:rPr>
          <w:rFonts w:ascii="宋体" w:hAnsi="仿宋" w:eastAsia="宋体" w:cs="Arial"/>
          <w:color w:val="000000"/>
          <w:kern w:val="0"/>
          <w:szCs w:val="21"/>
        </w:rPr>
        <w:t>从青铜器、书画名作，到织绣、陶瓷等，来自</w:t>
      </w:r>
      <w:r>
        <w:rPr>
          <w:rFonts w:ascii="宋体" w:hAnsi="仿宋" w:eastAsia="宋体" w:cs="Arial"/>
          <w:b/>
          <w:bCs/>
          <w:color w:val="000000"/>
          <w:kern w:val="0"/>
          <w:szCs w:val="21"/>
        </w:rPr>
        <w:t>故宫博物院的逾900件藏品</w:t>
      </w:r>
      <w:r>
        <w:rPr>
          <w:rFonts w:ascii="宋体" w:hAnsi="仿宋" w:eastAsia="宋体" w:cs="Arial"/>
          <w:color w:val="000000"/>
          <w:kern w:val="0"/>
          <w:szCs w:val="21"/>
        </w:rPr>
        <w:t>，横跨五千多年中华文明史。这场文化盛宴，连接古今中外，也架起沟通心灵、融通情感的桥梁。</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文脉连着血脉，岁月见证深情。难忘1997年亚洲金融风暴突袭香港时，中央政府出手力挺香港</w:t>
      </w:r>
      <w:r>
        <w:rPr>
          <w:rFonts w:hint="eastAsia" w:ascii="宋体" w:hAnsi="仿宋" w:eastAsia="宋体" w:cs="Arial"/>
          <w:color w:val="000000"/>
          <w:kern w:val="0"/>
          <w:szCs w:val="21"/>
        </w:rPr>
        <w:t>，</w:t>
      </w:r>
      <w:r>
        <w:rPr>
          <w:rFonts w:ascii="宋体" w:hAnsi="仿宋" w:eastAsia="宋体" w:cs="Arial"/>
          <w:color w:val="000000"/>
          <w:kern w:val="0"/>
          <w:szCs w:val="21"/>
        </w:rPr>
        <w:t>使国际金融炒家铩羽而归</w:t>
      </w:r>
      <w:r>
        <w:rPr>
          <w:rFonts w:hint="eastAsia" w:ascii="宋体" w:hAnsi="仿宋" w:eastAsia="宋体" w:cs="Arial"/>
          <w:color w:val="000000"/>
          <w:kern w:val="0"/>
          <w:szCs w:val="21"/>
        </w:rPr>
        <w:t>，</w:t>
      </w:r>
      <w:r>
        <w:rPr>
          <w:rFonts w:ascii="宋体" w:hAnsi="仿宋" w:eastAsia="宋体" w:cs="Arial"/>
          <w:color w:val="000000"/>
          <w:kern w:val="0"/>
          <w:szCs w:val="21"/>
        </w:rPr>
        <w:t>香港金融市场得以化险为夷；难忘香港经济遭受重创而陷入低迷时，中央推出《内地与香港关于建立更紧密经贸关系的安排》等一系列政策，加强互利合作，重燃香港社会信心与希望；难忘非典疫情、新冠肺炎疫情肆虐时，中央及时伸出援手助港抗疫，奏响一曲曲血脉相连、大爱无疆的感人旋律……</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温暖如一，情满香江。一路走来，尽管有风雨和坎坷，但祖国始终是香港抵御风浪、战胜挑战的坚强后盾，是香港保持繁荣稳定的最大底气。</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2021年，由嫦娥五号返回器带回的部分月壤在香港会展中心展出，许多市民惊喜地发现，在中国人“可上九天揽月”的圆梦故事里，也有香港的一份贡献——香港理工大学研发的表取采样装置，助力嫦娥五号成功完成月表采样返回任务。民族复兴的壮丽史诗里，有不朽的香江名句；风雷激荡的时代风云中，有不变的赤子之心。</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在这片海风吹拂的热土上，总有一种情怀在流淌，那是无法割舍的骨肉亲情，是刻骨铭心的家国记忆。</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小河弯弯向南流，流到香江去看一看。”今天，香港市民的一杯清茶、一碗靓汤，早已离不开内地输送的潺潺东江水。血浓于水，命运与共。无论过去、现在还是将来，一个朴实的道理颠扑不破：香港好，国家好；国家好，香港会更好！</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（四）</w:t>
      </w:r>
    </w:p>
    <w:p>
      <w:pPr>
        <w:adjustRightInd w:val="0"/>
        <w:snapToGrid w:val="0"/>
        <w:spacing w:after="0" w:line="360" w:lineRule="auto"/>
        <w:ind w:firstLine="422" w:firstLineChars="200"/>
        <w:jc w:val="left"/>
        <w:rPr>
          <w:rFonts w:ascii="宋体" w:hAnsi="仿宋" w:eastAsia="宋体" w:cs="Arial"/>
          <w:b/>
          <w:bCs/>
          <w:color w:val="000000"/>
          <w:kern w:val="0"/>
          <w:szCs w:val="21"/>
        </w:rPr>
      </w:pPr>
      <w:r>
        <w:rPr>
          <w:rFonts w:ascii="宋体" w:hAnsi="仿宋" w:eastAsia="宋体" w:cs="Arial"/>
          <w:b/>
          <w:bCs/>
          <w:color w:val="000000"/>
          <w:kern w:val="0"/>
          <w:szCs w:val="21"/>
        </w:rPr>
        <w:t>“发展是人类社会的永恒主题。”6月24日，在全球发展高层对话会上，习近平主席强调发展的重要性：只有不断发展，才能实现人民对生活安康、社会安宁的梦想。</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今日之香港，正处在由治及兴的关键时期。站在新的历史起点上，</w:t>
      </w:r>
      <w:r>
        <w:rPr>
          <w:rFonts w:ascii="宋体" w:hAnsi="仿宋" w:eastAsia="宋体" w:cs="Arial"/>
          <w:b/>
          <w:bCs/>
          <w:color w:val="000000"/>
          <w:kern w:val="0"/>
          <w:szCs w:val="21"/>
        </w:rPr>
        <w:t>发展是香港立身之本，也是解决香港各种问题的金钥匙。</w:t>
      </w:r>
      <w:r>
        <w:rPr>
          <w:rFonts w:ascii="宋体" w:hAnsi="仿宋" w:eastAsia="宋体" w:cs="Arial"/>
          <w:color w:val="000000"/>
          <w:kern w:val="0"/>
          <w:szCs w:val="21"/>
        </w:rPr>
        <w:t>从不断提升竞争力，到破解住房难、贫富差距大、年轻人向上流动难等社会问题；从强化政府治理能力，到同建关爱共融社会，都需要在发展中求解。正如香港特别行政区第六任行政长官李家超所言：香港的新篇就是希望在5年里创造一个有充分发展机会而且平稳、安全的香港，通过发展解决很多方面的问题。</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以发展的眼光看香港，依然任重道远；以广阔的视野看未来，前景一片光明。</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紫荆花开正烂漫，乘借东风上青云。在“一国两制”下，香港不仅能够分享内地的广阔市场和发展机遇，而且能够在国家推动形成全面开放新格局中占得先机</w:t>
      </w:r>
      <w:r>
        <w:rPr>
          <w:rFonts w:ascii="宋体" w:hAnsi="仿宋" w:eastAsia="宋体" w:cs="Arial"/>
          <w:b/>
          <w:bCs/>
          <w:color w:val="000000"/>
          <w:kern w:val="0"/>
          <w:szCs w:val="21"/>
        </w:rPr>
        <w:t>。坚守“一国”之本、善用“两制”之利，在国家发展大局中找准定位、扮演更积极角色，香港定能培育新优势、发挥新作用、实现新发展</w:t>
      </w:r>
      <w:r>
        <w:rPr>
          <w:rFonts w:ascii="宋体" w:hAnsi="仿宋" w:eastAsia="宋体" w:cs="Arial"/>
          <w:color w:val="000000"/>
          <w:kern w:val="0"/>
          <w:szCs w:val="21"/>
        </w:rPr>
        <w:t>，让发展成果更多惠及广大市民。</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在世界夜景卫星图上，从广州到深圳再延伸至香港、澳门，是灯光最璀璨的区域之一。近年来，粤港澳大湾区建设迈出坚实步伐。港珠澳大桥横卧伶仃洋，广深港高铁香港段开通，香港与内地的路网、口岸等“硬联通”已打通各个节点，规则衔接、机制对接的“软联通”不断深化，大湾区“一小时生活圈”基本形成，《全面深化前海深港现代服务业合作区改革开放方案》《广州南沙深化面向世界的粤港澳全面合作总体方案》等不断促进合作，互通共融的广度和深度不断拓展。以粤港澳大湾区建设为牵引，香港正加速融入国家发展大局。</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跨过深圳河，天地更广阔。”2021年一项调查结果显示，香港市民普遍认同融入粤港澳大湾区能带来益处，大部分受访者认同大湾区能帮助香港建立增长新引擎。在越来越多的香港青年心目中，“粤港澳大湾区就是一个把不可能变成可能的地方”；在经济学家看来，“香港迎来了一个最好的时代”；在外商眼里，“香港是拥有超过8000万人的粤港澳大湾区的一部分，这是世界上拥有更多好机会的地方”……</w:t>
      </w:r>
    </w:p>
    <w:p>
      <w:pPr>
        <w:adjustRightInd w:val="0"/>
        <w:snapToGrid w:val="0"/>
        <w:spacing w:after="0" w:line="360" w:lineRule="auto"/>
        <w:ind w:firstLine="422" w:firstLineChars="200"/>
        <w:jc w:val="left"/>
        <w:rPr>
          <w:rFonts w:ascii="宋体" w:hAnsi="仿宋" w:eastAsia="宋体" w:cs="Arial"/>
          <w:color w:val="000000"/>
          <w:kern w:val="0"/>
          <w:szCs w:val="21"/>
        </w:rPr>
      </w:pPr>
      <w:r>
        <w:rPr>
          <w:rFonts w:ascii="宋体" w:hAnsi="仿宋" w:eastAsia="宋体" w:cs="Arial"/>
          <w:b/>
          <w:bCs/>
          <w:color w:val="000000"/>
          <w:kern w:val="0"/>
          <w:szCs w:val="21"/>
        </w:rPr>
        <w:t>对香港来说，“一国两制”是最大的优势，国家改革开放是最大的舞台，粤港澳大湾区建设等国家战略实施是新的重大机遇。</w:t>
      </w:r>
      <w:r>
        <w:rPr>
          <w:rFonts w:ascii="宋体" w:hAnsi="仿宋" w:eastAsia="宋体" w:cs="Arial"/>
          <w:color w:val="000000"/>
          <w:kern w:val="0"/>
          <w:szCs w:val="21"/>
        </w:rPr>
        <w:t>“相信自己、相信香港、相信国家。”踏上全面建设社会主义现代化国家、向第二个百年奋斗目标进军新征程，新时代中国勇毅前行、朝气蓬勃，也给香港繁荣发展注入更加澎湃的新动力。</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寻梦者启程起跑线，在这狮子山下冲线，愿这香港同心一起创建。”香港特区政府为庆祝香港回归祖国25周年组织创作的主题曲《前》，唱出了香港市民创造未来的信心和力量。“心合意同，谋无不成。”拧成一股绳，铆足一股劲，开拓向前不停步，新时代的香港充满希望和活力！</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天高海阔，气象一新。不久前，庆祝香港回归祖国25周年帆船赛在维多利亚港举行。帆手们乘风破浪、奋勇争先，展现了香港同胞同舟共济、扬帆万里的精气神。</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潮涌香江千帆竞，勠力同心再启程。回望过去，沐世纪风雨，经百年沧桑，“东方之珠”在南海之滨绽放异彩。展望未来，700多万香港市民抖擞精神，续写狮子山下发展新故事、繁荣新传奇。“一国两制”在香港的实践必将取得更大的成功，感召和团结广大中华儿女为实现祖国完全统一、实现中华民族伟大复兴而不懈奋斗。</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香江水澎湃不息，紫荆花永远盛开。迈向更加美好的明天，祝福香港，祝福祖国！</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91.各地开展禁毒宣传活动</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2022年6月26日是</w:t>
      </w:r>
      <w:r>
        <w:rPr>
          <w:rFonts w:ascii="宋体" w:hAnsi="仿宋" w:eastAsia="宋体" w:cs="Arial"/>
          <w:b/>
          <w:bCs/>
          <w:color w:val="000000"/>
          <w:kern w:val="0"/>
          <w:szCs w:val="21"/>
        </w:rPr>
        <w:t>第35个国际禁毒日</w:t>
      </w:r>
      <w:r>
        <w:rPr>
          <w:rFonts w:ascii="宋体" w:hAnsi="仿宋" w:eastAsia="宋体" w:cs="Arial"/>
          <w:color w:val="000000"/>
          <w:kern w:val="0"/>
          <w:szCs w:val="21"/>
        </w:rPr>
        <w:t>，今年禁毒日的主题是</w:t>
      </w:r>
      <w:r>
        <w:rPr>
          <w:rFonts w:ascii="宋体" w:hAnsi="仿宋" w:eastAsia="宋体" w:cs="Arial"/>
          <w:b/>
          <w:bCs/>
          <w:color w:val="000000"/>
          <w:kern w:val="0"/>
          <w:szCs w:val="21"/>
        </w:rPr>
        <w:t>“健康人生，绿色无毒”</w:t>
      </w:r>
      <w:r>
        <w:rPr>
          <w:rFonts w:ascii="宋体" w:hAnsi="仿宋" w:eastAsia="宋体" w:cs="Arial"/>
          <w:color w:val="000000"/>
          <w:kern w:val="0"/>
          <w:szCs w:val="21"/>
        </w:rPr>
        <w:t>，各地各部门开展了形式多样的宣传教育活动。</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据国家禁毒办统计，2017年以来，全国共破获毒品犯罪案件45.1万起，抓获犯罪嫌疑人58.8万名，缴获毒品305吨。毒品案件由2017年的14万起下降至2021年的5.4万起，</w:t>
      </w:r>
      <w:r>
        <w:rPr>
          <w:rFonts w:ascii="宋体" w:hAnsi="仿宋" w:eastAsia="宋体" w:cs="Arial"/>
          <w:b/>
          <w:bCs/>
          <w:color w:val="000000"/>
          <w:kern w:val="0"/>
          <w:szCs w:val="21"/>
        </w:rPr>
        <w:t>连续5年平均降幅达20%以上</w:t>
      </w:r>
      <w:r>
        <w:rPr>
          <w:rFonts w:ascii="宋体" w:hAnsi="仿宋" w:eastAsia="宋体" w:cs="Arial"/>
          <w:color w:val="000000"/>
          <w:kern w:val="0"/>
          <w:szCs w:val="21"/>
        </w:rPr>
        <w:t>。其中，2021年全国破获毒品犯罪案件数较2016年下降61.4%。2021年全国禁毒工作群众满意度和群众对公安机关严厉打击涉毒违法犯罪的认可度分别是96.78%、96.79%。</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92.全球最大集装箱船交付</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2022年6月22日，在</w:t>
      </w:r>
      <w:r>
        <w:rPr>
          <w:rFonts w:ascii="宋体" w:hAnsi="仿宋" w:eastAsia="宋体" w:cs="Arial"/>
          <w:b/>
          <w:bCs/>
          <w:color w:val="000000"/>
          <w:kern w:val="0"/>
          <w:szCs w:val="21"/>
        </w:rPr>
        <w:t>中国船舶集团沪东中华造船厂</w:t>
      </w:r>
      <w:r>
        <w:rPr>
          <w:rFonts w:ascii="宋体" w:hAnsi="仿宋" w:eastAsia="宋体" w:cs="Arial"/>
          <w:color w:val="000000"/>
          <w:kern w:val="0"/>
          <w:szCs w:val="21"/>
        </w:rPr>
        <w:t>，</w:t>
      </w:r>
      <w:r>
        <w:rPr>
          <w:rFonts w:ascii="宋体" w:hAnsi="仿宋" w:eastAsia="宋体" w:cs="Arial"/>
          <w:b/>
          <w:bCs/>
          <w:color w:val="000000"/>
          <w:kern w:val="0"/>
          <w:szCs w:val="21"/>
        </w:rPr>
        <w:t>由我国自主设计建造的全球最大集装箱船交付</w:t>
      </w:r>
      <w:r>
        <w:rPr>
          <w:rFonts w:ascii="宋体" w:hAnsi="仿宋" w:eastAsia="宋体" w:cs="Arial"/>
          <w:color w:val="000000"/>
          <w:kern w:val="0"/>
          <w:szCs w:val="21"/>
        </w:rPr>
        <w:t>。该船总长近400米，可一次承载24万吨货物，交付后将投入</w:t>
      </w:r>
      <w:r>
        <w:rPr>
          <w:rFonts w:ascii="宋体" w:hAnsi="仿宋" w:eastAsia="宋体" w:cs="Arial"/>
          <w:b/>
          <w:bCs/>
          <w:color w:val="000000"/>
          <w:kern w:val="0"/>
          <w:szCs w:val="21"/>
        </w:rPr>
        <w:t>远东至欧洲</w:t>
      </w:r>
      <w:r>
        <w:rPr>
          <w:rFonts w:ascii="宋体" w:hAnsi="仿宋" w:eastAsia="宋体" w:cs="Arial"/>
          <w:color w:val="000000"/>
          <w:kern w:val="0"/>
          <w:szCs w:val="21"/>
        </w:rPr>
        <w:t>的航线。</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93.我国在运最大核电站全面投产 核能发电能力稳步提升</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6月23日21时35分，</w:t>
      </w:r>
      <w:r>
        <w:rPr>
          <w:rFonts w:ascii="宋体" w:hAnsi="仿宋" w:eastAsia="宋体" w:cs="Arial"/>
          <w:b/>
          <w:bCs/>
          <w:color w:val="000000"/>
          <w:kern w:val="0"/>
          <w:szCs w:val="21"/>
        </w:rPr>
        <w:t>辽宁红沿河核电6号机组</w:t>
      </w:r>
      <w:r>
        <w:rPr>
          <w:rFonts w:ascii="宋体" w:hAnsi="仿宋" w:eastAsia="宋体" w:cs="Arial"/>
          <w:color w:val="000000"/>
          <w:kern w:val="0"/>
          <w:szCs w:val="21"/>
        </w:rPr>
        <w:t>圆满完成满功率连续运行考核，正式具备商业运行条件，</w:t>
      </w:r>
      <w:r>
        <w:rPr>
          <w:rFonts w:ascii="宋体" w:hAnsi="仿宋" w:eastAsia="宋体" w:cs="Arial"/>
          <w:b/>
          <w:bCs/>
          <w:color w:val="000000"/>
          <w:kern w:val="0"/>
          <w:szCs w:val="21"/>
        </w:rPr>
        <w:t>标志着我国在运最大的核电站全面建成投产</w:t>
      </w:r>
      <w:r>
        <w:rPr>
          <w:rFonts w:ascii="宋体" w:hAnsi="仿宋" w:eastAsia="宋体" w:cs="Arial"/>
          <w:color w:val="000000"/>
          <w:kern w:val="0"/>
          <w:szCs w:val="21"/>
        </w:rPr>
        <w:t>。</w:t>
      </w:r>
      <w:r>
        <w:rPr>
          <w:rFonts w:ascii="宋体" w:hAnsi="仿宋" w:eastAsia="宋体" w:cs="Arial"/>
          <w:b/>
          <w:bCs/>
          <w:color w:val="000000"/>
          <w:kern w:val="0"/>
          <w:szCs w:val="21"/>
        </w:rPr>
        <w:t>红沿河核电站是我国东北地区首座核电站</w:t>
      </w:r>
      <w:r>
        <w:rPr>
          <w:rFonts w:ascii="宋体" w:hAnsi="仿宋" w:eastAsia="宋体" w:cs="Arial"/>
          <w:color w:val="000000"/>
          <w:kern w:val="0"/>
          <w:szCs w:val="21"/>
        </w:rPr>
        <w:t>，共建设6台百万千瓦级核电机组，总装机容量达到671万千瓦，年发电量可达480亿度。</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94.我国首个海洋油气装备制造“智能工厂”投产</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2022年6月26日，我</w:t>
      </w:r>
      <w:r>
        <w:rPr>
          <w:rFonts w:hint="eastAsia" w:ascii="宋体" w:hAnsi="仿宋" w:eastAsia="宋体" w:cs="Arial"/>
          <w:b/>
          <w:bCs/>
          <w:color w:val="000000"/>
          <w:kern w:val="0"/>
          <w:szCs w:val="21"/>
        </w:rPr>
        <w:t>国首个海洋油气装备制造“智能工厂”——海油工程天津智能化制造基地正式投产</w:t>
      </w:r>
      <w:r>
        <w:rPr>
          <w:rFonts w:hint="eastAsia" w:ascii="宋体" w:hAnsi="仿宋" w:eastAsia="宋体" w:cs="Arial"/>
          <w:color w:val="000000"/>
          <w:kern w:val="0"/>
          <w:szCs w:val="21"/>
        </w:rPr>
        <w:t>，基地大量应用了5G、工业大数据、人工智能等先进技术，实现从项目管控、车间建造到厂区管理的全流程智能化，填补了我国海洋油气装备数字化、智能化制造领域的多项技术空白。</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95.第六届世界智能大会在天津开幕</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第六届世界智能大会6月24日在</w:t>
      </w:r>
      <w:r>
        <w:rPr>
          <w:rFonts w:ascii="宋体" w:hAnsi="仿宋" w:eastAsia="宋体" w:cs="Arial"/>
          <w:b/>
          <w:bCs/>
          <w:color w:val="000000"/>
          <w:kern w:val="0"/>
          <w:szCs w:val="21"/>
        </w:rPr>
        <w:t>天津</w:t>
      </w:r>
      <w:r>
        <w:rPr>
          <w:rFonts w:ascii="宋体" w:hAnsi="仿宋" w:eastAsia="宋体" w:cs="Arial"/>
          <w:color w:val="000000"/>
          <w:kern w:val="0"/>
          <w:szCs w:val="21"/>
        </w:rPr>
        <w:t>开幕，</w:t>
      </w:r>
      <w:r>
        <w:rPr>
          <w:rFonts w:ascii="宋体" w:hAnsi="仿宋" w:eastAsia="宋体" w:cs="Arial"/>
          <w:b/>
          <w:bCs/>
          <w:color w:val="000000"/>
          <w:kern w:val="0"/>
          <w:szCs w:val="21"/>
        </w:rPr>
        <w:t>以“智能新时代：数字赋能 智赢未来”为主题，</w:t>
      </w:r>
      <w:r>
        <w:rPr>
          <w:rFonts w:ascii="宋体" w:hAnsi="仿宋" w:eastAsia="宋体" w:cs="Arial"/>
          <w:color w:val="000000"/>
          <w:kern w:val="0"/>
          <w:szCs w:val="21"/>
        </w:rPr>
        <w:t>围绕人工智能、智能制造、数字经济等前沿领域举办30场高峰会和平行论坛，并运用现代信息技术打造全景立体式的“云上”智能展区。</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96.全国最大煤层气田在山西建成</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2022年6月25日，中国石油发布消息，</w:t>
      </w:r>
      <w:r>
        <w:rPr>
          <w:rFonts w:ascii="宋体" w:hAnsi="仿宋" w:eastAsia="宋体" w:cs="Arial"/>
          <w:b/>
          <w:bCs/>
          <w:color w:val="000000"/>
          <w:kern w:val="0"/>
          <w:szCs w:val="21"/>
        </w:rPr>
        <w:t>华北油田沁水煤层气田</w:t>
      </w:r>
      <w:r>
        <w:rPr>
          <w:rFonts w:ascii="宋体" w:hAnsi="仿宋" w:eastAsia="宋体" w:cs="Arial"/>
          <w:color w:val="000000"/>
          <w:kern w:val="0"/>
          <w:szCs w:val="21"/>
        </w:rPr>
        <w:t>日产量突破550万立方米，</w:t>
      </w:r>
      <w:r>
        <w:rPr>
          <w:rFonts w:ascii="宋体" w:hAnsi="仿宋" w:eastAsia="宋体" w:cs="Arial"/>
          <w:b/>
          <w:bCs/>
          <w:color w:val="000000"/>
          <w:kern w:val="0"/>
          <w:szCs w:val="21"/>
        </w:rPr>
        <w:t>建成我国首个年地面抽采能力超过20亿立方米的煤层气田</w:t>
      </w:r>
      <w:r>
        <w:rPr>
          <w:rFonts w:ascii="宋体" w:hAnsi="仿宋" w:eastAsia="宋体" w:cs="Arial"/>
          <w:color w:val="000000"/>
          <w:kern w:val="0"/>
          <w:szCs w:val="21"/>
        </w:rPr>
        <w:t>。未来三年，沁水煤层气田年产气量有望达到30亿立方米。</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97.第24届中国科协年会在长沙开幕</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第24届中国科协年会6月26日在湖南长沙开幕，本届年会围绕</w:t>
      </w:r>
      <w:r>
        <w:rPr>
          <w:rFonts w:ascii="宋体" w:hAnsi="仿宋" w:eastAsia="宋体" w:cs="Arial"/>
          <w:b/>
          <w:bCs/>
          <w:color w:val="000000"/>
          <w:kern w:val="0"/>
          <w:szCs w:val="21"/>
        </w:rPr>
        <w:t>“科技创新构建新发展格局”、“‘科创中国’助力中部崛起”等五大板块</w:t>
      </w:r>
      <w:r>
        <w:rPr>
          <w:rFonts w:ascii="宋体" w:hAnsi="仿宋" w:eastAsia="宋体" w:cs="Arial"/>
          <w:color w:val="000000"/>
          <w:kern w:val="0"/>
          <w:szCs w:val="21"/>
        </w:rPr>
        <w:t>开展35项专题活动，还将发布2022重大科学问题、工程技术难题和产业技术问题等系列报告。</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98.中国广电5G网络服务启动仪式在京举行</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6月27日，中国广电5G网络服务启动仪式在中国共产党历史展览馆举行。</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建设中国广电5G网络是深入贯彻落实习近平总书记关于</w:t>
      </w:r>
      <w:r>
        <w:rPr>
          <w:rFonts w:ascii="宋体" w:hAnsi="仿宋" w:eastAsia="宋体" w:cs="Arial"/>
          <w:b/>
          <w:bCs/>
          <w:color w:val="000000"/>
          <w:kern w:val="0"/>
          <w:szCs w:val="21"/>
        </w:rPr>
        <w:t>“打造智慧广电媒体，发展智慧广电网络”</w:t>
      </w:r>
      <w:r>
        <w:rPr>
          <w:rFonts w:ascii="宋体" w:hAnsi="仿宋" w:eastAsia="宋体" w:cs="Arial"/>
          <w:color w:val="000000"/>
          <w:kern w:val="0"/>
          <w:szCs w:val="21"/>
        </w:rPr>
        <w:t>重要指示的重大举措。这次广电5G网络服务启动，标志着全国有线电视网络整合和广电5G建设一体化发展取得新的突破性进展，我国广电网络初步形成</w:t>
      </w:r>
      <w:r>
        <w:rPr>
          <w:rFonts w:ascii="宋体" w:hAnsi="仿宋" w:eastAsia="宋体" w:cs="Arial"/>
          <w:b/>
          <w:bCs/>
          <w:color w:val="000000"/>
          <w:kern w:val="0"/>
          <w:szCs w:val="21"/>
        </w:rPr>
        <w:t>“有线+5G”</w:t>
      </w:r>
      <w:r>
        <w:rPr>
          <w:rFonts w:ascii="宋体" w:hAnsi="仿宋" w:eastAsia="宋体" w:cs="Arial"/>
          <w:color w:val="000000"/>
          <w:kern w:val="0"/>
          <w:szCs w:val="21"/>
        </w:rPr>
        <w:t>融合发展新格局。</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自2019年6月获颁5G商用牌照以来，中国广播电视网络集团有限公司按照中宣部、工信部、广电总局部署，与中国移动一并秉承共建、共享、共赢原则，加快推进5G网络共建共享，在全球范围内打造了媒体与通信行业深度融合发展的典型案例。中国电信、中国联通、中国铁塔等鼎力帮助，确保了广电5G网络高标准规划、高效率建设、高起点开网。</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中国广电5G网络服务启动后，将充分发挥综合传输优势，</w:t>
      </w:r>
      <w:r>
        <w:rPr>
          <w:rFonts w:ascii="宋体" w:hAnsi="仿宋" w:eastAsia="宋体" w:cs="Arial"/>
          <w:b/>
          <w:bCs/>
          <w:color w:val="000000"/>
          <w:kern w:val="0"/>
          <w:szCs w:val="21"/>
        </w:rPr>
        <w:t>加快形成新型广电媒体传播网、国家文化专网和国家新型基础设施网</w:t>
      </w:r>
      <w:r>
        <w:rPr>
          <w:rFonts w:ascii="宋体" w:hAnsi="仿宋" w:eastAsia="宋体" w:cs="Arial"/>
          <w:color w:val="000000"/>
          <w:kern w:val="0"/>
          <w:szCs w:val="21"/>
        </w:rPr>
        <w:t>，面向政用、民用、商用和工业用，创新提供个性化、差异化和精准化服务。</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99.雄安新区500千伏变电站雄东站6月27日投运</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6月27日，</w:t>
      </w:r>
      <w:r>
        <w:rPr>
          <w:rFonts w:hint="eastAsia" w:ascii="宋体" w:hAnsi="仿宋" w:eastAsia="宋体" w:cs="Arial"/>
          <w:b/>
          <w:bCs/>
          <w:color w:val="000000"/>
          <w:kern w:val="0"/>
          <w:szCs w:val="21"/>
        </w:rPr>
        <w:t>雄安新区500千伏变电站——雄东站建成投运</w:t>
      </w:r>
      <w:r>
        <w:rPr>
          <w:rFonts w:hint="eastAsia" w:ascii="宋体" w:hAnsi="仿宋" w:eastAsia="宋体" w:cs="Arial"/>
          <w:color w:val="000000"/>
          <w:kern w:val="0"/>
          <w:szCs w:val="21"/>
        </w:rPr>
        <w:t>。工程投资4.6亿元，位于环雄安森林带，是雄安新区未来实现</w:t>
      </w:r>
      <w:r>
        <w:rPr>
          <w:rFonts w:hint="eastAsia" w:ascii="宋体" w:hAnsi="仿宋" w:eastAsia="宋体" w:cs="Arial"/>
          <w:b/>
          <w:bCs/>
          <w:color w:val="000000"/>
          <w:kern w:val="0"/>
          <w:szCs w:val="21"/>
        </w:rPr>
        <w:t>100%绿电供应</w:t>
      </w:r>
      <w:r>
        <w:rPr>
          <w:rFonts w:hint="eastAsia" w:ascii="宋体" w:hAnsi="仿宋" w:eastAsia="宋体" w:cs="Arial"/>
          <w:color w:val="000000"/>
          <w:kern w:val="0"/>
          <w:szCs w:val="21"/>
        </w:rPr>
        <w:t>的重要枢纽，将充分保障雄安新区发展的绿色用电需求。</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100.五部门联合发文加强剧本娱乐经营场所管理</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6月27日，文化和旅游部、公安部等五部门联合对外发布</w:t>
      </w:r>
      <w:r>
        <w:rPr>
          <w:rFonts w:hint="eastAsia" w:ascii="宋体" w:hAnsi="仿宋" w:eastAsia="宋体" w:cs="Arial"/>
          <w:b/>
          <w:bCs/>
          <w:color w:val="000000"/>
          <w:kern w:val="0"/>
          <w:szCs w:val="21"/>
        </w:rPr>
        <w:t>《关于加强剧本娱乐经营场所管理的通知》</w:t>
      </w:r>
      <w:r>
        <w:rPr>
          <w:rFonts w:hint="eastAsia" w:ascii="宋体" w:hAnsi="仿宋" w:eastAsia="宋体" w:cs="Arial"/>
          <w:color w:val="000000"/>
          <w:kern w:val="0"/>
          <w:szCs w:val="21"/>
        </w:rPr>
        <w:t>，</w:t>
      </w:r>
      <w:r>
        <w:rPr>
          <w:rFonts w:hint="eastAsia" w:ascii="宋体" w:hAnsi="仿宋" w:eastAsia="宋体" w:cs="Arial"/>
          <w:b/>
          <w:bCs/>
          <w:color w:val="000000"/>
          <w:kern w:val="0"/>
          <w:szCs w:val="21"/>
        </w:rPr>
        <w:t>首次将剧本杀、密室逃脱等剧本娱乐经营场所新业态纳入管理。</w:t>
      </w:r>
      <w:r>
        <w:rPr>
          <w:rFonts w:hint="eastAsia" w:ascii="宋体" w:hAnsi="仿宋" w:eastAsia="宋体" w:cs="Arial"/>
          <w:color w:val="000000"/>
          <w:kern w:val="0"/>
          <w:szCs w:val="21"/>
        </w:rPr>
        <w:t>强化剧本娱乐经营场所主体责任，划出内容管理、未成年人保护等底线红线，要求对剧本脚本、表演、场景等进行内容自审。</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101.游泳世锦赛 中国队摘得跳水首金</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2022年国际泳联世界锦标赛当地时间26日，在匈牙利布达佩斯迎来跳水项目的首个比赛日。在男子双人3米板决赛中，中国组合</w:t>
      </w:r>
      <w:r>
        <w:rPr>
          <w:rFonts w:hint="eastAsia" w:ascii="宋体" w:hAnsi="仿宋" w:eastAsia="宋体" w:cs="Arial"/>
          <w:b/>
          <w:bCs/>
          <w:color w:val="000000"/>
          <w:kern w:val="0"/>
          <w:szCs w:val="21"/>
        </w:rPr>
        <w:t>曹缘/王宗源</w:t>
      </w:r>
      <w:r>
        <w:rPr>
          <w:rFonts w:hint="eastAsia" w:ascii="宋体" w:hAnsi="仿宋" w:eastAsia="宋体" w:cs="Arial"/>
          <w:color w:val="000000"/>
          <w:kern w:val="0"/>
          <w:szCs w:val="21"/>
        </w:rPr>
        <w:t>以459.18分夺冠，为中国跳水队</w:t>
      </w:r>
      <w:r>
        <w:rPr>
          <w:rFonts w:hint="eastAsia" w:ascii="宋体" w:hAnsi="仿宋" w:eastAsia="宋体" w:cs="Arial"/>
          <w:b/>
          <w:bCs/>
          <w:color w:val="000000"/>
          <w:kern w:val="0"/>
          <w:szCs w:val="21"/>
        </w:rPr>
        <w:t>摘得首金</w:t>
      </w:r>
      <w:r>
        <w:rPr>
          <w:rFonts w:hint="eastAsia" w:ascii="宋体" w:hAnsi="仿宋" w:eastAsia="宋体" w:cs="Arial"/>
          <w:color w:val="000000"/>
          <w:kern w:val="0"/>
          <w:szCs w:val="21"/>
        </w:rPr>
        <w:t>。</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102.中共中央办公厅印发《纪检监察机关派驻机构工作规则》</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近日，中共中央办公厅印发了《纪检监察机关派驻机构工作规则》，并发出通知，要求各地区各部门认真遵照执行。</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通知指出，《规则》坚持以习近平新时代中国特色社会主义思想为指导，深入贯彻党的十九大和十九届历次全会精神，</w:t>
      </w:r>
      <w:r>
        <w:rPr>
          <w:rFonts w:ascii="宋体" w:hAnsi="仿宋" w:eastAsia="宋体" w:cs="Arial"/>
          <w:b/>
          <w:bCs/>
          <w:color w:val="000000"/>
          <w:kern w:val="0"/>
          <w:szCs w:val="21"/>
        </w:rPr>
        <w:t>着眼健全系统集成、协同高效的派驻监督体制机制</w:t>
      </w:r>
      <w:r>
        <w:rPr>
          <w:rFonts w:ascii="宋体" w:hAnsi="仿宋" w:eastAsia="宋体" w:cs="Arial"/>
          <w:color w:val="000000"/>
          <w:kern w:val="0"/>
          <w:szCs w:val="21"/>
        </w:rPr>
        <w:t>，对各级纪检监察机关派驻机构的组织设置、领导体制、工作职责、履职程序、管理监督作出全面规范，对于推进派驻机构工作规范化、法治化、正规化，推动新时代派驻监督工作高质量发展，具有重要意义。</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通知要求，各级党委要切实加强对纪检监察机关派驻机构工作的领导，不断完善</w:t>
      </w:r>
      <w:r>
        <w:rPr>
          <w:rFonts w:ascii="宋体" w:hAnsi="仿宋" w:eastAsia="宋体" w:cs="Arial"/>
          <w:b/>
          <w:bCs/>
          <w:color w:val="000000"/>
          <w:kern w:val="0"/>
          <w:szCs w:val="21"/>
        </w:rPr>
        <w:t>派驻监督机制</w:t>
      </w:r>
      <w:r>
        <w:rPr>
          <w:rFonts w:ascii="宋体" w:hAnsi="仿宋" w:eastAsia="宋体" w:cs="Arial"/>
          <w:color w:val="000000"/>
          <w:kern w:val="0"/>
          <w:szCs w:val="21"/>
        </w:rPr>
        <w:t>。党组（党委）要支持配合派驻机构工作，自觉接受派驻机构监督。各级纪委监委要推动派驻机构聚焦主责主业，更好发挥政治监督作用，加强对派驻机构及其干部的管理约束，坚决防治“灯下黑”。执行《规则》中的重要情况和建议，要及时报告党中央。</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本规则自发布之日起施行。此前发布的其他有关纪检监察机关派驻机构工作的规定，凡与本规则不一致的，按照本规则执行。</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103.国务院联防联控机制发布会：第九版新冠疫情防控方案发布</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国务院联防联控机制6月28日举行新闻发布会介绍，近期我国疫情防控成效明显，全国疫情总体处于低水平波动。国务院联防联控机制今天发布了</w:t>
      </w:r>
      <w:r>
        <w:rPr>
          <w:rFonts w:ascii="宋体" w:hAnsi="仿宋" w:eastAsia="宋体" w:cs="Arial"/>
          <w:b/>
          <w:bCs/>
          <w:color w:val="000000"/>
          <w:kern w:val="0"/>
          <w:szCs w:val="21"/>
        </w:rPr>
        <w:t>第九版</w:t>
      </w:r>
      <w:r>
        <w:rPr>
          <w:rFonts w:ascii="宋体" w:hAnsi="仿宋" w:eastAsia="宋体" w:cs="Arial"/>
          <w:color w:val="000000"/>
          <w:kern w:val="0"/>
          <w:szCs w:val="21"/>
        </w:rPr>
        <w:t>《新型冠状病毒肺炎防控方案》，对风险人员的隔离管理时间、方式等进行了调整。</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将</w:t>
      </w:r>
      <w:r>
        <w:rPr>
          <w:rFonts w:ascii="宋体" w:hAnsi="仿宋" w:eastAsia="宋体" w:cs="Arial"/>
          <w:b/>
          <w:bCs/>
          <w:color w:val="000000"/>
          <w:kern w:val="0"/>
          <w:szCs w:val="21"/>
        </w:rPr>
        <w:t>密切接触者、入境人员隔离管控时间</w:t>
      </w:r>
      <w:r>
        <w:rPr>
          <w:rFonts w:ascii="宋体" w:hAnsi="仿宋" w:eastAsia="宋体" w:cs="Arial"/>
          <w:color w:val="000000"/>
          <w:kern w:val="0"/>
          <w:szCs w:val="21"/>
        </w:rPr>
        <w:t>从“14天集中隔离医学观察+7天居家健康监测”调整为</w:t>
      </w:r>
      <w:r>
        <w:rPr>
          <w:rFonts w:ascii="宋体" w:hAnsi="仿宋" w:eastAsia="宋体" w:cs="Arial"/>
          <w:b/>
          <w:bCs/>
          <w:color w:val="000000"/>
          <w:kern w:val="0"/>
          <w:szCs w:val="21"/>
        </w:rPr>
        <w:t>“7天集中隔离医学观察+3天居家健康监测”</w:t>
      </w:r>
      <w:r>
        <w:rPr>
          <w:rFonts w:ascii="宋体" w:hAnsi="仿宋" w:eastAsia="宋体" w:cs="Arial"/>
          <w:color w:val="000000"/>
          <w:kern w:val="0"/>
          <w:szCs w:val="21"/>
        </w:rPr>
        <w:t>，核酸检测措施从“集中隔离医学观察第1、4、7、14天核酸检测，采集鼻咽拭子，解除隔离前双采双检”调整为“集中隔离医学观察第1、2、3、5、7天和居家健康监测第3天核酸检测，采集口咽拭子”，解除集中隔离医学观察前不要求双采双检。密接的密接管控措施从“7天集中隔离医学观察”调整为“7天居家隔离医学观察”，第1、4、7天核酸检测。</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104.深中通道中山大桥6月28日合龙</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6月28日，粤港澳大湾区</w:t>
      </w:r>
      <w:r>
        <w:rPr>
          <w:rFonts w:hint="eastAsia" w:ascii="宋体" w:hAnsi="仿宋" w:eastAsia="宋体" w:cs="Arial"/>
          <w:b/>
          <w:bCs/>
          <w:color w:val="000000"/>
          <w:kern w:val="0"/>
          <w:szCs w:val="21"/>
        </w:rPr>
        <w:t>核心工程深中通道中山大桥</w:t>
      </w:r>
      <w:r>
        <w:rPr>
          <w:rFonts w:hint="eastAsia" w:ascii="宋体" w:hAnsi="仿宋" w:eastAsia="宋体" w:cs="Arial"/>
          <w:color w:val="000000"/>
          <w:kern w:val="0"/>
          <w:szCs w:val="21"/>
        </w:rPr>
        <w:t>正式合龙。中山大桥是深中通道的关键控制性工程之一，主塔高213.5米，主跨580米。大桥合龙后将转入路面及附属设施施工阶段，为2024年如期建成通车奠定基础。</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105.赣南等原中央苏区振兴发展战略实施十周年座谈会在江西赣州召开</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6月28日，赣南等原中央苏区振兴发展战略实施</w:t>
      </w:r>
      <w:r>
        <w:rPr>
          <w:rFonts w:hint="eastAsia" w:ascii="宋体" w:hAnsi="仿宋" w:eastAsia="宋体" w:cs="Arial"/>
          <w:b/>
          <w:bCs/>
          <w:color w:val="000000"/>
          <w:kern w:val="0"/>
          <w:szCs w:val="21"/>
        </w:rPr>
        <w:t>十周年</w:t>
      </w:r>
      <w:r>
        <w:rPr>
          <w:rFonts w:hint="eastAsia" w:ascii="宋体" w:hAnsi="仿宋" w:eastAsia="宋体" w:cs="Arial"/>
          <w:color w:val="000000"/>
          <w:kern w:val="0"/>
          <w:szCs w:val="21"/>
        </w:rPr>
        <w:t>座谈会在江西省赣州市召开，</w:t>
      </w:r>
      <w:r>
        <w:rPr>
          <w:rFonts w:hint="eastAsia" w:ascii="宋体" w:hAnsi="仿宋" w:eastAsia="宋体" w:cs="Arial"/>
          <w:b/>
          <w:bCs/>
          <w:color w:val="000000"/>
          <w:kern w:val="0"/>
          <w:szCs w:val="21"/>
        </w:rPr>
        <w:t>共谋新时代老区发展大计</w:t>
      </w:r>
      <w:r>
        <w:rPr>
          <w:rFonts w:hint="eastAsia" w:ascii="宋体" w:hAnsi="仿宋" w:eastAsia="宋体" w:cs="Arial"/>
          <w:color w:val="000000"/>
          <w:kern w:val="0"/>
          <w:szCs w:val="21"/>
        </w:rPr>
        <w:t>。十年来，在中央和国家机关、有关对口城市的鼎力支持下，赣南苏区精准施策、真抓实干，城乡面貌发生深刻变化、人民生活大为改善、综合实力显著增强，赣南苏区范围的所有县（市、区）地区生产总值全部翻番，展现出生机勃勃的强劲态势。</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106.游泳世锦赛 中国队包揽跳水女子10米台冠亚军</w:t>
      </w:r>
    </w:p>
    <w:p>
      <w:pPr>
        <w:adjustRightInd w:val="0"/>
        <w:snapToGrid w:val="0"/>
        <w:spacing w:after="0" w:line="360" w:lineRule="auto"/>
        <w:ind w:firstLine="420" w:firstLineChars="200"/>
        <w:jc w:val="left"/>
        <w:rPr>
          <w:rFonts w:ascii="宋体" w:hAnsi="仿宋" w:eastAsia="宋体" w:cs="Arial"/>
          <w:b/>
          <w:bCs/>
          <w:color w:val="000000"/>
          <w:kern w:val="0"/>
          <w:szCs w:val="21"/>
        </w:rPr>
      </w:pPr>
      <w:r>
        <w:rPr>
          <w:rFonts w:hint="eastAsia" w:ascii="宋体" w:hAnsi="仿宋" w:eastAsia="宋体" w:cs="Arial"/>
          <w:color w:val="000000"/>
          <w:kern w:val="0"/>
          <w:szCs w:val="21"/>
        </w:rPr>
        <w:t>2022年国际泳联世界锦标赛在匈牙利布达佩斯继续进行。在女子10米跳台的比赛中，16岁的</w:t>
      </w:r>
      <w:r>
        <w:rPr>
          <w:rFonts w:hint="eastAsia" w:ascii="宋体" w:hAnsi="仿宋" w:eastAsia="宋体" w:cs="Arial"/>
          <w:b/>
          <w:bCs/>
          <w:color w:val="000000"/>
          <w:kern w:val="0"/>
          <w:szCs w:val="21"/>
        </w:rPr>
        <w:t>陈芋汐</w:t>
      </w:r>
      <w:r>
        <w:rPr>
          <w:rFonts w:hint="eastAsia" w:ascii="宋体" w:hAnsi="仿宋" w:eastAsia="宋体" w:cs="Arial"/>
          <w:color w:val="000000"/>
          <w:kern w:val="0"/>
          <w:szCs w:val="21"/>
        </w:rPr>
        <w:t>以0.3分的优势险胜东京奥运会该项目冠军全红婵，</w:t>
      </w:r>
      <w:r>
        <w:rPr>
          <w:rFonts w:hint="eastAsia" w:ascii="宋体" w:hAnsi="仿宋" w:eastAsia="宋体" w:cs="Arial"/>
          <w:b/>
          <w:bCs/>
          <w:color w:val="000000"/>
          <w:kern w:val="0"/>
          <w:szCs w:val="21"/>
        </w:rPr>
        <w:t>成功卫冕世锦赛冠军</w:t>
      </w:r>
      <w:r>
        <w:rPr>
          <w:rFonts w:hint="eastAsia" w:ascii="宋体" w:hAnsi="仿宋" w:eastAsia="宋体" w:cs="Arial"/>
          <w:color w:val="000000"/>
          <w:kern w:val="0"/>
          <w:szCs w:val="21"/>
        </w:rPr>
        <w:t>。</w:t>
      </w:r>
      <w:r>
        <w:rPr>
          <w:rFonts w:hint="eastAsia" w:ascii="宋体" w:hAnsi="仿宋" w:eastAsia="宋体" w:cs="Arial"/>
          <w:b/>
          <w:bCs/>
          <w:color w:val="000000"/>
          <w:kern w:val="0"/>
          <w:szCs w:val="21"/>
        </w:rPr>
        <w:t>中国队包揽了该项目的冠亚军。</w:t>
      </w:r>
    </w:p>
    <w:p>
      <w:pPr>
        <w:tabs>
          <w:tab w:val="left" w:pos="0"/>
        </w:tabs>
        <w:adjustRightInd w:val="0"/>
        <w:snapToGrid w:val="0"/>
        <w:spacing w:after="0" w:line="360" w:lineRule="auto"/>
        <w:ind w:firstLine="422" w:firstLineChars="200"/>
        <w:contextualSpacing/>
        <w:jc w:val="left"/>
        <w:outlineLvl w:val="3"/>
        <w:rPr>
          <w:rFonts w:ascii="宋体" w:hAnsi="仿宋" w:eastAsia="宋体" w:cs="Arial"/>
          <w:color w:val="000000"/>
          <w:kern w:val="0"/>
          <w:szCs w:val="21"/>
        </w:rPr>
      </w:pPr>
      <w:r>
        <w:rPr>
          <w:rFonts w:hint="eastAsia" w:ascii="宋体" w:hAnsi="楷体" w:eastAsia="宋体" w:cstheme="majorBidi"/>
          <w:b/>
          <w:bCs/>
          <w:iCs/>
          <w:color w:val="000000" w:themeColor="text1"/>
          <w:szCs w:val="21"/>
          <w14:textFill>
            <w14:solidFill>
              <w14:schemeClr w14:val="tx1"/>
            </w14:solidFill>
          </w14:textFill>
        </w:rPr>
        <w:t>107.人民日报“宣言”署名文章：什么是中国共产党，中国共产党干什么</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“七一”来临之际，为庆祝</w:t>
      </w:r>
      <w:r>
        <w:rPr>
          <w:rFonts w:ascii="宋体" w:hAnsi="仿宋" w:eastAsia="宋体" w:cs="Arial"/>
          <w:b/>
          <w:bCs/>
          <w:color w:val="000000"/>
          <w:kern w:val="0"/>
          <w:szCs w:val="21"/>
        </w:rPr>
        <w:t>中国共产党</w:t>
      </w:r>
      <w:r>
        <w:rPr>
          <w:rFonts w:hint="eastAsia" w:ascii="宋体" w:hAnsi="仿宋" w:eastAsia="宋体" w:cs="Arial"/>
          <w:b/>
          <w:bCs/>
          <w:color w:val="000000"/>
          <w:kern w:val="0"/>
          <w:szCs w:val="21"/>
        </w:rPr>
        <w:t>【中国共产党，创建于1921年7月23日，1921年中国共产党成立后，确立了新民主主义革命的正确道路，让灾难深重的中国人民看到了新的希望、有了新的依靠】</w:t>
      </w:r>
      <w:r>
        <w:rPr>
          <w:rFonts w:ascii="宋体" w:hAnsi="仿宋" w:eastAsia="宋体" w:cs="Arial"/>
          <w:b/>
          <w:bCs/>
          <w:color w:val="FF0000"/>
          <w:kern w:val="0"/>
          <w:szCs w:val="21"/>
        </w:rPr>
        <w:t>成立101周年</w:t>
      </w:r>
      <w:r>
        <w:rPr>
          <w:rFonts w:ascii="宋体" w:hAnsi="仿宋" w:eastAsia="宋体" w:cs="Arial"/>
          <w:color w:val="000000"/>
          <w:kern w:val="0"/>
          <w:szCs w:val="21"/>
        </w:rPr>
        <w:t>，人民日报6月30日刊发“宣言”署名文章《什么是中国共产党，中国共产党干什么》。</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文章说，习近平总书记强调，要在新时代前进的征程上不忘初心、牢记使命，回答好“从哪里来、往哪里去”，牢记</w:t>
      </w:r>
      <w:r>
        <w:rPr>
          <w:rFonts w:ascii="宋体" w:hAnsi="仿宋" w:eastAsia="宋体" w:cs="Arial"/>
          <w:b/>
          <w:bCs/>
          <w:color w:val="000000"/>
          <w:kern w:val="0"/>
          <w:szCs w:val="21"/>
        </w:rPr>
        <w:t>中国共产党是什么、要干什么</w:t>
      </w:r>
      <w:r>
        <w:rPr>
          <w:rFonts w:ascii="宋体" w:hAnsi="仿宋" w:eastAsia="宋体" w:cs="Arial"/>
          <w:color w:val="000000"/>
          <w:kern w:val="0"/>
          <w:szCs w:val="21"/>
        </w:rPr>
        <w:t>这个根本问题。这彰显了新时代中国共产党人</w:t>
      </w:r>
      <w:r>
        <w:rPr>
          <w:rFonts w:ascii="宋体" w:hAnsi="仿宋" w:eastAsia="宋体" w:cs="Arial"/>
          <w:b/>
          <w:bCs/>
          <w:color w:val="000000"/>
          <w:kern w:val="0"/>
          <w:szCs w:val="21"/>
        </w:rPr>
        <w:t>深厚的历史自信、高度的历史自觉、强烈的历史主动</w:t>
      </w:r>
      <w:r>
        <w:rPr>
          <w:rFonts w:ascii="宋体" w:hAnsi="仿宋" w:eastAsia="宋体" w:cs="Arial"/>
          <w:color w:val="000000"/>
          <w:kern w:val="0"/>
          <w:szCs w:val="21"/>
        </w:rPr>
        <w:t>。历史已经证明并将继续证明，</w:t>
      </w:r>
      <w:r>
        <w:rPr>
          <w:rFonts w:ascii="宋体" w:hAnsi="仿宋" w:eastAsia="宋体" w:cs="Arial"/>
          <w:b/>
          <w:bCs/>
          <w:color w:val="000000"/>
          <w:kern w:val="0"/>
          <w:szCs w:val="21"/>
        </w:rPr>
        <w:t>中国共产党是用马克思主义武装起来的觉悟者，是最广大人民利益的守护者，是人类社会发展方向的引领者，是最光明最正义最壮丽事业的奋斗者</w:t>
      </w:r>
      <w:r>
        <w:rPr>
          <w:rFonts w:ascii="宋体" w:hAnsi="仿宋" w:eastAsia="宋体" w:cs="Arial"/>
          <w:color w:val="000000"/>
          <w:kern w:val="0"/>
          <w:szCs w:val="21"/>
        </w:rPr>
        <w:t>。</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文章指出，革命理想高于天，中国共产党人用生命和热血熔铸了理想信念的丰碑，铺就了民族不断向上登攀的阶梯，擦亮了新时代的精神标识。百年风华、人民史诗，我们党为人民出生入死、同人民休戚与共，无论是打赢脱贫攻坚战、疫情防控阻击战，还是建设现代化、扎实推动共同富裕，都是为了人民利益、百姓福祉。承继五千年文明血脉，中国共产党始终把根深扎在中华大地上，以伟大自我革命引领伟大社会革命，以伟大社会革命促进伟大自我革命。</w:t>
      </w:r>
      <w:r>
        <w:rPr>
          <w:rFonts w:ascii="宋体" w:hAnsi="仿宋" w:eastAsia="宋体" w:cs="Arial"/>
          <w:b/>
          <w:bCs/>
          <w:color w:val="000000"/>
          <w:kern w:val="0"/>
          <w:szCs w:val="21"/>
        </w:rPr>
        <w:t>民族复兴</w:t>
      </w:r>
      <w:r>
        <w:rPr>
          <w:rFonts w:ascii="宋体" w:hAnsi="仿宋" w:eastAsia="宋体" w:cs="Arial"/>
          <w:color w:val="000000"/>
          <w:kern w:val="0"/>
          <w:szCs w:val="21"/>
        </w:rPr>
        <w:t>不可逆转，是党的百年奋斗之“果”，更是新时代主动而为、引领而成之“势”。</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文章宣示，新时代的中国共产党，无比清醒也无比坚定，正在向着人类文明发展前沿蕴含的一切可能性奋进。只要党和人民牢记初心使命、共同团结奋斗，集中精力办好自己的事情，就一定能战胜前进道路上的一切艰难险阻，赢得更加伟大的胜利和荣光。</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108.中国共产党最新党内统计数据发布</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中央组织部6月29日发布最新党内统计数据。截至2021年底，中国共产党</w:t>
      </w:r>
      <w:r>
        <w:rPr>
          <w:rFonts w:ascii="宋体" w:hAnsi="仿宋" w:eastAsia="宋体" w:cs="Arial"/>
          <w:b/>
          <w:bCs/>
          <w:color w:val="000000"/>
          <w:kern w:val="0"/>
          <w:szCs w:val="21"/>
        </w:rPr>
        <w:t>党员总数</w:t>
      </w:r>
      <w:r>
        <w:rPr>
          <w:rFonts w:ascii="宋体" w:hAnsi="仿宋" w:eastAsia="宋体" w:cs="Arial"/>
          <w:color w:val="000000"/>
          <w:kern w:val="0"/>
          <w:szCs w:val="21"/>
        </w:rPr>
        <w:t>为</w:t>
      </w:r>
      <w:r>
        <w:rPr>
          <w:rFonts w:ascii="宋体" w:hAnsi="仿宋" w:eastAsia="宋体" w:cs="Arial"/>
          <w:b/>
          <w:bCs/>
          <w:color w:val="000000"/>
          <w:kern w:val="0"/>
          <w:szCs w:val="21"/>
        </w:rPr>
        <w:t>9671.2万</w:t>
      </w:r>
      <w:r>
        <w:rPr>
          <w:rFonts w:ascii="宋体" w:hAnsi="仿宋" w:eastAsia="宋体" w:cs="Arial"/>
          <w:color w:val="000000"/>
          <w:kern w:val="0"/>
          <w:szCs w:val="21"/>
        </w:rPr>
        <w:t>名，</w:t>
      </w:r>
      <w:r>
        <w:rPr>
          <w:rFonts w:ascii="宋体" w:hAnsi="仿宋" w:eastAsia="宋体" w:cs="Arial"/>
          <w:b/>
          <w:bCs/>
          <w:color w:val="000000"/>
          <w:kern w:val="0"/>
          <w:szCs w:val="21"/>
        </w:rPr>
        <w:t>党的基层组织493.6万个</w:t>
      </w:r>
      <w:r>
        <w:rPr>
          <w:rFonts w:ascii="宋体" w:hAnsi="仿宋" w:eastAsia="宋体" w:cs="Arial"/>
          <w:color w:val="000000"/>
          <w:kern w:val="0"/>
          <w:szCs w:val="21"/>
        </w:rPr>
        <w:t>。</w:t>
      </w:r>
    </w:p>
    <w:p>
      <w:pPr>
        <w:adjustRightInd w:val="0"/>
        <w:snapToGrid w:val="0"/>
        <w:spacing w:after="0" w:line="360" w:lineRule="auto"/>
        <w:ind w:firstLine="422" w:firstLineChars="200"/>
        <w:jc w:val="left"/>
        <w:rPr>
          <w:rFonts w:ascii="宋体" w:hAnsi="仿宋" w:eastAsia="宋体" w:cs="Arial"/>
          <w:color w:val="000000"/>
          <w:kern w:val="0"/>
          <w:szCs w:val="21"/>
        </w:rPr>
      </w:pPr>
      <w:r>
        <w:rPr>
          <w:rFonts w:ascii="宋体" w:hAnsi="仿宋" w:eastAsia="宋体" w:cs="Arial"/>
          <w:b/>
          <w:bCs/>
          <w:color w:val="000000"/>
          <w:kern w:val="0"/>
          <w:szCs w:val="21"/>
        </w:rPr>
        <w:t>党员队伍规模进一步壮大。</w:t>
      </w:r>
      <w:r>
        <w:rPr>
          <w:rFonts w:ascii="宋体" w:hAnsi="仿宋" w:eastAsia="宋体" w:cs="Arial"/>
          <w:color w:val="000000"/>
          <w:kern w:val="0"/>
          <w:szCs w:val="21"/>
        </w:rPr>
        <w:t>党员总数比上年增加3.7%，比党的十八大召开时增加15.9%。2021年全年新发展党员438.3万名，比上年增加195.6万名。</w:t>
      </w:r>
    </w:p>
    <w:p>
      <w:pPr>
        <w:adjustRightInd w:val="0"/>
        <w:snapToGrid w:val="0"/>
        <w:spacing w:after="0" w:line="360" w:lineRule="auto"/>
        <w:ind w:firstLine="422" w:firstLineChars="200"/>
        <w:jc w:val="left"/>
        <w:rPr>
          <w:rFonts w:ascii="宋体" w:hAnsi="仿宋" w:eastAsia="宋体" w:cs="Arial"/>
          <w:color w:val="000000"/>
          <w:kern w:val="0"/>
          <w:szCs w:val="21"/>
        </w:rPr>
      </w:pPr>
      <w:r>
        <w:rPr>
          <w:rFonts w:ascii="宋体" w:hAnsi="仿宋" w:eastAsia="宋体" w:cs="Arial"/>
          <w:b/>
          <w:bCs/>
          <w:color w:val="000000"/>
          <w:kern w:val="0"/>
          <w:szCs w:val="21"/>
        </w:rPr>
        <w:t>党员队伍结构持续优化。</w:t>
      </w:r>
      <w:r>
        <w:rPr>
          <w:rFonts w:ascii="宋体" w:hAnsi="仿宋" w:eastAsia="宋体" w:cs="Arial"/>
          <w:color w:val="000000"/>
          <w:kern w:val="0"/>
          <w:szCs w:val="21"/>
        </w:rPr>
        <w:t>大专及以上学历党员、女党员、少数民族党员占比比2012年底分别提高13.2、5.6、0.7个百分点。</w:t>
      </w:r>
    </w:p>
    <w:p>
      <w:pPr>
        <w:adjustRightInd w:val="0"/>
        <w:snapToGrid w:val="0"/>
        <w:spacing w:after="0" w:line="360" w:lineRule="auto"/>
        <w:ind w:firstLine="422" w:firstLineChars="200"/>
        <w:jc w:val="left"/>
        <w:rPr>
          <w:rFonts w:ascii="宋体" w:hAnsi="仿宋" w:eastAsia="宋体" w:cs="Arial"/>
          <w:color w:val="000000"/>
          <w:kern w:val="0"/>
          <w:szCs w:val="21"/>
        </w:rPr>
      </w:pPr>
      <w:r>
        <w:rPr>
          <w:rFonts w:ascii="宋体" w:hAnsi="仿宋" w:eastAsia="宋体" w:cs="Arial"/>
          <w:b/>
          <w:bCs/>
          <w:color w:val="000000"/>
          <w:kern w:val="0"/>
          <w:szCs w:val="21"/>
        </w:rPr>
        <w:t>党员教育管理不断加强。</w:t>
      </w:r>
      <w:r>
        <w:rPr>
          <w:rFonts w:ascii="宋体" w:hAnsi="仿宋" w:eastAsia="宋体" w:cs="Arial"/>
          <w:color w:val="000000"/>
          <w:kern w:val="0"/>
          <w:szCs w:val="21"/>
        </w:rPr>
        <w:t>以学习贯彻习近平新时代中国特色社会主义思想为主线，健全党员教育工作体系，教育质量持续提升。</w:t>
      </w:r>
    </w:p>
    <w:p>
      <w:pPr>
        <w:adjustRightInd w:val="0"/>
        <w:snapToGrid w:val="0"/>
        <w:spacing w:after="0" w:line="360" w:lineRule="auto"/>
        <w:ind w:firstLine="422" w:firstLineChars="200"/>
        <w:jc w:val="left"/>
        <w:rPr>
          <w:rFonts w:ascii="宋体" w:hAnsi="仿宋" w:eastAsia="宋体" w:cs="Arial"/>
          <w:color w:val="000000"/>
          <w:kern w:val="0"/>
          <w:szCs w:val="21"/>
        </w:rPr>
      </w:pPr>
      <w:r>
        <w:rPr>
          <w:rFonts w:ascii="宋体" w:hAnsi="仿宋" w:eastAsia="宋体" w:cs="Arial"/>
          <w:b/>
          <w:bCs/>
          <w:color w:val="000000"/>
          <w:kern w:val="0"/>
          <w:szCs w:val="21"/>
        </w:rPr>
        <w:t>基层党组织不断夯实巩固。</w:t>
      </w:r>
      <w:r>
        <w:rPr>
          <w:rFonts w:ascii="宋体" w:hAnsi="仿宋" w:eastAsia="宋体" w:cs="Arial"/>
          <w:color w:val="000000"/>
          <w:kern w:val="0"/>
          <w:szCs w:val="21"/>
        </w:rPr>
        <w:t>2021年全国178.2万个基层党组织完成换届，农村、社区基层党组织带头人队伍进一步优化。</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109.《中国共产党的一百年》出版发行</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ascii="宋体" w:hAnsi="仿宋" w:eastAsia="宋体" w:cs="Arial"/>
          <w:color w:val="000000"/>
          <w:kern w:val="0"/>
          <w:szCs w:val="21"/>
        </w:rPr>
        <w:t>在中国共产党成立101周年之际，经党中央批准，中央党史和文献研究院编写的《中国共产党的一百年》一书，由中共党史出版社出版，在全国发行。全书分为“新民主主义革命时期”“社会主义革命和建设时期”“改革开放和社会主义现代化建设新时期”“中国特色社会主义新时代”四卷，共86万字，图片455幅，是全国迄今为止公开出版的读物中，</w:t>
      </w:r>
      <w:r>
        <w:rPr>
          <w:rFonts w:ascii="宋体" w:hAnsi="仿宋" w:eastAsia="宋体" w:cs="Arial"/>
          <w:b/>
          <w:bCs/>
          <w:color w:val="000000"/>
          <w:kern w:val="0"/>
          <w:szCs w:val="21"/>
        </w:rPr>
        <w:t>全面系统反映中国共产党历史时间跨度最长、内容最系统最完整的一部党史正史著作</w:t>
      </w:r>
      <w:r>
        <w:rPr>
          <w:rFonts w:ascii="宋体" w:hAnsi="仿宋" w:eastAsia="宋体" w:cs="Arial"/>
          <w:color w:val="000000"/>
          <w:kern w:val="0"/>
          <w:szCs w:val="21"/>
        </w:rPr>
        <w:t>。</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110.华中地区最大抽水蓄能电站开工</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6月29日，国家“十四五”能源重大工程——</w:t>
      </w:r>
      <w:r>
        <w:rPr>
          <w:rFonts w:hint="eastAsia" w:ascii="宋体" w:hAnsi="仿宋" w:eastAsia="宋体" w:cs="Arial"/>
          <w:b/>
          <w:bCs/>
          <w:color w:val="000000"/>
          <w:kern w:val="0"/>
          <w:szCs w:val="21"/>
        </w:rPr>
        <w:t>国网湖南安化抽水蓄能电站</w:t>
      </w:r>
      <w:r>
        <w:rPr>
          <w:rFonts w:hint="eastAsia" w:ascii="宋体" w:hAnsi="仿宋" w:eastAsia="宋体" w:cs="Arial"/>
          <w:color w:val="000000"/>
          <w:kern w:val="0"/>
          <w:szCs w:val="21"/>
        </w:rPr>
        <w:t>开工建设。电站总投资151亿元，装机容量240万千瓦，装机规模华中地区第一，全国第二，计划2029年投产发电。</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111.工信部：取消行程卡“星号”</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据工信部网站6月29日消息，为坚决落实党中央、国务院关于“外防输入、内防反弹”总策略和“动态清零”总方针，支撑高效统筹疫情防控和经济社会发展，方便广大用户出行，即日起</w:t>
      </w:r>
      <w:r>
        <w:rPr>
          <w:rFonts w:hint="eastAsia" w:ascii="宋体" w:hAnsi="仿宋" w:eastAsia="宋体" w:cs="Arial"/>
          <w:b/>
          <w:bCs/>
          <w:color w:val="000000"/>
          <w:kern w:val="0"/>
          <w:szCs w:val="21"/>
        </w:rPr>
        <w:t>取消通信行程卡“星号”标记</w:t>
      </w:r>
      <w:r>
        <w:rPr>
          <w:rFonts w:hint="eastAsia" w:ascii="宋体" w:hAnsi="仿宋" w:eastAsia="宋体" w:cs="Arial"/>
          <w:color w:val="000000"/>
          <w:kern w:val="0"/>
          <w:szCs w:val="21"/>
        </w:rPr>
        <w:t>。</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112.全红婵白钰鸣混合团体夺冠，中国跳水世锦赛第100金</w:t>
      </w:r>
    </w:p>
    <w:p>
      <w:pPr>
        <w:adjustRightInd w:val="0"/>
        <w:snapToGrid w:val="0"/>
        <w:spacing w:after="0" w:line="360" w:lineRule="auto"/>
        <w:ind w:firstLine="420" w:firstLineChars="200"/>
        <w:jc w:val="left"/>
        <w:rPr>
          <w:rFonts w:hint="eastAsia" w:ascii="宋体" w:hAnsi="仿宋" w:eastAsia="宋体" w:cs="Arial"/>
          <w:color w:val="000000"/>
          <w:kern w:val="0"/>
          <w:szCs w:val="21"/>
        </w:rPr>
      </w:pPr>
      <w:r>
        <w:rPr>
          <w:rFonts w:ascii="宋体" w:hAnsi="仿宋" w:eastAsia="宋体" w:cs="Arial"/>
          <w:color w:val="000000"/>
          <w:kern w:val="0"/>
          <w:szCs w:val="21"/>
        </w:rPr>
        <w:t>当地时间29日，在2022国际泳联世锦赛混合全能跳水决赛中，中国队</w:t>
      </w:r>
      <w:r>
        <w:rPr>
          <w:rFonts w:ascii="宋体" w:hAnsi="仿宋" w:eastAsia="宋体" w:cs="Arial"/>
          <w:b/>
          <w:bCs/>
          <w:color w:val="000000"/>
          <w:kern w:val="0"/>
          <w:szCs w:val="21"/>
        </w:rPr>
        <w:t>全红婵、白钰鸣</w:t>
      </w:r>
      <w:r>
        <w:rPr>
          <w:rFonts w:ascii="宋体" w:hAnsi="仿宋" w:eastAsia="宋体" w:cs="Arial"/>
          <w:color w:val="000000"/>
          <w:kern w:val="0"/>
          <w:szCs w:val="21"/>
        </w:rPr>
        <w:t>夺得冠军，摘得中国跳水队世锦赛</w:t>
      </w:r>
      <w:r>
        <w:rPr>
          <w:rFonts w:ascii="宋体" w:hAnsi="仿宋" w:eastAsia="宋体" w:cs="Arial"/>
          <w:b/>
          <w:bCs/>
          <w:color w:val="000000"/>
          <w:kern w:val="0"/>
          <w:szCs w:val="21"/>
        </w:rPr>
        <w:t>第100枚金牌</w:t>
      </w:r>
      <w:r>
        <w:rPr>
          <w:rFonts w:ascii="宋体" w:hAnsi="仿宋" w:eastAsia="宋体" w:cs="Arial"/>
          <w:color w:val="000000"/>
          <w:kern w:val="0"/>
          <w:szCs w:val="21"/>
        </w:rPr>
        <w:t>。</w:t>
      </w:r>
    </w:p>
    <w:p>
      <w:pPr>
        <w:tabs>
          <w:tab w:val="left" w:pos="0"/>
        </w:tabs>
        <w:adjustRightInd w:val="0"/>
        <w:snapToGrid w:val="0"/>
        <w:spacing w:after="0" w:line="360" w:lineRule="auto"/>
        <w:ind w:firstLine="422" w:firstLineChars="200"/>
        <w:contextualSpacing/>
        <w:jc w:val="left"/>
        <w:outlineLvl w:val="3"/>
        <w:rPr>
          <w:rFonts w:hint="eastAsia"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113.王岐山出席菲律宾新任总统就职仪式</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应菲律宾政府邀请，习近平主席特别代表、国家副主席王岐山6月30日在菲律宾首都马尼拉出席菲律宾新任总统马科斯就职仪式并同其会见。</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王岐山首先转交习近平主席贺信并转达习近平主席对马科斯总统的亲切问候和良好祝愿。王岐山说，中菲友谊绵延千载。总统先生及您的家族为推动中菲友好做了重大贡献。中方始终把菲律宾放在周边外交优先位置，期待同菲新政府一道，</w:t>
      </w:r>
      <w:r>
        <w:rPr>
          <w:rFonts w:hint="eastAsia" w:ascii="宋体" w:hAnsi="仿宋" w:eastAsia="宋体" w:cs="Arial"/>
          <w:b/>
          <w:color w:val="000000"/>
          <w:kern w:val="0"/>
          <w:szCs w:val="21"/>
        </w:rPr>
        <w:t>坚持元首引领，坚持对接发展战略，坚持妥处争议，坚持弘扬国际公义</w:t>
      </w:r>
      <w:r>
        <w:rPr>
          <w:rFonts w:hint="eastAsia" w:ascii="宋体" w:hAnsi="仿宋" w:eastAsia="宋体" w:cs="Arial"/>
          <w:color w:val="000000"/>
          <w:kern w:val="0"/>
          <w:szCs w:val="21"/>
        </w:rPr>
        <w:t>，传承友谊、增进互信、接续合作，推动中菲关系迎来新的“黄金时代”。</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马科斯请王岐山转达对习近平主席的衷心感谢和诚挚问候，热烈欢迎王岐山副主席来菲出席就职仪式。马科斯愉快地回忆了1974年随母亲访华时的情景，表示菲中关系源远流长，两国人民相亲相近。菲律宾新政府高度重视对华关系，愿更深度参与共建“一带一路”，与中方携手应对地区挑战，推动双边关系再上新台阶。</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29日，王岐山还在马尼拉分别会见时任总统杜特尔特和新任副总统莎拉。</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会见杜特尔特时，王岐山首先向杜特尔特转达习近平主席的亲切问候和良好祝愿，表示过去6年来，习近平主席同杜特尔特总统从战略高度引领双边关系实现</w:t>
      </w:r>
      <w:r>
        <w:rPr>
          <w:rFonts w:hint="eastAsia" w:ascii="宋体" w:hAnsi="仿宋" w:eastAsia="宋体" w:cs="Arial"/>
          <w:b/>
          <w:color w:val="000000"/>
          <w:kern w:val="0"/>
          <w:szCs w:val="21"/>
        </w:rPr>
        <w:t>转圜巩固、提质升级</w:t>
      </w:r>
      <w:r>
        <w:rPr>
          <w:rFonts w:hint="eastAsia" w:ascii="宋体" w:hAnsi="仿宋" w:eastAsia="宋体" w:cs="Arial"/>
          <w:color w:val="000000"/>
          <w:kern w:val="0"/>
          <w:szCs w:val="21"/>
        </w:rPr>
        <w:t>，在两国关系史上写下浓墨重彩的一笔。中菲双方确立了全面战略合作关系新定位，开启了深入推进各领域合作的新征程。希望杜特尔特总统一如既往关心支持中菲关系发展，继续为传承弘扬中菲友好发挥重要作用。</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杜特尔特请王岐山转达对习近平主席的亲切问候，表示十分珍视同习近平主席的友谊，再次感谢习近平主席和中国政府对菲律宾的真诚帮助，愿继续为菲中友好合作贡献力量。</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会见莎拉时，王岐山祝贺她当选履新，表示相信菲律宾在新一届政府领导下，对华关系一定会百尺竿头更进一步。中方愿同菲方</w:t>
      </w:r>
      <w:r>
        <w:rPr>
          <w:rFonts w:hint="eastAsia" w:ascii="宋体" w:hAnsi="仿宋" w:eastAsia="宋体" w:cs="Arial"/>
          <w:b/>
          <w:color w:val="000000"/>
          <w:kern w:val="0"/>
          <w:szCs w:val="21"/>
        </w:rPr>
        <w:t>培育拓展新的民生合作领域</w:t>
      </w:r>
      <w:r>
        <w:rPr>
          <w:rFonts w:hint="eastAsia" w:ascii="宋体" w:hAnsi="仿宋" w:eastAsia="宋体" w:cs="Arial"/>
          <w:color w:val="000000"/>
          <w:kern w:val="0"/>
          <w:szCs w:val="21"/>
        </w:rPr>
        <w:t>，深化两国</w:t>
      </w:r>
      <w:r>
        <w:rPr>
          <w:rFonts w:hint="eastAsia" w:ascii="宋体" w:hAnsi="仿宋" w:eastAsia="宋体" w:cs="Arial"/>
          <w:b/>
          <w:color w:val="000000"/>
          <w:kern w:val="0"/>
          <w:szCs w:val="21"/>
        </w:rPr>
        <w:t>教育和地方合作</w:t>
      </w:r>
      <w:r>
        <w:rPr>
          <w:rFonts w:hint="eastAsia" w:ascii="宋体" w:hAnsi="仿宋" w:eastAsia="宋体" w:cs="Arial"/>
          <w:color w:val="000000"/>
          <w:kern w:val="0"/>
          <w:szCs w:val="21"/>
        </w:rPr>
        <w:t>。</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莎拉表示，菲方将继续坚持对华睦邻友好政策，期待同中方推动两国关系迈向更高水平。</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114.中欧班列（成渝）开行量突破20000列</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6月30日，两列满载电子产品、机械零件等货物的</w:t>
      </w:r>
      <w:r>
        <w:rPr>
          <w:rFonts w:hint="eastAsia" w:ascii="宋体" w:hAnsi="仿宋" w:eastAsia="宋体" w:cs="Arial"/>
          <w:b/>
          <w:color w:val="000000"/>
          <w:kern w:val="0"/>
          <w:szCs w:val="21"/>
        </w:rPr>
        <w:t>（成渝）中欧班列</w:t>
      </w:r>
      <w:r>
        <w:rPr>
          <w:rFonts w:hint="eastAsia" w:ascii="宋体" w:hAnsi="仿宋" w:eastAsia="宋体" w:cs="Arial"/>
          <w:color w:val="000000"/>
          <w:kern w:val="0"/>
          <w:szCs w:val="21"/>
        </w:rPr>
        <w:t>驶出成都青白江区国际铁路港、重庆团结村中心站，分别开往波兰罗兹和德国杜伊斯堡。至此，（成渝）中欧班列累计开行量突破</w:t>
      </w:r>
      <w:r>
        <w:rPr>
          <w:rFonts w:hint="eastAsia" w:ascii="宋体" w:hAnsi="仿宋" w:eastAsia="宋体" w:cs="Arial"/>
          <w:b/>
          <w:color w:val="000000"/>
          <w:kern w:val="0"/>
          <w:szCs w:val="21"/>
        </w:rPr>
        <w:t>20000列</w:t>
      </w:r>
      <w:r>
        <w:rPr>
          <w:rFonts w:hint="eastAsia" w:ascii="宋体" w:hAnsi="仿宋" w:eastAsia="宋体" w:cs="Arial"/>
          <w:color w:val="000000"/>
          <w:kern w:val="0"/>
          <w:szCs w:val="21"/>
        </w:rPr>
        <w:t>，占全国中欧班列累计开行量的40%。</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115.2022年“一带一路”记者组织论坛在京召开</w:t>
      </w:r>
    </w:p>
    <w:p>
      <w:pPr>
        <w:adjustRightInd w:val="0"/>
        <w:snapToGrid w:val="0"/>
        <w:spacing w:after="0" w:line="360" w:lineRule="auto"/>
        <w:ind w:firstLine="420" w:firstLineChars="200"/>
        <w:jc w:val="left"/>
        <w:rPr>
          <w:rFonts w:ascii="宋体" w:hAnsi="仿宋" w:eastAsia="宋体" w:cs="Arial"/>
          <w:color w:val="000000"/>
          <w:kern w:val="0"/>
          <w:szCs w:val="21"/>
        </w:rPr>
      </w:pPr>
      <w:r>
        <w:rPr>
          <w:rFonts w:hint="eastAsia" w:ascii="宋体" w:hAnsi="仿宋" w:eastAsia="宋体" w:cs="Arial"/>
          <w:color w:val="000000"/>
          <w:kern w:val="0"/>
          <w:szCs w:val="21"/>
        </w:rPr>
        <w:t>由中华全国新闻工作者协会主办的2022年“一带一路”记者组织论坛6月29日晚通过网络视频方式在京召开。论坛以</w:t>
      </w:r>
      <w:r>
        <w:rPr>
          <w:rFonts w:hint="eastAsia" w:ascii="宋体" w:hAnsi="仿宋" w:eastAsia="宋体" w:cs="Arial"/>
          <w:b/>
          <w:color w:val="000000"/>
          <w:kern w:val="0"/>
          <w:szCs w:val="21"/>
        </w:rPr>
        <w:t>“媒体的社会责任”</w:t>
      </w:r>
      <w:r>
        <w:rPr>
          <w:rFonts w:hint="eastAsia" w:ascii="宋体" w:hAnsi="仿宋" w:eastAsia="宋体" w:cs="Arial"/>
          <w:color w:val="000000"/>
          <w:kern w:val="0"/>
          <w:szCs w:val="21"/>
        </w:rPr>
        <w:t>为主题，来自六十多个国家和地区的近百位记者组织负责人和媒体代表进行了深入交流。</w:t>
      </w:r>
    </w:p>
    <w:p>
      <w:pPr>
        <w:adjustRightInd w:val="0"/>
        <w:snapToGrid w:val="0"/>
        <w:spacing w:after="0" w:line="360" w:lineRule="auto"/>
        <w:ind w:firstLine="482" w:firstLineChars="200"/>
        <w:jc w:val="left"/>
        <w:outlineLvl w:val="1"/>
        <w:rPr>
          <w:rFonts w:ascii="宋体" w:hAnsi="Times New Roman" w:eastAsia="宋体" w:cs="Times New Roman"/>
          <w:b/>
          <w:iCs/>
          <w:color w:val="000000" w:themeColor="text1"/>
          <w:sz w:val="24"/>
          <w:szCs w:val="24"/>
          <w14:textFill>
            <w14:solidFill>
              <w14:schemeClr w14:val="tx1"/>
            </w14:solidFill>
          </w14:textFill>
        </w:rPr>
      </w:pPr>
      <w:r>
        <w:rPr>
          <w:rFonts w:hint="eastAsia" w:ascii="宋体" w:hAnsi="Times New Roman" w:eastAsia="宋体" w:cs="Times New Roman"/>
          <w:b/>
          <w:iCs/>
          <w:color w:val="000000" w:themeColor="text1"/>
          <w:sz w:val="24"/>
          <w:szCs w:val="24"/>
          <w14:textFill>
            <w14:solidFill>
              <w14:schemeClr w14:val="tx1"/>
            </w14:solidFill>
          </w14:textFill>
        </w:rPr>
        <w:t>二、国际部分</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1.也门各方同意将人道主义停火延长两个月</w:t>
      </w:r>
    </w:p>
    <w:p>
      <w:pPr>
        <w:adjustRightInd w:val="0"/>
        <w:snapToGrid w:val="0"/>
        <w:spacing w:after="0" w:line="360" w:lineRule="auto"/>
        <w:ind w:firstLine="420" w:firstLineChars="200"/>
        <w:jc w:val="left"/>
        <w:rPr>
          <w:rFonts w:ascii="宋体" w:hAnsi="宋体" w:eastAsia="宋体" w:cs="宋体"/>
        </w:rPr>
      </w:pPr>
      <w:r>
        <w:rPr>
          <w:rFonts w:hint="eastAsia" w:ascii="宋体" w:hAnsi="宋体" w:eastAsia="宋体" w:cs="宋体"/>
        </w:rPr>
        <w:t>6月2日，联合国秘书长也门问题特使格伦德贝里发表声明，</w:t>
      </w:r>
      <w:r>
        <w:rPr>
          <w:rFonts w:hint="eastAsia" w:ascii="宋体" w:hAnsi="宋体" w:eastAsia="宋体" w:cs="宋体"/>
          <w:b/>
          <w:bCs/>
        </w:rPr>
        <w:t>也门政府和胡塞武装同意将人道主义停火时间延长两个月，从当地时间2日晚7点开始。</w:t>
      </w:r>
      <w:r>
        <w:rPr>
          <w:rFonts w:hint="eastAsia" w:ascii="宋体" w:hAnsi="宋体" w:eastAsia="宋体" w:cs="宋体"/>
        </w:rPr>
        <w:t>此前，在联合国斡旋下，也门冲突各方同意于4月2日起停火两个月。</w:t>
      </w:r>
    </w:p>
    <w:p>
      <w:pPr>
        <w:adjustRightInd w:val="0"/>
        <w:snapToGrid w:val="0"/>
        <w:spacing w:after="0" w:line="360" w:lineRule="auto"/>
        <w:ind w:firstLine="420" w:firstLineChars="200"/>
        <w:jc w:val="left"/>
        <w:rPr>
          <w:rFonts w:ascii="宋体" w:hAnsi="宋体" w:eastAsia="宋体" w:cs="宋体"/>
        </w:rPr>
      </w:pPr>
      <w:r>
        <w:rPr>
          <w:rFonts w:hint="eastAsia" w:ascii="宋体" w:hAnsi="宋体" w:eastAsia="宋体" w:cs="宋体"/>
        </w:rPr>
        <w:t>联合国数据显示，也门战乱已导致超过15万人死亡，数以百万计的平民流离失所。</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2.匈牙利外交官克勒希当选第77届联大主席</w:t>
      </w:r>
    </w:p>
    <w:p>
      <w:pPr>
        <w:adjustRightInd w:val="0"/>
        <w:snapToGrid w:val="0"/>
        <w:spacing w:after="0" w:line="360" w:lineRule="auto"/>
        <w:ind w:firstLine="420" w:firstLineChars="200"/>
        <w:jc w:val="left"/>
        <w:rPr>
          <w:rFonts w:ascii="宋体" w:hAnsi="宋体" w:eastAsia="宋体" w:cs="宋体"/>
        </w:rPr>
      </w:pPr>
      <w:r>
        <w:rPr>
          <w:rFonts w:hint="eastAsia" w:ascii="宋体" w:hAnsi="宋体" w:eastAsia="宋体" w:cs="宋体"/>
        </w:rPr>
        <w:t>联合国大会7日选</w:t>
      </w:r>
      <w:r>
        <w:rPr>
          <w:rFonts w:hint="eastAsia" w:ascii="宋体" w:hAnsi="宋体" w:eastAsia="宋体" w:cs="宋体"/>
          <w:b/>
          <w:bCs/>
        </w:rPr>
        <w:t>举匈牙利外交官克勒希为第77届联大主席</w:t>
      </w:r>
      <w:r>
        <w:rPr>
          <w:rFonts w:hint="eastAsia" w:ascii="宋体" w:hAnsi="宋体" w:eastAsia="宋体" w:cs="宋体"/>
        </w:rPr>
        <w:t>。克勒希将于今年9月就任第77届联大主席，接替第76届联大主席沙希德，任期一年。</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3.世界电信发展大会首次在非洲举办</w:t>
      </w:r>
    </w:p>
    <w:p>
      <w:pPr>
        <w:adjustRightInd w:val="0"/>
        <w:snapToGrid w:val="0"/>
        <w:spacing w:after="0" w:line="360" w:lineRule="auto"/>
        <w:ind w:firstLine="422" w:firstLineChars="200"/>
        <w:jc w:val="left"/>
        <w:rPr>
          <w:rFonts w:ascii="宋体" w:hAnsi="宋体" w:eastAsia="宋体" w:cs="宋体"/>
        </w:rPr>
      </w:pPr>
      <w:r>
        <w:rPr>
          <w:rFonts w:hint="eastAsia" w:ascii="宋体" w:hAnsi="宋体" w:eastAsia="宋体" w:cs="宋体"/>
          <w:b/>
          <w:bCs/>
        </w:rPr>
        <w:t>第八届世界电信发展大会</w:t>
      </w:r>
      <w:r>
        <w:rPr>
          <w:rFonts w:hint="eastAsia" w:ascii="宋体" w:hAnsi="宋体" w:eastAsia="宋体" w:cs="宋体"/>
        </w:rPr>
        <w:t>正在</w:t>
      </w:r>
      <w:r>
        <w:rPr>
          <w:rFonts w:hint="eastAsia" w:ascii="宋体" w:hAnsi="宋体" w:eastAsia="宋体" w:cs="宋体"/>
          <w:b/>
          <w:bCs/>
        </w:rPr>
        <w:t>卢旺达首都基加利</w:t>
      </w:r>
      <w:r>
        <w:rPr>
          <w:rFonts w:hint="eastAsia" w:ascii="宋体" w:hAnsi="宋体" w:eastAsia="宋体" w:cs="宋体"/>
        </w:rPr>
        <w:t>举行，</w:t>
      </w:r>
      <w:r>
        <w:rPr>
          <w:rFonts w:hint="eastAsia" w:ascii="宋体" w:hAnsi="宋体" w:eastAsia="宋体" w:cs="宋体"/>
          <w:b/>
          <w:bCs/>
        </w:rPr>
        <w:t>这是该国际大会首次在非洲大陆举办</w:t>
      </w:r>
      <w:r>
        <w:rPr>
          <w:rFonts w:hint="eastAsia" w:ascii="宋体" w:hAnsi="宋体" w:eastAsia="宋体" w:cs="宋体"/>
        </w:rPr>
        <w:t>。来自100多个国家和地区的上千名代表参会，讨论创新发展的新方法、互联互通的新合作模式以及实现可持续发展目标的数字解决方案。与会代表呼吁国际社会加强协调，共同努力缩小全球数字鸿沟。</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4.古巴代表近70国反对以人权为借口干涉中国内政</w:t>
      </w:r>
    </w:p>
    <w:p>
      <w:pPr>
        <w:adjustRightInd w:val="0"/>
        <w:snapToGrid w:val="0"/>
        <w:spacing w:after="0" w:line="360" w:lineRule="auto"/>
        <w:ind w:firstLine="420" w:firstLineChars="200"/>
        <w:jc w:val="left"/>
        <w:rPr>
          <w:rFonts w:ascii="宋体" w:hAnsi="宋体" w:eastAsia="宋体" w:cs="宋体"/>
        </w:rPr>
      </w:pPr>
      <w:r>
        <w:rPr>
          <w:rFonts w:hint="eastAsia" w:ascii="宋体" w:hAnsi="宋体" w:eastAsia="宋体" w:cs="宋体"/>
        </w:rPr>
        <w:t>14日，古巴代表近</w:t>
      </w:r>
      <w:r>
        <w:rPr>
          <w:rFonts w:hint="eastAsia" w:ascii="宋体" w:hAnsi="宋体" w:eastAsia="宋体" w:cs="宋体"/>
          <w:b/>
          <w:bCs/>
        </w:rPr>
        <w:t>70个国家</w:t>
      </w:r>
      <w:r>
        <w:rPr>
          <w:rFonts w:hint="eastAsia" w:ascii="宋体" w:hAnsi="宋体" w:eastAsia="宋体" w:cs="宋体"/>
        </w:rPr>
        <w:t>在瑞士日内瓦召开的联合国人权理事会第50届会议上做共同发言，</w:t>
      </w:r>
      <w:r>
        <w:rPr>
          <w:rFonts w:hint="eastAsia" w:ascii="宋体" w:hAnsi="宋体" w:eastAsia="宋体" w:cs="宋体"/>
          <w:b/>
          <w:bCs/>
        </w:rPr>
        <w:t>指出尊重各国主权、独立和领土完整，不干涉主权国家内政是国际关系基本准则。</w:t>
      </w:r>
      <w:r>
        <w:rPr>
          <w:rFonts w:hint="eastAsia" w:ascii="宋体" w:hAnsi="宋体" w:eastAsia="宋体" w:cs="宋体"/>
        </w:rPr>
        <w:t>新疆、香港、西藏事务是中国内政。反对将人权问题政治化和双重标准，反对以人权为借口干涉中国内政。</w:t>
      </w:r>
    </w:p>
    <w:p>
      <w:pPr>
        <w:adjustRightInd w:val="0"/>
        <w:snapToGrid w:val="0"/>
        <w:spacing w:after="0" w:line="360" w:lineRule="auto"/>
        <w:ind w:firstLine="420" w:firstLineChars="200"/>
        <w:jc w:val="left"/>
        <w:rPr>
          <w:rFonts w:ascii="宋体" w:hAnsi="宋体" w:eastAsia="宋体" w:cs="宋体"/>
        </w:rPr>
      </w:pPr>
      <w:r>
        <w:rPr>
          <w:rFonts w:hint="eastAsia" w:ascii="宋体" w:hAnsi="宋体" w:eastAsia="宋体" w:cs="宋体"/>
        </w:rPr>
        <w:t>此外，</w:t>
      </w:r>
      <w:r>
        <w:rPr>
          <w:rFonts w:hint="eastAsia" w:ascii="宋体" w:hAnsi="宋体" w:eastAsia="宋体" w:cs="宋体"/>
          <w:b/>
          <w:bCs/>
        </w:rPr>
        <w:t>20多个国家以单独发言</w:t>
      </w:r>
      <w:r>
        <w:rPr>
          <w:rFonts w:hint="eastAsia" w:ascii="宋体" w:hAnsi="宋体" w:eastAsia="宋体" w:cs="宋体"/>
        </w:rPr>
        <w:t>等方式支持中国。</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5.圣彼得堡国际经济论坛6月15日开始举行</w:t>
      </w:r>
    </w:p>
    <w:p>
      <w:pPr>
        <w:adjustRightInd w:val="0"/>
        <w:snapToGrid w:val="0"/>
        <w:spacing w:after="0" w:line="360" w:lineRule="auto"/>
        <w:ind w:firstLine="422" w:firstLineChars="200"/>
        <w:jc w:val="left"/>
        <w:rPr>
          <w:rFonts w:ascii="宋体" w:hAnsi="宋体" w:eastAsia="宋体" w:cs="宋体"/>
        </w:rPr>
      </w:pPr>
      <w:r>
        <w:rPr>
          <w:rFonts w:hint="eastAsia" w:ascii="宋体" w:hAnsi="宋体" w:eastAsia="宋体" w:cs="宋体"/>
          <w:b/>
          <w:bCs/>
        </w:rPr>
        <w:t>第25届圣彼得堡国际经济论坛</w:t>
      </w:r>
      <w:r>
        <w:rPr>
          <w:rFonts w:hint="eastAsia" w:ascii="宋体" w:hAnsi="宋体" w:eastAsia="宋体" w:cs="宋体"/>
        </w:rPr>
        <w:t>6月15日开始举行，来自69个国家和地区的代表团以及工商界代表参会，论坛持续到6月18日。根据克里姆林宫发布的消息，俄罗斯总统普京在17日的论坛全会上发表讲话，涉及世界政治形势、经济形势，包括国家间不公平竞争、金融贸易战、制裁等。</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6.美最高法推翻堕胎权判例</w:t>
      </w:r>
    </w:p>
    <w:p>
      <w:pPr>
        <w:adjustRightInd w:val="0"/>
        <w:snapToGrid w:val="0"/>
        <w:spacing w:after="0" w:line="360" w:lineRule="auto"/>
        <w:ind w:firstLine="420" w:firstLineChars="200"/>
        <w:jc w:val="left"/>
        <w:rPr>
          <w:rFonts w:ascii="宋体" w:hAnsi="宋体" w:eastAsia="宋体" w:cs="宋体"/>
        </w:rPr>
      </w:pPr>
      <w:r>
        <w:rPr>
          <w:rFonts w:hint="eastAsia" w:ascii="宋体" w:hAnsi="宋体" w:eastAsia="宋体" w:cs="宋体"/>
        </w:rPr>
        <w:t>2022年6月24日，美国联邦最高法院在审议一项上诉案时作出裁决，</w:t>
      </w:r>
      <w:r>
        <w:rPr>
          <w:rFonts w:hint="eastAsia" w:ascii="宋体" w:hAnsi="宋体" w:eastAsia="宋体" w:cs="宋体"/>
          <w:b/>
          <w:bCs/>
        </w:rPr>
        <w:t>推翻1973年在联邦层面确立堕胎权的判例“罗诉韦德案”，这意味着女性堕胎权将不再受美国宪法保护。</w:t>
      </w:r>
      <w:r>
        <w:rPr>
          <w:rFonts w:hint="eastAsia" w:ascii="宋体" w:hAnsi="宋体" w:eastAsia="宋体" w:cs="宋体"/>
        </w:rPr>
        <w:t>美国联邦最高法院中有6名保守派大法官、3名自由派大法官。</w:t>
      </w:r>
    </w:p>
    <w:p>
      <w:pPr>
        <w:adjustRightInd w:val="0"/>
        <w:snapToGrid w:val="0"/>
        <w:spacing w:after="0" w:line="360" w:lineRule="auto"/>
        <w:ind w:firstLine="420" w:firstLineChars="200"/>
        <w:jc w:val="left"/>
        <w:rPr>
          <w:rFonts w:ascii="宋体" w:hAnsi="宋体" w:eastAsia="宋体" w:cs="宋体"/>
        </w:rPr>
      </w:pPr>
      <w:r>
        <w:rPr>
          <w:rFonts w:hint="eastAsia" w:ascii="宋体" w:hAnsi="宋体" w:eastAsia="宋体" w:cs="宋体"/>
        </w:rPr>
        <w:t>美国20多个州预计禁止或严格限制堕胎行为，其中13个州的堕胎禁令在“罗诉韦德案”被推翻后将立即生效。这一裁决随即引发美国多地抗议。堕胎权的支持者和反对者在联邦最高法院外分别举行示威活动，大批警察在现场维持秩序。纽约、洛杉矶、芝加哥等城市也举行了大规模民众抗议，一些活动上抗议者还与警方发生冲突。警方发射催泪瓦斯驱散人群，并逮捕了部分抗议者。</w:t>
      </w:r>
    </w:p>
    <w:p>
      <w:pPr>
        <w:tabs>
          <w:tab w:val="left" w:pos="0"/>
        </w:tabs>
        <w:adjustRightInd w:val="0"/>
        <w:snapToGrid w:val="0"/>
        <w:spacing w:after="0" w:line="360" w:lineRule="auto"/>
        <w:ind w:firstLine="422" w:firstLineChars="200"/>
        <w:contextualSpacing/>
        <w:jc w:val="left"/>
        <w:outlineLvl w:val="3"/>
        <w:rPr>
          <w:rFonts w:ascii="宋体" w:hAnsi="楷体" w:eastAsia="宋体" w:cstheme="majorBidi"/>
          <w:b/>
          <w:bCs/>
          <w:iCs/>
          <w:color w:val="000000" w:themeColor="text1"/>
          <w:szCs w:val="21"/>
          <w14:textFill>
            <w14:solidFill>
              <w14:schemeClr w14:val="tx1"/>
            </w14:solidFill>
          </w14:textFill>
        </w:rPr>
      </w:pPr>
      <w:r>
        <w:rPr>
          <w:rFonts w:hint="eastAsia" w:ascii="宋体" w:hAnsi="楷体" w:eastAsia="宋体" w:cstheme="majorBidi"/>
          <w:b/>
          <w:bCs/>
          <w:iCs/>
          <w:color w:val="000000" w:themeColor="text1"/>
          <w:szCs w:val="21"/>
          <w14:textFill>
            <w14:solidFill>
              <w14:schemeClr w14:val="tx1"/>
            </w14:solidFill>
          </w14:textFill>
        </w:rPr>
        <w:t>7.中巴经济走廊首个水电站投入运营</w:t>
      </w:r>
    </w:p>
    <w:p>
      <w:pPr>
        <w:adjustRightInd w:val="0"/>
        <w:snapToGrid w:val="0"/>
        <w:spacing w:after="0" w:line="360" w:lineRule="auto"/>
        <w:ind w:firstLine="420" w:firstLineChars="200"/>
        <w:jc w:val="left"/>
        <w:rPr>
          <w:rFonts w:ascii="宋体" w:hAnsi="宋体" w:eastAsia="宋体" w:cs="宋体"/>
        </w:rPr>
      </w:pPr>
      <w:r>
        <w:rPr>
          <w:rFonts w:hint="eastAsia" w:ascii="宋体" w:hAnsi="宋体" w:eastAsia="宋体" w:cs="宋体"/>
        </w:rPr>
        <w:t>29日，中国—巴基斯坦经济走廊首个水电投资项目</w:t>
      </w:r>
      <w:r>
        <w:rPr>
          <w:rFonts w:hint="eastAsia" w:ascii="宋体" w:hAnsi="宋体" w:eastAsia="宋体" w:cs="宋体"/>
          <w:b/>
        </w:rPr>
        <w:t>卡洛特水电站</w:t>
      </w:r>
      <w:r>
        <w:rPr>
          <w:rFonts w:hint="eastAsia" w:ascii="宋体" w:hAnsi="宋体" w:eastAsia="宋体" w:cs="宋体"/>
        </w:rPr>
        <w:t>全面投入商业运营。卡洛特水电站位于巴基斯坦旁遮普省，年均发电量约</w:t>
      </w:r>
      <w:r>
        <w:rPr>
          <w:rFonts w:hint="eastAsia" w:ascii="宋体" w:hAnsi="宋体" w:eastAsia="宋体" w:cs="宋体"/>
          <w:b/>
        </w:rPr>
        <w:t>32亿千瓦时</w:t>
      </w:r>
      <w:r>
        <w:rPr>
          <w:rFonts w:hint="eastAsia" w:ascii="宋体" w:hAnsi="宋体" w:eastAsia="宋体" w:cs="宋体"/>
        </w:rPr>
        <w:t>，可满足当地约500万人口用电需求，对缓解巴基斯坦电力短缺、改善能源结构、促进经济可持续发展起到重要作用。</w:t>
      </w:r>
    </w:p>
    <w:p>
      <w:pPr>
        <w:adjustRightInd/>
        <w:snapToGrid/>
        <w:spacing w:after="0" w:line="240" w:lineRule="auto"/>
        <w:ind w:firstLine="0" w:firstLineChars="0"/>
        <w:jc w:val="left"/>
        <w:outlineLvl w:val="9"/>
        <w:rPr>
          <w:rFonts w:ascii="宋体" w:hAnsi="宋体" w:eastAsia="宋体" w:cs="宋体"/>
          <w:b/>
          <w:bCs/>
          <w:color w:val="000000" w:themeColor="text1"/>
          <w:sz w:val="28"/>
          <w:szCs w:val="28"/>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br w:type="page"/>
      </w:r>
    </w:p>
    <w:p>
      <w:pPr>
        <w:adjustRightInd w:val="0"/>
        <w:snapToGrid w:val="0"/>
        <w:spacing w:after="0" w:line="360" w:lineRule="auto"/>
        <w:ind w:firstLine="562" w:firstLineChars="200"/>
        <w:jc w:val="center"/>
        <w:outlineLvl w:val="0"/>
        <w:rPr>
          <w:rFonts w:ascii="宋体" w:hAnsi="宋体" w:eastAsia="宋体" w:cs="宋体"/>
          <w:b/>
          <w:bCs/>
          <w:color w:val="000000" w:themeColor="text1"/>
          <w:sz w:val="28"/>
          <w:szCs w:val="28"/>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202</w:t>
      </w:r>
      <w:r>
        <w:rPr>
          <w:rFonts w:hint="eastAsia" w:ascii="宋体" w:hAnsi="宋体" w:eastAsia="宋体" w:cs="宋体"/>
          <w:b/>
          <w:bCs/>
          <w:color w:val="000000" w:themeColor="text1"/>
          <w:sz w:val="28"/>
          <w:szCs w:val="28"/>
          <w14:textFill>
            <w14:solidFill>
              <w14:schemeClr w14:val="tx1"/>
            </w14:solidFill>
          </w14:textFill>
        </w:rPr>
        <w:t>2</w:t>
      </w:r>
      <w:r>
        <w:rPr>
          <w:rFonts w:ascii="宋体" w:hAnsi="宋体" w:eastAsia="宋体" w:cs="宋体"/>
          <w:b/>
          <w:bCs/>
          <w:color w:val="000000" w:themeColor="text1"/>
          <w:sz w:val="28"/>
          <w:szCs w:val="28"/>
          <w14:textFill>
            <w14:solidFill>
              <w14:schemeClr w14:val="tx1"/>
            </w14:solidFill>
          </w14:textFill>
        </w:rPr>
        <w:t>年</w:t>
      </w:r>
      <w:r>
        <w:rPr>
          <w:rFonts w:hint="eastAsia" w:ascii="宋体" w:hAnsi="宋体" w:eastAsia="宋体" w:cs="宋体"/>
          <w:b/>
          <w:bCs/>
          <w:color w:val="000000" w:themeColor="text1"/>
          <w:sz w:val="28"/>
          <w:szCs w:val="28"/>
          <w14:textFill>
            <w14:solidFill>
              <w14:schemeClr w14:val="tx1"/>
            </w14:solidFill>
          </w14:textFill>
        </w:rPr>
        <w:t>6</w:t>
      </w:r>
      <w:r>
        <w:rPr>
          <w:rFonts w:ascii="宋体" w:hAnsi="宋体" w:eastAsia="宋体" w:cs="宋体"/>
          <w:b/>
          <w:bCs/>
          <w:color w:val="000000" w:themeColor="text1"/>
          <w:sz w:val="28"/>
          <w:szCs w:val="28"/>
          <w14:textFill>
            <w14:solidFill>
              <w14:schemeClr w14:val="tx1"/>
            </w14:solidFill>
          </w14:textFill>
        </w:rPr>
        <w:t>月时政文件</w:t>
      </w:r>
    </w:p>
    <w:p>
      <w:pPr>
        <w:adjustRightInd w:val="0"/>
        <w:snapToGrid w:val="0"/>
        <w:spacing w:after="0" w:line="360" w:lineRule="auto"/>
        <w:ind w:firstLine="562" w:firstLineChars="200"/>
        <w:jc w:val="center"/>
        <w:outlineLvl w:val="1"/>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1.《求是》杂志发表习近平总书记重要文章</w:t>
      </w:r>
    </w:p>
    <w:p>
      <w:pPr>
        <w:adjustRightInd w:val="0"/>
        <w:snapToGrid w:val="0"/>
        <w:spacing w:after="0" w:line="360" w:lineRule="auto"/>
        <w:ind w:firstLine="562" w:firstLineChars="200"/>
        <w:jc w:val="center"/>
        <w:outlineLvl w:val="1"/>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《努力建设人与自然和谐共生的现代化》</w:t>
      </w:r>
    </w:p>
    <w:p>
      <w:pPr>
        <w:widowControl/>
        <w:spacing w:after="0"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6月1日出版的第11期《求是》杂志发表中共中央总书记、国家主席、中央军委主席习近平的重要文章</w:t>
      </w:r>
      <w:r>
        <w:rPr>
          <w:rFonts w:hint="eastAsia" w:ascii="宋体" w:hAnsi="宋体" w:eastAsia="宋体" w:cs="宋体"/>
          <w:b/>
          <w:bCs/>
          <w:color w:val="000000"/>
          <w:kern w:val="0"/>
          <w:szCs w:val="21"/>
        </w:rPr>
        <w:t>《努力建设人与自然和谐共生的现代化》</w:t>
      </w:r>
      <w:r>
        <w:rPr>
          <w:rFonts w:hint="eastAsia" w:ascii="宋体" w:hAnsi="宋体" w:eastAsia="宋体" w:cs="宋体"/>
          <w:color w:val="000000"/>
          <w:kern w:val="0"/>
          <w:szCs w:val="21"/>
        </w:rPr>
        <w:t>。</w:t>
      </w:r>
    </w:p>
    <w:p>
      <w:pPr>
        <w:widowControl/>
        <w:spacing w:after="0"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文章强调，党的十八大以来，我们加强党对生态文明建设的全面领导，把生态文明建设摆在全局工作的突出位置，作出一系列重大战略部署，开展了一系列根本性、开创性、长远性工作，决心之大、力度之大、成效之大前所未有，生态文明建设从认识到实践都发生了历史性、转折性、全局性的变化。</w:t>
      </w:r>
    </w:p>
    <w:p>
      <w:pPr>
        <w:widowControl/>
        <w:spacing w:after="0"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文章指出，生态环境保护和经济发展是辩证统一、相辅相成的，建设生态文明、推动绿色低碳循环发展，不仅可以满足人民日益增长的优美生态环境需要，而且可以推动实现更高质量、更有效率、更加公平、更可持续、更为安全的发展，走出一条生产发展、生活富裕、生态良好的文明发展道路。</w:t>
      </w:r>
    </w:p>
    <w:p>
      <w:pPr>
        <w:widowControl/>
        <w:spacing w:after="0"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文章指出，我国建设社会主义现代化具有许多重要特征，其中之一就是我国现代化是人与自然和谐共生的现代化，注重同步推进物质文明建设和生态文明建设。要完整、准确、全面贯彻新发展理念，保持战略定力，站在人与自然和谐共生的高度来谋划经济社会发展，坚持节约资源和保护环境的基本国策，坚持</w:t>
      </w:r>
      <w:r>
        <w:rPr>
          <w:rFonts w:hint="eastAsia" w:ascii="宋体" w:hAnsi="宋体" w:eastAsia="宋体" w:cs="宋体"/>
          <w:b/>
          <w:bCs/>
          <w:color w:val="FF0000"/>
          <w:kern w:val="0"/>
          <w:szCs w:val="21"/>
        </w:rPr>
        <w:t>节约优先、保护优先、自然恢复</w:t>
      </w:r>
      <w:r>
        <w:rPr>
          <w:rFonts w:hint="eastAsia" w:ascii="宋体" w:hAnsi="宋体" w:eastAsia="宋体" w:cs="宋体"/>
          <w:b/>
          <w:bCs/>
          <w:color w:val="000000"/>
          <w:kern w:val="0"/>
          <w:szCs w:val="21"/>
        </w:rPr>
        <w:t>为主的方针</w:t>
      </w:r>
      <w:r>
        <w:rPr>
          <w:rFonts w:hint="eastAsia" w:ascii="宋体" w:hAnsi="宋体" w:eastAsia="宋体" w:cs="宋体"/>
          <w:color w:val="000000"/>
          <w:kern w:val="0"/>
          <w:szCs w:val="21"/>
        </w:rPr>
        <w:t>，形成节约资源和保护环境的空间格局、产业结构、生产方式、生活方式，统筹污染治理、生态保护、应对气候变化，促进生态环境持续改善，努力建设人与自然和谐共生的现代化。</w:t>
      </w:r>
    </w:p>
    <w:p>
      <w:pPr>
        <w:widowControl/>
        <w:spacing w:after="0"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文章指出，</w:t>
      </w:r>
      <w:r>
        <w:rPr>
          <w:rFonts w:hint="eastAsia" w:ascii="宋体" w:hAnsi="宋体" w:eastAsia="宋体" w:cs="宋体"/>
          <w:b/>
          <w:bCs/>
          <w:color w:val="000000"/>
          <w:kern w:val="0"/>
          <w:szCs w:val="21"/>
        </w:rPr>
        <w:t>第一，坚持不懈推动绿色低碳发展。</w:t>
      </w:r>
      <w:r>
        <w:rPr>
          <w:rFonts w:hint="eastAsia" w:ascii="宋体" w:hAnsi="宋体" w:eastAsia="宋体" w:cs="宋体"/>
          <w:color w:val="000000"/>
          <w:kern w:val="0"/>
          <w:szCs w:val="21"/>
        </w:rPr>
        <w:t>生态环境问题归根到底是发展方式和生活方式问题。建立健全绿色低碳循环发展经济体系、促进经济社会发展全面绿色转型是解决我国生态环境问题的基础之策。</w:t>
      </w:r>
      <w:r>
        <w:rPr>
          <w:rFonts w:hint="eastAsia" w:ascii="宋体" w:hAnsi="宋体" w:eastAsia="宋体" w:cs="宋体"/>
          <w:b/>
          <w:bCs/>
          <w:color w:val="000000"/>
          <w:kern w:val="0"/>
          <w:szCs w:val="21"/>
        </w:rPr>
        <w:t>第二，深入打好污染防治攻坚战。</w:t>
      </w:r>
      <w:r>
        <w:rPr>
          <w:rFonts w:hint="eastAsia" w:ascii="宋体" w:hAnsi="宋体" w:eastAsia="宋体" w:cs="宋体"/>
          <w:color w:val="000000"/>
          <w:kern w:val="0"/>
          <w:szCs w:val="21"/>
        </w:rPr>
        <w:t>集中攻克老百姓身边的突出生态环境问题，让老百姓实实在在感受到生态环境质量改善。</w:t>
      </w:r>
      <w:r>
        <w:rPr>
          <w:rFonts w:hint="eastAsia" w:ascii="宋体" w:hAnsi="宋体" w:eastAsia="宋体" w:cs="宋体"/>
          <w:b/>
          <w:bCs/>
          <w:color w:val="000000"/>
          <w:kern w:val="0"/>
          <w:szCs w:val="21"/>
        </w:rPr>
        <w:t>第三，提升生态系统质量和稳定性。</w:t>
      </w:r>
      <w:r>
        <w:rPr>
          <w:rFonts w:hint="eastAsia" w:ascii="宋体" w:hAnsi="宋体" w:eastAsia="宋体" w:cs="宋体"/>
          <w:color w:val="000000"/>
          <w:kern w:val="0"/>
          <w:szCs w:val="21"/>
        </w:rPr>
        <w:t>这既是增加优质生态产品供给的必然要求，也是减缓和适应气候变化带来不利影响的重要手段。</w:t>
      </w:r>
      <w:r>
        <w:rPr>
          <w:rFonts w:hint="eastAsia" w:ascii="宋体" w:hAnsi="宋体" w:eastAsia="宋体" w:cs="宋体"/>
          <w:b/>
          <w:bCs/>
          <w:color w:val="000000"/>
          <w:kern w:val="0"/>
          <w:szCs w:val="21"/>
        </w:rPr>
        <w:t>第四，积极推动全球可持续发展。</w:t>
      </w:r>
      <w:r>
        <w:rPr>
          <w:rFonts w:hint="eastAsia" w:ascii="宋体" w:hAnsi="宋体" w:eastAsia="宋体" w:cs="宋体"/>
          <w:color w:val="000000"/>
          <w:kern w:val="0"/>
          <w:szCs w:val="21"/>
        </w:rPr>
        <w:t>我们要秉持人类命运共同体理念，积极参与全球环境治理，加强应对气候变化、海洋污染治理、生物多样性保护等领域国际合作，展现我国负责任大国形象。</w:t>
      </w:r>
      <w:r>
        <w:rPr>
          <w:rFonts w:hint="eastAsia" w:ascii="宋体" w:hAnsi="宋体" w:eastAsia="宋体" w:cs="宋体"/>
          <w:b/>
          <w:bCs/>
          <w:color w:val="000000"/>
          <w:kern w:val="0"/>
          <w:szCs w:val="21"/>
        </w:rPr>
        <w:t>第五，提高生态环境领域国家治理体系和治理能力现代化水平。</w:t>
      </w:r>
      <w:r>
        <w:rPr>
          <w:rFonts w:hint="eastAsia" w:ascii="宋体" w:hAnsi="宋体" w:eastAsia="宋体" w:cs="宋体"/>
          <w:color w:val="000000"/>
          <w:kern w:val="0"/>
          <w:szCs w:val="21"/>
        </w:rPr>
        <w:t>健全党委领导、政府主导、企业主体、社会组织和公众共同参与的现代环境治理体系，构建一体谋划、一体部署、一体推进、一体考核的制度机制。</w:t>
      </w:r>
    </w:p>
    <w:p>
      <w:pPr>
        <w:widowControl/>
        <w:spacing w:after="0" w:line="360" w:lineRule="auto"/>
        <w:ind w:firstLine="420" w:firstLineChars="200"/>
        <w:rPr>
          <w:rFonts w:hint="eastAsia" w:ascii="宋体" w:hAnsi="宋体" w:eastAsia="宋体" w:cs="宋体"/>
          <w:color w:val="000000"/>
          <w:kern w:val="0"/>
          <w:szCs w:val="21"/>
        </w:rPr>
      </w:pPr>
      <w:r>
        <w:rPr>
          <w:rFonts w:hint="eastAsia" w:ascii="宋体" w:hAnsi="宋体" w:eastAsia="宋体" w:cs="宋体"/>
          <w:color w:val="000000"/>
          <w:kern w:val="0"/>
          <w:szCs w:val="21"/>
        </w:rPr>
        <w:t>文章强调，各级党委和政府要提高政治判断力、政治领悟力、政治执行力，心怀“国之大者”【国之大者，对于中国共产党人而言，“人民”重于千钧，“人民”就是一切，让人民生活幸福就是“国之大者”】，担负起生态文明建设的政治责任，坚决做到令行禁止，确保党中央关于生态文明建设各项决策部署落地见效。</w:t>
      </w:r>
    </w:p>
    <w:p>
      <w:pPr>
        <w:widowControl/>
        <w:spacing w:after="0" w:line="360" w:lineRule="auto"/>
        <w:ind w:firstLine="420" w:firstLineChars="200"/>
        <w:rPr>
          <w:rFonts w:hint="eastAsia" w:ascii="宋体" w:hAnsi="宋体" w:eastAsia="宋体" w:cs="宋体"/>
          <w:color w:val="000000"/>
          <w:kern w:val="0"/>
          <w:szCs w:val="21"/>
        </w:rPr>
      </w:pPr>
    </w:p>
    <w:p>
      <w:pPr>
        <w:adjustRightInd w:val="0"/>
        <w:snapToGrid w:val="0"/>
        <w:spacing w:after="0" w:line="360" w:lineRule="auto"/>
        <w:ind w:firstLine="562" w:firstLineChars="200"/>
        <w:jc w:val="center"/>
        <w:outlineLvl w:val="1"/>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2.《求是》杂志发表习近平总书记重要文章</w:t>
      </w:r>
    </w:p>
    <w:p>
      <w:pPr>
        <w:adjustRightInd w:val="0"/>
        <w:snapToGrid w:val="0"/>
        <w:spacing w:after="0" w:line="360" w:lineRule="auto"/>
        <w:ind w:firstLine="562" w:firstLineChars="200"/>
        <w:jc w:val="center"/>
        <w:outlineLvl w:val="1"/>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《坚定不移走中国人权发展道路，更好推动我国人权事业发展》</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6月16日出版的第12期《求是》杂志发表中共中央总书记、国家主席、中央军委主席习近平的重要文章《坚定不移走中国人权发展道路，更好推动我国人权事业发展》。</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文章强调，</w:t>
      </w:r>
      <w:r>
        <w:rPr>
          <w:rFonts w:hint="eastAsia" w:ascii="宋体" w:hAnsi="宋体" w:eastAsia="宋体" w:cs="宋体"/>
          <w:b/>
          <w:bCs/>
          <w:color w:val="000000" w:themeColor="text1"/>
          <w:szCs w:val="24"/>
          <w14:textFill>
            <w14:solidFill>
              <w14:schemeClr w14:val="tx1"/>
            </w14:solidFill>
          </w14:textFill>
        </w:rPr>
        <w:t>呵护人的生命、价值、尊严，实现人人享有人权</w:t>
      </w:r>
      <w:r>
        <w:rPr>
          <w:rFonts w:hint="eastAsia" w:ascii="宋体" w:hAnsi="宋体" w:eastAsia="宋体" w:cs="宋体"/>
          <w:color w:val="000000" w:themeColor="text1"/>
          <w:szCs w:val="24"/>
          <w14:textFill>
            <w14:solidFill>
              <w14:schemeClr w14:val="tx1"/>
            </w14:solidFill>
          </w14:textFill>
        </w:rPr>
        <w:t>，是人类社会的共同追求。尊重和保障人权是中国共产党人的不懈追求。党的百年奋斗史，贯穿着党团结带领人民为</w:t>
      </w:r>
      <w:r>
        <w:rPr>
          <w:rFonts w:hint="eastAsia" w:ascii="宋体" w:hAnsi="宋体" w:eastAsia="宋体" w:cs="宋体"/>
          <w:b/>
          <w:bCs/>
          <w:color w:val="FF0000"/>
          <w:szCs w:val="24"/>
        </w:rPr>
        <w:t>争取人权、尊重人权、保障人权、发展人权</w:t>
      </w:r>
      <w:r>
        <w:rPr>
          <w:rFonts w:hint="eastAsia" w:ascii="宋体" w:hAnsi="宋体" w:eastAsia="宋体" w:cs="宋体"/>
          <w:color w:val="000000" w:themeColor="text1"/>
          <w:szCs w:val="24"/>
          <w14:textFill>
            <w14:solidFill>
              <w14:schemeClr w14:val="tx1"/>
            </w14:solidFill>
          </w14:textFill>
        </w:rPr>
        <w:t>而进行的不懈努力。党的十八大以来，我们坚持把尊重和保障人权作为治国理政的一项重要工作，推动我国人权事业取得历史性成就。</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文章指出，在推进我国人权事业发展的实践中，我们把马克思主义人权观同中国具体实际相结合、同中华优秀传统文化相结合，总结我们党团结带领人民尊重和保障人权的成功经验，借鉴人类优秀文明成果，走出了一条顺应时代潮流、适合本国国情的人权发展道路。</w:t>
      </w:r>
      <w:r>
        <w:rPr>
          <w:rFonts w:hint="eastAsia" w:ascii="宋体" w:hAnsi="宋体" w:eastAsia="宋体" w:cs="宋体"/>
          <w:b/>
          <w:bCs/>
          <w:color w:val="000000" w:themeColor="text1"/>
          <w:szCs w:val="24"/>
          <w14:textFill>
            <w14:solidFill>
              <w14:schemeClr w14:val="tx1"/>
            </w14:solidFill>
          </w14:textFill>
        </w:rPr>
        <w:t>一是坚持中国共产党领导。</w:t>
      </w:r>
      <w:r>
        <w:rPr>
          <w:rFonts w:hint="eastAsia" w:ascii="宋体" w:hAnsi="宋体" w:eastAsia="宋体" w:cs="宋体"/>
          <w:color w:val="000000" w:themeColor="text1"/>
          <w:szCs w:val="24"/>
          <w14:textFill>
            <w14:solidFill>
              <w14:schemeClr w14:val="tx1"/>
            </w14:solidFill>
          </w14:textFill>
        </w:rPr>
        <w:t>中国共产党领导和我国社会主义制度，决定了我国人权事业的社会主义性质。</w:t>
      </w:r>
      <w:r>
        <w:rPr>
          <w:rFonts w:hint="eastAsia" w:ascii="宋体" w:hAnsi="宋体" w:eastAsia="宋体" w:cs="宋体"/>
          <w:b/>
          <w:bCs/>
          <w:color w:val="000000" w:themeColor="text1"/>
          <w:szCs w:val="24"/>
          <w14:textFill>
            <w14:solidFill>
              <w14:schemeClr w14:val="tx1"/>
            </w14:solidFill>
          </w14:textFill>
        </w:rPr>
        <w:t>二是坚持尊重人民主体地位。</w:t>
      </w:r>
      <w:r>
        <w:rPr>
          <w:rFonts w:hint="eastAsia" w:ascii="宋体" w:hAnsi="宋体" w:eastAsia="宋体" w:cs="宋体"/>
          <w:color w:val="000000" w:themeColor="text1"/>
          <w:szCs w:val="24"/>
          <w14:textFill>
            <w14:solidFill>
              <w14:schemeClr w14:val="tx1"/>
            </w14:solidFill>
          </w14:textFill>
        </w:rPr>
        <w:t>人民性是中国人权发展道路最显著的特征。</w:t>
      </w:r>
      <w:r>
        <w:rPr>
          <w:rFonts w:hint="eastAsia" w:ascii="宋体" w:hAnsi="宋体" w:eastAsia="宋体" w:cs="宋体"/>
          <w:b/>
          <w:bCs/>
          <w:color w:val="000000" w:themeColor="text1"/>
          <w:szCs w:val="24"/>
          <w14:textFill>
            <w14:solidFill>
              <w14:schemeClr w14:val="tx1"/>
            </w14:solidFill>
          </w14:textFill>
        </w:rPr>
        <w:t>三是坚持从我国实际出发。</w:t>
      </w:r>
      <w:r>
        <w:rPr>
          <w:rFonts w:hint="eastAsia" w:ascii="宋体" w:hAnsi="宋体" w:eastAsia="宋体" w:cs="宋体"/>
          <w:color w:val="000000" w:themeColor="text1"/>
          <w:szCs w:val="24"/>
          <w14:textFill>
            <w14:solidFill>
              <w14:schemeClr w14:val="tx1"/>
            </w14:solidFill>
          </w14:textFill>
        </w:rPr>
        <w:t>各国人权发展道路必须根据各自国情和本国人民愿望来决定。</w:t>
      </w:r>
      <w:r>
        <w:rPr>
          <w:rFonts w:hint="eastAsia" w:ascii="宋体" w:hAnsi="宋体" w:eastAsia="宋体" w:cs="宋体"/>
          <w:b/>
          <w:bCs/>
          <w:color w:val="000000" w:themeColor="text1"/>
          <w:szCs w:val="24"/>
          <w14:textFill>
            <w14:solidFill>
              <w14:schemeClr w14:val="tx1"/>
            </w14:solidFill>
          </w14:textFill>
        </w:rPr>
        <w:t>四是坚持以生存权、发展权为首要的基本人权。</w:t>
      </w:r>
      <w:r>
        <w:rPr>
          <w:rFonts w:hint="eastAsia" w:ascii="宋体" w:hAnsi="宋体" w:eastAsia="宋体" w:cs="宋体"/>
          <w:color w:val="000000" w:themeColor="text1"/>
          <w:szCs w:val="24"/>
          <w14:textFill>
            <w14:solidFill>
              <w14:schemeClr w14:val="tx1"/>
            </w14:solidFill>
          </w14:textFill>
        </w:rPr>
        <w:t>生存是享有一切人权的基础，人民幸福生活是最大的人权。</w:t>
      </w:r>
      <w:r>
        <w:rPr>
          <w:rFonts w:hint="eastAsia" w:ascii="宋体" w:hAnsi="宋体" w:eastAsia="宋体" w:cs="宋体"/>
          <w:b/>
          <w:bCs/>
          <w:color w:val="000000" w:themeColor="text1"/>
          <w:szCs w:val="24"/>
          <w14:textFill>
            <w14:solidFill>
              <w14:schemeClr w14:val="tx1"/>
            </w14:solidFill>
          </w14:textFill>
        </w:rPr>
        <w:t>五是坚持依法保障人权。</w:t>
      </w:r>
      <w:r>
        <w:rPr>
          <w:rFonts w:hint="eastAsia" w:ascii="宋体" w:hAnsi="宋体" w:eastAsia="宋体" w:cs="宋体"/>
          <w:color w:val="000000" w:themeColor="text1"/>
          <w:szCs w:val="24"/>
          <w14:textFill>
            <w14:solidFill>
              <w14:schemeClr w14:val="tx1"/>
            </w14:solidFill>
          </w14:textFill>
        </w:rPr>
        <w:t>法治是人权最有效的保障。</w:t>
      </w:r>
      <w:r>
        <w:rPr>
          <w:rFonts w:hint="eastAsia" w:ascii="宋体" w:hAnsi="宋体" w:eastAsia="宋体" w:cs="宋体"/>
          <w:b/>
          <w:bCs/>
          <w:color w:val="000000" w:themeColor="text1"/>
          <w:szCs w:val="24"/>
          <w14:textFill>
            <w14:solidFill>
              <w14:schemeClr w14:val="tx1"/>
            </w14:solidFill>
          </w14:textFill>
        </w:rPr>
        <w:t>六是坚持积极参与全球人权治理。</w:t>
      </w:r>
      <w:r>
        <w:rPr>
          <w:rFonts w:hint="eastAsia" w:ascii="宋体" w:hAnsi="宋体" w:eastAsia="宋体" w:cs="宋体"/>
          <w:color w:val="000000" w:themeColor="text1"/>
          <w:szCs w:val="24"/>
          <w14:textFill>
            <w14:solidFill>
              <w14:schemeClr w14:val="tx1"/>
            </w14:solidFill>
          </w14:textFill>
        </w:rPr>
        <w:t>发展人权是全人类共同的事业。各国都有权利自主选择人权发展道路，不同文明、不同国家应该相互尊重、相互包容、相互交流、相互借鉴。</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文章强调，要统筹国内国际两个大局，深刻认识做好人权工作的重要性和紧迫性，更加重视尊重和保障人权，推动我国人权事业健康发展，重点抓好以下几方面工作。</w:t>
      </w:r>
      <w:r>
        <w:rPr>
          <w:rFonts w:hint="eastAsia" w:ascii="宋体" w:hAnsi="宋体" w:eastAsia="宋体" w:cs="宋体"/>
          <w:b/>
          <w:bCs/>
          <w:color w:val="000000" w:themeColor="text1"/>
          <w:szCs w:val="24"/>
          <w14:textFill>
            <w14:solidFill>
              <w14:schemeClr w14:val="tx1"/>
            </w14:solidFill>
          </w14:textFill>
        </w:rPr>
        <w:t>第一，促进人权事业全面发展。第二，加强人权法治保障。第三，弘扬正确人权观。第四，积极推动全球人权治理。第五，积极开展国际人权斗争。</w:t>
      </w:r>
      <w:r>
        <w:rPr>
          <w:rFonts w:hint="eastAsia" w:ascii="宋体" w:hAnsi="宋体" w:eastAsia="宋体" w:cs="宋体"/>
          <w:color w:val="000000" w:themeColor="text1"/>
          <w:szCs w:val="24"/>
          <w14:textFill>
            <w14:solidFill>
              <w14:schemeClr w14:val="tx1"/>
            </w14:solidFill>
          </w14:textFill>
        </w:rPr>
        <w:t>人权是历史的、具体的、现实的，不能脱离不同国家的社会政治条件和历史文化传统空谈人权。评价一个国家是否有人权，不能以别的国家的标准来衡量，更不能搞双重标准，甚至把人权当作干涉别国内政的政治工具。</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文章指出，各级党委（党组）要担负起推动我国人权事业发展的历史责任，各级干部特别是领导干部要自觉学习马克思主义人权观、当代中国人权观，各地区各部门各行业要增强尊重和保障人权意识，形成推动我国人权事业发展的合力。</w:t>
      </w:r>
    </w:p>
    <w:p>
      <w:pPr>
        <w:spacing w:after="0" w:line="360" w:lineRule="auto"/>
        <w:rPr>
          <w:rFonts w:ascii="宋体" w:hAnsi="宋体" w:eastAsia="宋体" w:cs="宋体"/>
          <w:color w:val="000000" w:themeColor="text1"/>
          <w:szCs w:val="24"/>
          <w14:textFill>
            <w14:solidFill>
              <w14:schemeClr w14:val="tx1"/>
            </w14:solidFill>
          </w14:textFill>
        </w:rPr>
      </w:pPr>
    </w:p>
    <w:p>
      <w:pPr>
        <w:adjustRightInd w:val="0"/>
        <w:snapToGrid w:val="0"/>
        <w:spacing w:after="0" w:line="360" w:lineRule="auto"/>
        <w:ind w:firstLine="562" w:firstLineChars="200"/>
        <w:jc w:val="center"/>
        <w:outlineLvl w:val="1"/>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3.习近平在中共中央政治局第四十次集体学习时强调</w:t>
      </w:r>
    </w:p>
    <w:p>
      <w:pPr>
        <w:adjustRightInd w:val="0"/>
        <w:snapToGrid w:val="0"/>
        <w:spacing w:after="0" w:line="360" w:lineRule="auto"/>
        <w:ind w:firstLine="562" w:firstLineChars="200"/>
        <w:jc w:val="center"/>
        <w:outlineLvl w:val="1"/>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提高一体推进“三不腐”能力和水平</w:t>
      </w:r>
    </w:p>
    <w:p>
      <w:pPr>
        <w:adjustRightInd w:val="0"/>
        <w:snapToGrid w:val="0"/>
        <w:spacing w:after="0" w:line="360" w:lineRule="auto"/>
        <w:ind w:firstLine="562" w:firstLineChars="200"/>
        <w:jc w:val="center"/>
        <w:outlineLvl w:val="1"/>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全面打赢反腐败斗争攻坚战持久战</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中共中央政治局6月17日下午就一体推进不敢腐、不能腐、不想腐进行第四十次集体学习。中共中央总书记习近平在主持学习时强调，反腐败斗争</w:t>
      </w:r>
      <w:r>
        <w:rPr>
          <w:rFonts w:hint="eastAsia" w:ascii="宋体" w:hAnsi="仿宋" w:eastAsia="宋体"/>
          <w:b/>
          <w:bCs/>
          <w:szCs w:val="21"/>
        </w:rPr>
        <w:t>关系</w:t>
      </w:r>
      <w:r>
        <w:rPr>
          <w:rFonts w:hint="eastAsia" w:ascii="宋体" w:hAnsi="仿宋" w:eastAsia="宋体"/>
          <w:b/>
          <w:bCs/>
          <w:color w:val="FF0000"/>
          <w:szCs w:val="21"/>
        </w:rPr>
        <w:t>民心</w:t>
      </w:r>
      <w:r>
        <w:rPr>
          <w:rFonts w:hint="eastAsia" w:ascii="宋体" w:hAnsi="仿宋" w:eastAsia="宋体"/>
          <w:szCs w:val="21"/>
        </w:rPr>
        <w:t>这个最大的政治，是一场输不起也决不能输的重大政治斗争。要加深对新形势下党风廉政建设和反腐败斗争的认识，提高一体推进不敢腐、不能腐、不想腐能力和水平，全面打赢反腐败斗争攻坚战、持久战。</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中央纪委国家监委案件监督管理室主任刘美频就这个问题进行讲解，提出了工作建议。中央政治局的同志认真听取了讲解，并进行了讨论。</w:t>
      </w:r>
    </w:p>
    <w:p>
      <w:pPr>
        <w:adjustRightInd w:val="0"/>
        <w:snapToGrid w:val="0"/>
        <w:spacing w:after="0" w:line="360" w:lineRule="auto"/>
        <w:ind w:firstLine="420" w:firstLineChars="200"/>
        <w:jc w:val="left"/>
        <w:rPr>
          <w:rFonts w:ascii="宋体" w:hAnsi="仿宋" w:eastAsia="宋体"/>
          <w:b/>
          <w:bCs/>
          <w:color w:val="FF0000"/>
          <w:szCs w:val="21"/>
        </w:rPr>
      </w:pPr>
      <w:r>
        <w:rPr>
          <w:rFonts w:hint="eastAsia" w:ascii="宋体" w:hAnsi="仿宋" w:eastAsia="宋体"/>
          <w:szCs w:val="21"/>
        </w:rPr>
        <w:t>习近平在主持学习时发表了重要讲话。他强调，勇于自我革命是党百年奋斗培育的鲜明品格。在各个历史时期，党坚持严于管党治党。进入新时代，我们就推进反腐败斗争提出一系列新理念新思想新战略，把全面从严治党纳入“四个全面”战略布局，探索出依靠自我革命跳出历史周期率的有效途径。党通过前所未有的反腐倡廉斗争，</w:t>
      </w:r>
      <w:r>
        <w:rPr>
          <w:rFonts w:hint="eastAsia" w:ascii="宋体" w:hAnsi="仿宋" w:eastAsia="宋体"/>
          <w:b/>
          <w:bCs/>
          <w:color w:val="FF0000"/>
          <w:szCs w:val="21"/>
        </w:rPr>
        <w:t>赢得了保持同人民群众的血肉联系、人民衷心拥护的历史主动，赢得了全党高度团结统一、走在时代前列、带领人民实现中华民族伟大复兴的历史主动。</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指出，党的十八大以来，我们在反腐败斗争中取得了显著成效、积累了重要经验。一是构建起党全面领导的反腐败工作格局，健全了党中央统一领导、各级党委统筹指挥、纪委监委组织协调、职能部门高效协同、人民群众参与支持的反腐败工作体制机制。二是从治标入手，把治本寓于治标之中，让党员干部</w:t>
      </w:r>
      <w:r>
        <w:rPr>
          <w:rFonts w:hint="eastAsia" w:ascii="宋体" w:hAnsi="仿宋" w:eastAsia="宋体"/>
          <w:b/>
          <w:bCs/>
          <w:szCs w:val="21"/>
        </w:rPr>
        <w:t>因敬畏而“不敢”、因制度而“不能”、因觉悟而“不想”</w:t>
      </w:r>
      <w:r>
        <w:rPr>
          <w:rFonts w:hint="eastAsia" w:ascii="宋体" w:hAnsi="仿宋" w:eastAsia="宋体"/>
          <w:szCs w:val="21"/>
        </w:rPr>
        <w:t>。三是始终坚持严的主基调不动摇，以零容忍态度惩治腐败，坚决遏制增量、削减存量，严肃查处阻碍党的理论和路线方针政策贯彻执行、严重损害党的执政根基的腐败问题，坚决清除对党阳奉阴违的两面人、不收敛不收手的腐败分子，深化重点领域反腐败工作，</w:t>
      </w:r>
      <w:r>
        <w:rPr>
          <w:rFonts w:hint="eastAsia" w:ascii="宋体" w:hAnsi="仿宋" w:eastAsia="宋体"/>
          <w:b/>
          <w:bCs/>
          <w:szCs w:val="21"/>
        </w:rPr>
        <w:t>态度不变、决心不减、尺度不松</w:t>
      </w:r>
      <w:r>
        <w:rPr>
          <w:rFonts w:hint="eastAsia" w:ascii="宋体" w:hAnsi="仿宋" w:eastAsia="宋体"/>
          <w:szCs w:val="21"/>
        </w:rPr>
        <w:t>。四是扎紧防治腐败的制度笼子，形成了一整套比较完善的党内法规体系和反腐败法律体系，增强制度刚性，防止“破窗效应”，贯通执纪执法，强化综合效能，确保各项法规制度落地生根。五是构筑拒腐防变的思想堤坝，用理想信念强基固本，用党的创新理论武装全党，用优秀传统文化正心明德，</w:t>
      </w:r>
      <w:r>
        <w:rPr>
          <w:rFonts w:hint="eastAsia" w:ascii="宋体" w:hAnsi="仿宋" w:eastAsia="宋体"/>
          <w:b/>
          <w:bCs/>
          <w:szCs w:val="21"/>
        </w:rPr>
        <w:t>补足精神之“钙”，铸牢思想之“魂”，筑牢思想道德防线</w:t>
      </w:r>
      <w:r>
        <w:rPr>
          <w:rFonts w:hint="eastAsia" w:ascii="宋体" w:hAnsi="仿宋" w:eastAsia="宋体"/>
          <w:szCs w:val="21"/>
        </w:rPr>
        <w:t>。六是加强对权力运行的制约和监督，深化党的纪律检查体制改革、国家监察体制改革，实现党内监督全覆盖、对公职人员监察全覆盖，强化党的自我监督和群众监督，把发现问题、推动整改、促进改革、完善制度贯通起来，教育引导党员干部</w:t>
      </w:r>
      <w:r>
        <w:rPr>
          <w:rFonts w:hint="eastAsia" w:ascii="宋体" w:hAnsi="仿宋" w:eastAsia="宋体"/>
          <w:b/>
          <w:bCs/>
          <w:szCs w:val="21"/>
        </w:rPr>
        <w:t>秉公用权、依法用权、廉洁用权、为民用权。</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强调，腐败是党内各种不良因素长期积累、持续发酵的体现，反腐败就是同各种弱化党的先进性、损害党的纯洁性的病原体作斗争。这种斗争极其复杂、极其艰难，容不得丝毫退让妥协，必须始终保持正视问题的勇气和刀刃向内的坚定，</w:t>
      </w:r>
      <w:r>
        <w:rPr>
          <w:rFonts w:hint="eastAsia" w:ascii="宋体" w:hAnsi="仿宋" w:eastAsia="宋体"/>
          <w:b/>
          <w:bCs/>
          <w:szCs w:val="21"/>
        </w:rPr>
        <w:t>坚决割除毒瘤、清除毒源、肃清流毒</w:t>
      </w:r>
      <w:r>
        <w:rPr>
          <w:rFonts w:hint="eastAsia" w:ascii="宋体" w:hAnsi="仿宋" w:eastAsia="宋体"/>
          <w:szCs w:val="21"/>
        </w:rPr>
        <w:t>，以党永不变质确保红色江山永不变色。</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指出，反腐败斗争取得压倒性胜利并全面巩固，但形势依然严峻复杂。我们对腐败的顽固性和危害性绝不能低估，必须将反腐败斗争进行到底。一体推进不敢腐、不能腐、不想腐，必须三者同时发力、同向发力、综合发力，把不敢腐的强大震慑效能、不能腐的刚性制度约束、不想腐的思想教育优势融于一体，用</w:t>
      </w:r>
      <w:r>
        <w:rPr>
          <w:rFonts w:hint="eastAsia" w:ascii="宋体" w:hAnsi="仿宋" w:eastAsia="宋体"/>
          <w:b/>
          <w:bCs/>
          <w:color w:val="FF0000"/>
          <w:szCs w:val="21"/>
        </w:rPr>
        <w:t>“全周期管理”</w:t>
      </w:r>
      <w:r>
        <w:rPr>
          <w:rFonts w:hint="eastAsia" w:ascii="宋体" w:hAnsi="仿宋" w:eastAsia="宋体"/>
          <w:szCs w:val="21"/>
        </w:rPr>
        <w:t>方式，推动各项措施在政策取向上相互配合、在实施过程中相互促进、在工作成效上相得益彰。</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习近平强调，要加强党中央对反腐败工作的集中统一领导，发挥党的政治优势、组织优势、制度优势，压实各级党委（党组）全面从严治党主体责任特别是</w:t>
      </w:r>
      <w:r>
        <w:rPr>
          <w:rFonts w:hint="eastAsia" w:ascii="宋体" w:hAnsi="仿宋" w:eastAsia="宋体"/>
          <w:b/>
          <w:bCs/>
          <w:szCs w:val="21"/>
        </w:rPr>
        <w:t>“一把手”第一责任人</w:t>
      </w:r>
      <w:r>
        <w:rPr>
          <w:rFonts w:hint="eastAsia" w:ascii="宋体" w:hAnsi="仿宋" w:eastAsia="宋体"/>
          <w:szCs w:val="21"/>
        </w:rPr>
        <w:t>责任，贯通落实相关职能部门监管职责，健全各负其责、统一协调的管党治党责任格局。要把反腐败斗争同党的政治建设、思想建设、组织建设、作风建设、纪律建设、制度建设贯通协同起来，发挥政治监督、思想教育、组织管理、作风整治、纪律执行、制度完善在防治腐败中的重要作用，打好总体战。</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习近平指出，</w:t>
      </w:r>
      <w:r>
        <w:rPr>
          <w:rFonts w:hint="eastAsia" w:ascii="宋体" w:hAnsi="仿宋" w:eastAsia="宋体"/>
          <w:b/>
          <w:bCs/>
          <w:szCs w:val="21"/>
        </w:rPr>
        <w:t>要保持零容忍的警醒、零容忍的力度</w:t>
      </w:r>
      <w:r>
        <w:rPr>
          <w:rFonts w:hint="eastAsia" w:ascii="宋体" w:hAnsi="仿宋" w:eastAsia="宋体"/>
          <w:szCs w:val="21"/>
        </w:rPr>
        <w:t>，统筹推进各领域反腐败斗争，让那些反复发作的老问题逐渐减少直至不犯，让一些滋生的新问题难以蔓延，坚决把增量遏制住、把存量清除掉。要准确把握腐败阶段性特征和变化趋势，聚焦重点领域和关键环节，坚定不移“打虎”、“拍蝇”、“猎狐”，坚决清理风险隐患大的行业性、系统性腐败，有效防范化解腐败风险及关联性经济社会风险。各地区各部门要紧密结合实际，对自身政治生态状况进行深入分析，找准腐败的</w:t>
      </w:r>
      <w:r>
        <w:rPr>
          <w:rFonts w:hint="eastAsia" w:ascii="宋体" w:hAnsi="仿宋" w:eastAsia="宋体"/>
          <w:b/>
          <w:bCs/>
          <w:szCs w:val="21"/>
        </w:rPr>
        <w:t>突出表现、重点领域、易发环节</w:t>
      </w:r>
      <w:r>
        <w:rPr>
          <w:rFonts w:hint="eastAsia" w:ascii="宋体" w:hAnsi="仿宋" w:eastAsia="宋体"/>
          <w:szCs w:val="21"/>
        </w:rPr>
        <w:t>，有针对性地集中整治，全力攻坚、务求实效。</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习近平强调，要从源头着手，完善管权治吏的体制机制，更加常态化、长效化地防范和治理腐败问题。要着力减少腐败机会，抓住</w:t>
      </w:r>
      <w:r>
        <w:rPr>
          <w:rFonts w:hint="eastAsia" w:ascii="宋体" w:hAnsi="仿宋" w:eastAsia="宋体"/>
          <w:b/>
          <w:bCs/>
          <w:szCs w:val="21"/>
        </w:rPr>
        <w:t>政策制定、决策程序、审批监管、执法司法</w:t>
      </w:r>
      <w:r>
        <w:rPr>
          <w:rFonts w:hint="eastAsia" w:ascii="宋体" w:hAnsi="仿宋" w:eastAsia="宋体"/>
          <w:szCs w:val="21"/>
        </w:rPr>
        <w:t>等关键权力，严格职责权限，规范工作程序，强化权力制约，减少权力对微观经济活动的不当干预。要有效防止腐败滋长，把反腐败防线前移，加强日常管理监督，精准运用“四种形态”，抓早抓小、防微杜渐、层层设防。要弘扬党的光荣传统和优良作风，开展有针对性的党性教育、警示教育，用廉洁文化滋养身心，建立符合新时代新阶段要求的干部考核评价体系，注重对年轻干部的教育引导。要建立腐败预警惩治联动机制，加强对腐败手段隐形变异、翻新升级等新特征的分析研究，提高及时发现、有效处理腐败问题的能力。</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习近平指出，要深化党和国家监督体制改革，</w:t>
      </w:r>
      <w:r>
        <w:rPr>
          <w:rFonts w:hint="eastAsia" w:ascii="宋体" w:hAnsi="仿宋" w:eastAsia="宋体"/>
          <w:b/>
          <w:bCs/>
          <w:color w:val="FF0000"/>
          <w:szCs w:val="21"/>
        </w:rPr>
        <w:t>以党内监督</w:t>
      </w:r>
      <w:r>
        <w:rPr>
          <w:rFonts w:hint="eastAsia" w:ascii="宋体" w:hAnsi="仿宋" w:eastAsia="宋体"/>
          <w:b/>
          <w:bCs/>
          <w:szCs w:val="21"/>
        </w:rPr>
        <w:t>【党内监督意思是指各级党组织和广大党员依据党章、党规党纪和国家法律法规，对党员干部，特别是各级领导干部的监督，主要包括党组织的监督和党员相互间的监督】</w:t>
      </w:r>
      <w:r>
        <w:rPr>
          <w:rFonts w:hint="eastAsia" w:ascii="宋体" w:hAnsi="仿宋" w:eastAsia="宋体"/>
          <w:b/>
          <w:bCs/>
          <w:color w:val="FF0000"/>
          <w:szCs w:val="21"/>
        </w:rPr>
        <w:t>为主导</w:t>
      </w:r>
      <w:r>
        <w:rPr>
          <w:rFonts w:hint="eastAsia" w:ascii="宋体" w:hAnsi="仿宋" w:eastAsia="宋体"/>
          <w:szCs w:val="21"/>
        </w:rPr>
        <w:t>，促进各类监督力量整合、工作融合，强化对权力监督的全覆盖、有效性，确保权力不被滥用。要完善党内法规体系、国家法律体系，加快完善反腐败涉外法律法规。要严格执行制度，把遵规守纪内化为党员、干部的思想自觉和政治自觉。进行自我革命也要注重依靠人民，靠人民群众支持和帮助解决自身问题。</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习近平强调，全面从严治党、推进反腐败斗争，必须从领导干部</w:t>
      </w:r>
      <w:r>
        <w:rPr>
          <w:rFonts w:hint="eastAsia" w:ascii="宋体" w:hAnsi="仿宋" w:eastAsia="宋体"/>
          <w:b/>
          <w:bCs/>
          <w:szCs w:val="21"/>
        </w:rPr>
        <w:t>特别是高级干部严起</w:t>
      </w:r>
      <w:r>
        <w:rPr>
          <w:rFonts w:hint="eastAsia" w:ascii="宋体" w:hAnsi="仿宋" w:eastAsia="宋体"/>
          <w:szCs w:val="21"/>
        </w:rPr>
        <w:t>。职位越高、权力越大，就越要有敬畏之心、越要严于律己。领导干部特别是高级干部要管好自身，还要</w:t>
      </w:r>
      <w:r>
        <w:rPr>
          <w:rFonts w:hint="eastAsia" w:ascii="宋体" w:hAnsi="仿宋" w:eastAsia="宋体"/>
          <w:b/>
          <w:bCs/>
          <w:szCs w:val="21"/>
        </w:rPr>
        <w:t>管好家人亲戚、管好身边人身边事、管好主管分管领域风气</w:t>
      </w:r>
      <w:r>
        <w:rPr>
          <w:rFonts w:hint="eastAsia" w:ascii="宋体" w:hAnsi="仿宋" w:eastAsia="宋体"/>
          <w:szCs w:val="21"/>
        </w:rPr>
        <w:t>，在营造风清气正的政治生态、形成清清爽爽的同志关系和规规矩矩的上下级关系、坚持亲清政商关系、营造向上向善的社会环境等方面带好头、尽好责。中央政治局的同志在严于律己上必须坚持最高标准，要求全党做到的要率先做到，要求全党不做的要坚决不做。</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指出，纪检监察机关要主动应对反腐败斗争新形势新挑战，深化对管党治党规律、反腐败斗争规律的认识，不断提高工作能力和水平，主动接受党内和社会各方面的监督，以自我革命精神坚决防止“灯下黑”。纪检监察干部要做到忠诚坚定、无私无畏，始终以党性立身，秉公执纪、谨慎用权，敢于善于斗争，真正做到让党中央放心、让人民群众满意。</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w:t>
      </w:r>
      <w:r>
        <w:rPr>
          <w:rFonts w:hint="eastAsia" w:ascii="宋体" w:hAnsi="宋体" w:eastAsia="宋体" w:cs="宋体"/>
          <w:b/>
          <w:bCs/>
          <w:color w:val="000000" w:themeColor="text1"/>
          <w:szCs w:val="24"/>
          <w14:textFill>
            <w14:solidFill>
              <w14:schemeClr w14:val="tx1"/>
            </w14:solidFill>
          </w14:textFill>
        </w:rPr>
        <w:t>“打虎”</w:t>
      </w:r>
      <w:r>
        <w:rPr>
          <w:rFonts w:hint="eastAsia" w:ascii="宋体" w:hAnsi="宋体" w:eastAsia="宋体" w:cs="宋体"/>
          <w:color w:val="000000" w:themeColor="text1"/>
          <w:szCs w:val="24"/>
          <w14:textFill>
            <w14:solidFill>
              <w14:schemeClr w14:val="tx1"/>
            </w14:solidFill>
          </w14:textFill>
        </w:rPr>
        <w:t>，强调的是惩治领导干部尤其是高级干部的腐败行为；</w:t>
      </w:r>
      <w:r>
        <w:rPr>
          <w:rFonts w:hint="eastAsia" w:ascii="宋体" w:hAnsi="宋体" w:eastAsia="宋体" w:cs="宋体"/>
          <w:b/>
          <w:bCs/>
          <w:color w:val="000000" w:themeColor="text1"/>
          <w:szCs w:val="24"/>
          <w14:textFill>
            <w14:solidFill>
              <w14:schemeClr w14:val="tx1"/>
            </w14:solidFill>
          </w14:textFill>
        </w:rPr>
        <w:t>“拍蝇”</w:t>
      </w:r>
      <w:r>
        <w:rPr>
          <w:rFonts w:hint="eastAsia" w:ascii="宋体" w:hAnsi="宋体" w:eastAsia="宋体" w:cs="宋体"/>
          <w:color w:val="000000" w:themeColor="text1"/>
          <w:szCs w:val="24"/>
          <w14:textFill>
            <w14:solidFill>
              <w14:schemeClr w14:val="tx1"/>
            </w14:solidFill>
          </w14:textFill>
        </w:rPr>
        <w:t>，突出的是解决群众身边的不正之风和腐败问题；</w:t>
      </w:r>
      <w:r>
        <w:rPr>
          <w:rFonts w:hint="eastAsia" w:ascii="宋体" w:hAnsi="宋体" w:eastAsia="宋体" w:cs="宋体"/>
          <w:b/>
          <w:bCs/>
          <w:color w:val="000000" w:themeColor="text1"/>
          <w:szCs w:val="24"/>
          <w14:textFill>
            <w14:solidFill>
              <w14:schemeClr w14:val="tx1"/>
            </w14:solidFill>
          </w14:textFill>
        </w:rPr>
        <w:t>“猎狐”</w:t>
      </w:r>
      <w:r>
        <w:rPr>
          <w:rFonts w:hint="eastAsia" w:ascii="宋体" w:hAnsi="宋体" w:eastAsia="宋体" w:cs="宋体"/>
          <w:color w:val="000000" w:themeColor="text1"/>
          <w:szCs w:val="24"/>
          <w14:textFill>
            <w14:solidFill>
              <w14:schemeClr w14:val="tx1"/>
            </w14:solidFill>
          </w14:textFill>
        </w:rPr>
        <w:t>重点对象是在逃境外经济犯罪嫌疑人、在逃境外党员和国家工作人员、涉腐案件在逃境外人员。】</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p>
    <w:p>
      <w:pPr>
        <w:adjustRightInd w:val="0"/>
        <w:snapToGrid w:val="0"/>
        <w:spacing w:after="0" w:line="360" w:lineRule="auto"/>
        <w:ind w:firstLine="562" w:firstLineChars="200"/>
        <w:jc w:val="center"/>
        <w:outlineLvl w:val="1"/>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4.把握时代潮流 缔造光明未来</w:t>
      </w:r>
    </w:p>
    <w:p>
      <w:pPr>
        <w:adjustRightInd w:val="0"/>
        <w:snapToGrid w:val="0"/>
        <w:spacing w:after="0" w:line="360" w:lineRule="auto"/>
        <w:ind w:firstLine="562" w:firstLineChars="200"/>
        <w:jc w:val="center"/>
        <w:outlineLvl w:val="1"/>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——在金砖国家工商论坛开幕式上的主旨演讲</w:t>
      </w:r>
    </w:p>
    <w:p>
      <w:pPr>
        <w:adjustRightInd w:val="0"/>
        <w:snapToGrid w:val="0"/>
        <w:spacing w:after="0" w:line="360" w:lineRule="auto"/>
        <w:ind w:firstLine="420" w:firstLineChars="200"/>
        <w:jc w:val="center"/>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（2022年6月22日）</w:t>
      </w:r>
    </w:p>
    <w:p>
      <w:pPr>
        <w:adjustRightInd w:val="0"/>
        <w:snapToGrid w:val="0"/>
        <w:spacing w:after="0" w:line="360" w:lineRule="auto"/>
        <w:ind w:firstLine="420" w:firstLineChars="200"/>
        <w:jc w:val="center"/>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中华人民共和国主席 习近平</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尊敬的各位同事，</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各位工商界朋友，</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女士们，先生们，朋友们：</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很高兴出席金砖国家工商论坛。首先，我向各位嘉宾表示诚挚的欢迎！</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当前，世界百年变局和世纪疫情相互交织，各种安全挑战层出不穷，世界经济复苏步履维艰，全球发展遭遇严重挫折。世界向何处去？和平还是战争？发展还是衰退？开放还是封闭？合作还是对抗？是摆在我们面前的时代之问。</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历史长河时而风平浪静，时而波涛汹涌，但总会奔涌向前。尽管国际形势风云变幻，但开放发展的历史大势不会变，携手合作、共迎挑战的愿望也不会变。我们要不畏浮云遮望眼，准确认识历史发展规律，不为一时一事所惑，不为风险所惧，勇敢面对挑战，向着构建人类命运共同体的目标勇毅前行。</w:t>
      </w:r>
    </w:p>
    <w:p>
      <w:pPr>
        <w:adjustRightInd w:val="0"/>
        <w:snapToGrid w:val="0"/>
        <w:spacing w:after="0" w:line="360" w:lineRule="auto"/>
        <w:ind w:firstLine="422"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第一，我们要团结协作，共同维护世界和平稳定。“前事不忘，后事之师。”【出自西汉·刘向《战国策·赵策一》，意思为：记取以前的经验教训，可以作为以后做事的鉴戒】</w:t>
      </w:r>
      <w:r>
        <w:rPr>
          <w:rFonts w:hint="eastAsia" w:ascii="宋体" w:hAnsi="宋体" w:eastAsia="宋体" w:cs="宋体"/>
          <w:color w:val="000000" w:themeColor="text1"/>
          <w:szCs w:val="24"/>
          <w14:textFill>
            <w14:solidFill>
              <w14:schemeClr w14:val="tx1"/>
            </w14:solidFill>
          </w14:textFill>
        </w:rPr>
        <w:t>上世纪，人类先后经历了两次世界大战的浩劫和冷战对抗的阴霾。惨痛的历史表明，霸权主义、集团政治、阵营对抗不会带来和平安全，只会导致战争冲突。这次乌克兰危机再次给世人敲响了警钟：迷信实力地位，扩张军事联盟，以牺牲别国安全谋求自身安全，必然会陷入安全困境。</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历史告诉我们，和平是人类共同事业，需要各方共同争取和维护。只有人人都珍爱和平、维护和平，只有人人都记取战争的惨痛教训，和平才有希望。面对动荡不安的世界，我们要不忘</w:t>
      </w:r>
      <w:r>
        <w:rPr>
          <w:rFonts w:hint="eastAsia" w:ascii="宋体" w:hAnsi="宋体" w:eastAsia="宋体" w:cs="宋体"/>
          <w:b/>
          <w:bCs/>
          <w:color w:val="000000" w:themeColor="text1"/>
          <w:szCs w:val="24"/>
          <w14:textFill>
            <w14:solidFill>
              <w14:schemeClr w14:val="tx1"/>
            </w14:solidFill>
          </w14:textFill>
        </w:rPr>
        <w:t>联合国宪章</w:t>
      </w:r>
      <w:r>
        <w:rPr>
          <w:rFonts w:hint="eastAsia" w:ascii="宋体" w:hAnsi="宋体" w:eastAsia="宋体" w:cs="宋体"/>
          <w:color w:val="000000" w:themeColor="text1"/>
          <w:szCs w:val="24"/>
          <w14:textFill>
            <w14:solidFill>
              <w14:schemeClr w14:val="tx1"/>
            </w14:solidFill>
          </w14:textFill>
        </w:rPr>
        <w:t>【《联合国宪章》是联合国的基本大法，它既确立了联合国的宗旨、原则和组织机构设置，又规定了成员国的责任、权利和义务，以及处理国际关系、维护世界和平与安全的基本原则和方法】初心，牢记守护和平使命。不久前，我提出全球安全倡议，</w:t>
      </w:r>
      <w:r>
        <w:rPr>
          <w:rFonts w:hint="eastAsia" w:ascii="宋体" w:hAnsi="宋体" w:eastAsia="宋体" w:cs="宋体"/>
          <w:b/>
          <w:bCs/>
          <w:color w:val="000000" w:themeColor="text1"/>
          <w:szCs w:val="24"/>
          <w14:textFill>
            <w14:solidFill>
              <w14:schemeClr w14:val="tx1"/>
            </w14:solidFill>
          </w14:textFill>
        </w:rPr>
        <w:t>倡导各国坚持</w:t>
      </w:r>
      <w:r>
        <w:rPr>
          <w:rFonts w:hint="eastAsia" w:ascii="宋体" w:hAnsi="宋体" w:eastAsia="宋体" w:cs="宋体"/>
          <w:b/>
          <w:bCs/>
          <w:color w:val="FF0000"/>
          <w:szCs w:val="24"/>
        </w:rPr>
        <w:t>共同、综合、合作、可持续</w:t>
      </w:r>
      <w:r>
        <w:rPr>
          <w:rFonts w:hint="eastAsia" w:ascii="宋体" w:hAnsi="宋体" w:eastAsia="宋体" w:cs="宋体"/>
          <w:b/>
          <w:bCs/>
          <w:color w:val="000000" w:themeColor="text1"/>
          <w:szCs w:val="24"/>
          <w14:textFill>
            <w14:solidFill>
              <w14:schemeClr w14:val="tx1"/>
            </w14:solidFill>
          </w14:textFill>
        </w:rPr>
        <w:t>的安全观；坚持尊重各国主权、领土完整；坚持遵守联合国宪章宗旨和原则；坚持重视各国合理安全关切；坚持通过对话协商以和平方式解决国家间的分歧与争端；坚持统筹维护传统领域和非传统领域安全。</w:t>
      </w:r>
      <w:r>
        <w:rPr>
          <w:rFonts w:hint="eastAsia" w:ascii="宋体" w:hAnsi="宋体" w:eastAsia="宋体" w:cs="宋体"/>
          <w:color w:val="000000" w:themeColor="text1"/>
          <w:szCs w:val="24"/>
          <w14:textFill>
            <w14:solidFill>
              <w14:schemeClr w14:val="tx1"/>
            </w14:solidFill>
          </w14:textFill>
        </w:rPr>
        <w:t>国际社会要摒弃零和博弈，共同反对霸权主义和强权政治，</w:t>
      </w:r>
      <w:r>
        <w:rPr>
          <w:rFonts w:hint="eastAsia" w:ascii="宋体" w:hAnsi="宋体" w:eastAsia="宋体" w:cs="宋体"/>
          <w:b/>
          <w:bCs/>
          <w:color w:val="000000" w:themeColor="text1"/>
          <w:szCs w:val="24"/>
          <w14:textFill>
            <w14:solidFill>
              <w14:schemeClr w14:val="tx1"/>
            </w14:solidFill>
          </w14:textFill>
        </w:rPr>
        <w:t>构建</w:t>
      </w:r>
      <w:r>
        <w:rPr>
          <w:rFonts w:hint="eastAsia" w:ascii="宋体" w:hAnsi="宋体" w:eastAsia="宋体" w:cs="宋体"/>
          <w:b/>
          <w:bCs/>
          <w:color w:val="FF0000"/>
          <w:szCs w:val="24"/>
        </w:rPr>
        <w:t>相互尊重、公平正义、合作共赢</w:t>
      </w:r>
      <w:r>
        <w:rPr>
          <w:rFonts w:hint="eastAsia" w:ascii="宋体" w:hAnsi="宋体" w:eastAsia="宋体" w:cs="宋体"/>
          <w:b/>
          <w:bCs/>
          <w:color w:val="000000" w:themeColor="text1"/>
          <w:szCs w:val="24"/>
          <w14:textFill>
            <w14:solidFill>
              <w14:schemeClr w14:val="tx1"/>
            </w14:solidFill>
          </w14:textFill>
        </w:rPr>
        <w:t>的新型国际关系</w:t>
      </w:r>
      <w:r>
        <w:rPr>
          <w:rFonts w:hint="eastAsia" w:ascii="宋体" w:hAnsi="宋体" w:eastAsia="宋体" w:cs="宋体"/>
          <w:color w:val="000000" w:themeColor="text1"/>
          <w:szCs w:val="24"/>
          <w14:textFill>
            <w14:solidFill>
              <w14:schemeClr w14:val="tx1"/>
            </w14:solidFill>
          </w14:textFill>
        </w:rPr>
        <w:t>，树立休戚相关、安危与共的共同体意识，让和平的阳光照亮世界。</w:t>
      </w:r>
    </w:p>
    <w:p>
      <w:pPr>
        <w:adjustRightInd w:val="0"/>
        <w:snapToGrid w:val="0"/>
        <w:spacing w:after="0" w:line="360" w:lineRule="auto"/>
        <w:ind w:firstLine="422"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第二，我们要守望相助，共同促进全球可持续发展。发展是破解各种难题、实现人民幸福的关键。</w:t>
      </w:r>
      <w:r>
        <w:rPr>
          <w:rFonts w:hint="eastAsia" w:ascii="宋体" w:hAnsi="宋体" w:eastAsia="宋体" w:cs="宋体"/>
          <w:color w:val="000000" w:themeColor="text1"/>
          <w:szCs w:val="24"/>
          <w14:textFill>
            <w14:solidFill>
              <w14:schemeClr w14:val="tx1"/>
            </w14:solidFill>
          </w14:textFill>
        </w:rPr>
        <w:t>当前，全球发展进程遭受严重冲击，国际发展合作动能减弱，南北发展差距进一步扩大，联合国2030年可持续发展议程的全球落实受到重创。全球将近70个国家的12亿人口面临疫情、粮食、能源、债务危机，全球过去数十年减贫成果可能付诸东流。</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去年，我提出了全球发展倡议，呼吁围绕落实联合国2030年可持续发展议程，推动构建团结、平等、均衡、普惠的全球发展伙伴关系，全面推进减贫、卫生、教育、数字互联互通、工业化等领域合作。要加强粮食、能源合作，提高粮食和能源安全保障水平。要抓住新一轮科技革命和产业变革的机遇，促进创新要素全球流动，帮助发展中国家加快数字经济发展和绿色转型。要积极开展抗疫合作，向发展中国家提供更多抗疫药物，争取早日战胜疫情。</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再过两天，中方将主办</w:t>
      </w:r>
      <w:r>
        <w:rPr>
          <w:rFonts w:hint="eastAsia" w:ascii="宋体" w:hAnsi="宋体" w:eastAsia="宋体" w:cs="宋体"/>
          <w:b/>
          <w:bCs/>
          <w:color w:val="000000" w:themeColor="text1"/>
          <w:szCs w:val="24"/>
          <w14:textFill>
            <w14:solidFill>
              <w14:schemeClr w14:val="tx1"/>
            </w14:solidFill>
          </w14:textFill>
        </w:rPr>
        <w:t>“全球发展高层对话会”</w:t>
      </w:r>
      <w:r>
        <w:rPr>
          <w:rFonts w:hint="eastAsia" w:ascii="宋体" w:hAnsi="宋体" w:eastAsia="宋体" w:cs="宋体"/>
          <w:color w:val="000000" w:themeColor="text1"/>
          <w:szCs w:val="24"/>
          <w14:textFill>
            <w14:solidFill>
              <w14:schemeClr w14:val="tx1"/>
            </w14:solidFill>
          </w14:textFill>
        </w:rPr>
        <w:t>，共商全球发展大计。我们要坚持以人民之心为心、以天下之利为利，推动全球发展迈向新时代，造福各国人民。</w:t>
      </w:r>
    </w:p>
    <w:p>
      <w:pPr>
        <w:adjustRightInd w:val="0"/>
        <w:snapToGrid w:val="0"/>
        <w:spacing w:after="0" w:line="360" w:lineRule="auto"/>
        <w:ind w:firstLine="422"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第三，我们要同舟共济，共同实现合作共赢。</w:t>
      </w:r>
      <w:r>
        <w:rPr>
          <w:rFonts w:hint="eastAsia" w:ascii="宋体" w:hAnsi="宋体" w:eastAsia="宋体" w:cs="宋体"/>
          <w:color w:val="000000" w:themeColor="text1"/>
          <w:szCs w:val="24"/>
          <w14:textFill>
            <w14:solidFill>
              <w14:schemeClr w14:val="tx1"/>
            </w14:solidFill>
          </w14:textFill>
        </w:rPr>
        <w:t>当前，一些重要产业链供应链遭到人为干扰，大宗商品价格高位波动，全球通货膨胀居高不下，国际金融市场持续动荡，世界经济复苏势头不断走弱。大家都在担心，世界经济会不会陷入危机的泥潭。</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在这个关键时刻，只有坚持同舟共济、团结合作，才能战胜经济危机。我们要心往一处想、劲往一处使，加强宏观经济政策协调，防止全球复苏进程放缓甚至中断。主要发达国家要采取负责任的经济政策，避免政策负面效应外溢，避免给发展中国家造成严重冲击。事实一再证明，</w:t>
      </w:r>
      <w:r>
        <w:rPr>
          <w:rFonts w:hint="eastAsia" w:ascii="宋体" w:hAnsi="宋体" w:eastAsia="宋体" w:cs="宋体"/>
          <w:b/>
          <w:bCs/>
          <w:color w:val="000000" w:themeColor="text1"/>
          <w:szCs w:val="24"/>
          <w14:textFill>
            <w14:solidFill>
              <w14:schemeClr w14:val="tx1"/>
            </w14:solidFill>
          </w14:textFill>
        </w:rPr>
        <w:t>制裁是“回旋镖”、“双刃剑”，</w:t>
      </w:r>
      <w:r>
        <w:rPr>
          <w:rFonts w:hint="eastAsia" w:ascii="宋体" w:hAnsi="宋体" w:eastAsia="宋体" w:cs="宋体"/>
          <w:color w:val="000000" w:themeColor="text1"/>
          <w:szCs w:val="24"/>
          <w14:textFill>
            <w14:solidFill>
              <w14:schemeClr w14:val="tx1"/>
            </w14:solidFill>
          </w14:textFill>
        </w:rPr>
        <w:t>把世界经济政治化、工具化、武器化，利用国际金融货币体系的主导地位肆意制裁，终将损人害己，使世界人民遭殃。</w:t>
      </w:r>
    </w:p>
    <w:p>
      <w:pPr>
        <w:adjustRightInd w:val="0"/>
        <w:snapToGrid w:val="0"/>
        <w:spacing w:after="0" w:line="360" w:lineRule="auto"/>
        <w:ind w:firstLine="422"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第四，我们要包容并蓄，共同扩大开放融合。</w:t>
      </w:r>
      <w:r>
        <w:rPr>
          <w:rFonts w:hint="eastAsia" w:ascii="宋体" w:hAnsi="宋体" w:eastAsia="宋体" w:cs="宋体"/>
          <w:color w:val="000000" w:themeColor="text1"/>
          <w:szCs w:val="24"/>
          <w14:textFill>
            <w14:solidFill>
              <w14:schemeClr w14:val="tx1"/>
            </w14:solidFill>
          </w14:textFill>
        </w:rPr>
        <w:t>冷战结束后，经济全球化迅猛发展，极大促进了商品和资本流动、科技和文明进步。一个更加开放包容的世界，能给各国带来更广阔的发展空间，给人类带来更繁荣的未来。</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一段时间以来，经济全球化遭遇“逆风逆流”。一些国家想实行“脱钩断链”，构筑“小院高墙”。国际社会普遍担忧，这样下去，世界经济势必分裂为相互隔绝的区域。经济全球化是生产力发展的客观要求和不可阻挡的历史潮流。开历史倒车，企图堵别人的路，最终只会堵死自己的路。</w:t>
      </w:r>
    </w:p>
    <w:p>
      <w:pPr>
        <w:adjustRightInd w:val="0"/>
        <w:snapToGrid w:val="0"/>
        <w:spacing w:after="0" w:line="360" w:lineRule="auto"/>
        <w:ind w:firstLine="422"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“泰山不让土壤，故能成其大；河海不择细流，故能就其深。”【出自于先秦李斯《谏逐客书》，意思是：泰山不拒绝泥土，所以能成就它的高大；江河湖海不舍弃细流，所以能成就它的深邃。】</w:t>
      </w:r>
      <w:r>
        <w:rPr>
          <w:rFonts w:hint="eastAsia" w:ascii="宋体" w:hAnsi="宋体" w:eastAsia="宋体" w:cs="宋体"/>
          <w:color w:val="000000" w:themeColor="text1"/>
          <w:szCs w:val="24"/>
          <w14:textFill>
            <w14:solidFill>
              <w14:schemeClr w14:val="tx1"/>
            </w14:solidFill>
          </w14:textFill>
        </w:rPr>
        <w:t>包容普惠、互利共赢才是人间正道。我们要坚持开放包容，拆除一切阻碍生产力发展的藩篱，引导推动全球化健康发展，让资金和技术自由流动，让创新和智慧充分涌现，汇聚世界经济增长合力。</w:t>
      </w:r>
      <w:r>
        <w:rPr>
          <w:rFonts w:hint="eastAsia" w:ascii="宋体" w:hAnsi="宋体" w:eastAsia="宋体" w:cs="宋体"/>
          <w:b/>
          <w:bCs/>
          <w:color w:val="FF0000"/>
          <w:szCs w:val="24"/>
        </w:rPr>
        <w:t>要维护以世界贸易组织</w:t>
      </w:r>
      <w:r>
        <w:rPr>
          <w:rFonts w:hint="eastAsia" w:ascii="宋体" w:hAnsi="宋体" w:eastAsia="宋体" w:cs="宋体"/>
          <w:b/>
          <w:bCs/>
          <w:color w:val="000000" w:themeColor="text1"/>
          <w:szCs w:val="24"/>
          <w14:textFill>
            <w14:solidFill>
              <w14:schemeClr w14:val="tx1"/>
            </w14:solidFill>
          </w14:textFill>
        </w:rPr>
        <w:t>【世界贸易组织，简称世贸组织（WTO），</w:t>
      </w:r>
      <w:r>
        <w:rPr>
          <w:rFonts w:hint="eastAsia" w:ascii="宋体" w:hAnsi="宋体" w:eastAsia="宋体" w:cs="宋体"/>
          <w:color w:val="000000" w:themeColor="text1"/>
          <w:szCs w:val="24"/>
          <w14:textFill>
            <w14:solidFill>
              <w14:schemeClr w14:val="tx1"/>
            </w14:solidFill>
          </w14:textFill>
        </w:rPr>
        <w:t>是一个独立于联合国的</w:t>
      </w:r>
      <w:r>
        <w:rPr>
          <w:rFonts w:hint="eastAsia" w:ascii="宋体" w:hAnsi="宋体" w:eastAsia="宋体" w:cs="宋体"/>
          <w:b/>
          <w:bCs/>
          <w:color w:val="000000" w:themeColor="text1"/>
          <w:szCs w:val="24"/>
          <w14:textFill>
            <w14:solidFill>
              <w14:schemeClr w14:val="tx1"/>
            </w14:solidFill>
          </w14:textFill>
        </w:rPr>
        <w:t>永久性国际组织</w:t>
      </w:r>
      <w:r>
        <w:rPr>
          <w:rFonts w:hint="eastAsia" w:ascii="宋体" w:hAnsi="宋体" w:eastAsia="宋体" w:cs="宋体"/>
          <w:color w:val="000000" w:themeColor="text1"/>
          <w:szCs w:val="24"/>
          <w14:textFill>
            <w14:solidFill>
              <w14:schemeClr w14:val="tx1"/>
            </w14:solidFill>
          </w14:textFill>
        </w:rPr>
        <w:t>。世贸总部位于</w:t>
      </w:r>
      <w:r>
        <w:rPr>
          <w:rFonts w:hint="eastAsia" w:ascii="宋体" w:hAnsi="宋体" w:eastAsia="宋体" w:cs="宋体"/>
          <w:b/>
          <w:bCs/>
          <w:color w:val="000000" w:themeColor="text1"/>
          <w:szCs w:val="24"/>
          <w14:textFill>
            <w14:solidFill>
              <w14:schemeClr w14:val="tx1"/>
            </w14:solidFill>
          </w14:textFill>
        </w:rPr>
        <w:t>瑞士日内瓦</w:t>
      </w:r>
      <w:r>
        <w:rPr>
          <w:rFonts w:hint="eastAsia" w:ascii="宋体" w:hAnsi="宋体" w:eastAsia="宋体" w:cs="宋体"/>
          <w:color w:val="000000" w:themeColor="text1"/>
          <w:szCs w:val="24"/>
          <w14:textFill>
            <w14:solidFill>
              <w14:schemeClr w14:val="tx1"/>
            </w14:solidFill>
          </w14:textFill>
        </w:rPr>
        <w:t>，该组织是当代最重要的国际经济组织之一，其成员之间的贸易额占世界的绝大多数，</w:t>
      </w:r>
      <w:r>
        <w:rPr>
          <w:rFonts w:hint="eastAsia" w:ascii="宋体" w:hAnsi="宋体" w:eastAsia="宋体" w:cs="宋体"/>
          <w:b/>
          <w:bCs/>
          <w:color w:val="000000" w:themeColor="text1"/>
          <w:szCs w:val="24"/>
          <w14:textFill>
            <w14:solidFill>
              <w14:schemeClr w14:val="tx1"/>
            </w14:solidFill>
          </w14:textFill>
        </w:rPr>
        <w:t>因此被称为“经济联合国”】</w:t>
      </w:r>
      <w:r>
        <w:rPr>
          <w:rFonts w:hint="eastAsia" w:ascii="宋体" w:hAnsi="宋体" w:eastAsia="宋体" w:cs="宋体"/>
          <w:b/>
          <w:bCs/>
          <w:color w:val="FF0000"/>
          <w:szCs w:val="24"/>
        </w:rPr>
        <w:t>为核心的多边贸易体制，消除贸易、投资、技术壁垒，推动构建开放型世界经济。</w:t>
      </w:r>
      <w:r>
        <w:rPr>
          <w:rFonts w:hint="eastAsia" w:ascii="宋体" w:hAnsi="宋体" w:eastAsia="宋体" w:cs="宋体"/>
          <w:color w:val="000000" w:themeColor="text1"/>
          <w:szCs w:val="24"/>
          <w14:textFill>
            <w14:solidFill>
              <w14:schemeClr w14:val="tx1"/>
            </w14:solidFill>
          </w14:textFill>
        </w:rPr>
        <w:t>要坚持共商共建共享，加强全球经济治理，增加新兴市场国家和发展中国家代表性和发言权，确保各国权利平等、规则平等、机会平等。</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女士们、先生们、朋友们！</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今年以来，面对复杂严峻的国内外发展环境，中国坚持统筹疫情防控和经济社会发展，有力应对各种挑战。</w:t>
      </w:r>
      <w:r>
        <w:rPr>
          <w:rFonts w:hint="eastAsia" w:ascii="宋体" w:hAnsi="宋体" w:eastAsia="宋体" w:cs="宋体"/>
          <w:b/>
          <w:bCs/>
          <w:color w:val="000000" w:themeColor="text1"/>
          <w:szCs w:val="24"/>
          <w14:textFill>
            <w14:solidFill>
              <w14:schemeClr w14:val="tx1"/>
            </w14:solidFill>
          </w14:textFill>
        </w:rPr>
        <w:t>中国坚持人民至上、生命至上，筑牢疫情防控屏障，巩固疫情防控成果，最大程度保护人民生命健康，也最大程度稳住了经济社会发展基本盘。</w:t>
      </w:r>
      <w:r>
        <w:rPr>
          <w:rFonts w:hint="eastAsia" w:ascii="宋体" w:hAnsi="宋体" w:eastAsia="宋体" w:cs="宋体"/>
          <w:color w:val="000000" w:themeColor="text1"/>
          <w:szCs w:val="24"/>
          <w14:textFill>
            <w14:solidFill>
              <w14:schemeClr w14:val="tx1"/>
            </w14:solidFill>
          </w14:textFill>
        </w:rPr>
        <w:t>中国将加大宏观政策调节力度，采取更加有效的举措，努力实现全年经济社会发展目标，最大程度减少疫情影响。</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下半年，我们将召开中国共产党第二十次全国代表大会，描绘下一个阶段中国发展蓝图。中国将立足新发展阶段，贯彻新发展理念，积极构建新发展格局，努力实现高质量发展。中国将继续提高对外开放水平，建设更高水平开放型经济新体制，持续打造市场化、法治化、国际化营商环境。热忱欢迎大家在中国投资兴业，加强经贸合作，共享发展机遇。</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女士们、先生们、朋友们！</w:t>
      </w:r>
    </w:p>
    <w:p>
      <w:pPr>
        <w:adjustRightInd w:val="0"/>
        <w:snapToGrid w:val="0"/>
        <w:spacing w:after="0" w:line="360" w:lineRule="auto"/>
        <w:ind w:firstLine="422"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金砖合作机制是新兴市场国家和发展中国家合作的重要平台。工商界是促进金砖务实合作的生力军。</w:t>
      </w:r>
      <w:r>
        <w:rPr>
          <w:rFonts w:hint="eastAsia" w:ascii="宋体" w:hAnsi="宋体" w:eastAsia="宋体" w:cs="宋体"/>
          <w:color w:val="000000" w:themeColor="text1"/>
          <w:szCs w:val="24"/>
          <w14:textFill>
            <w14:solidFill>
              <w14:schemeClr w14:val="tx1"/>
            </w14:solidFill>
          </w14:textFill>
        </w:rPr>
        <w:t>多年来，金砖国家工商界开拓创新、不断进取，发掘五国务实合作潜力，为助力金砖国家发展作出了重要贡献，应该给予充分肯定。</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当前，金砖合作进入高质量发展新阶段。</w:t>
      </w:r>
      <w:r>
        <w:rPr>
          <w:rFonts w:hint="eastAsia" w:ascii="宋体" w:hAnsi="宋体" w:eastAsia="宋体" w:cs="宋体"/>
          <w:b/>
          <w:bCs/>
          <w:color w:val="000000" w:themeColor="text1"/>
          <w:szCs w:val="24"/>
          <w14:textFill>
            <w14:solidFill>
              <w14:schemeClr w14:val="tx1"/>
            </w14:solidFill>
          </w14:textFill>
        </w:rPr>
        <w:t>希望企业家们发扬坚韧不拔、勇立潮头的精神，做开放发展的推动者、创新发展的领军者、共享发展的践行者，给金砖合作加油加力。</w:t>
      </w:r>
      <w:r>
        <w:rPr>
          <w:rFonts w:hint="eastAsia" w:ascii="宋体" w:hAnsi="宋体" w:eastAsia="宋体" w:cs="宋体"/>
          <w:color w:val="000000" w:themeColor="text1"/>
          <w:szCs w:val="24"/>
          <w14:textFill>
            <w14:solidFill>
              <w14:schemeClr w14:val="tx1"/>
            </w14:solidFill>
          </w14:textFill>
        </w:rPr>
        <w:t>要利用各国产业结构和资源禀赋互补优势，提升贸易、投资、金融合作水平，拓展跨境电商、物流、本币、信用评级等领域合作，维护产业链供应链安全畅通。要积极参与金砖国家新工业革命伙伴关系建设，加强数字经济、智能制造、清洁能源、低碳技术合作，助力各国产业结构转型升级。要深入推动能源、粮食、基础设施、技能培训合作，履行社会责任，让发展成果更多更公平惠及全体人民。</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我相信，只要我们高扬互利共赢之帆、把稳团结合作之舵，金砖国家这艘大船就一定能够乘风破浪，驶向更加光明美好的彼岸！</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预祝本次工商论坛取得圆满成功！</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谢谢大家。</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p>
    <w:p>
      <w:pPr>
        <w:adjustRightInd w:val="0"/>
        <w:snapToGrid w:val="0"/>
        <w:spacing w:after="0" w:line="360" w:lineRule="auto"/>
        <w:ind w:firstLine="562" w:firstLineChars="200"/>
        <w:jc w:val="center"/>
        <w:outlineLvl w:val="1"/>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5.习近平主持召开中央全面深化改革委员会第二十六次会议</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中共中央总书记、国家主席、中央军委主席、中央全面深化改革委员会主任习近平6月22日下午主持召开中央全面深化改革委员会第二十六次会议，审议通过了《关于构建数据基础制度更好发挥数据要素作用的意见》《关于加强和改进行政区划工作的意见》《关于开展科技人才评价改革试点的工作方案》《强化大型支付平台企业监管促进支付和金融科技规范健康发展工作方案》。</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习近平在主持会议时强调，</w:t>
      </w:r>
      <w:r>
        <w:rPr>
          <w:rFonts w:hint="eastAsia" w:ascii="宋体" w:hAnsi="仿宋" w:eastAsia="宋体"/>
          <w:b/>
          <w:bCs/>
          <w:color w:val="FF0000"/>
          <w:szCs w:val="21"/>
        </w:rPr>
        <w:t>数据基础制度</w:t>
      </w:r>
      <w:r>
        <w:rPr>
          <w:rFonts w:hint="eastAsia" w:ascii="宋体" w:hAnsi="仿宋" w:eastAsia="宋体"/>
          <w:b/>
          <w:bCs/>
          <w:szCs w:val="21"/>
        </w:rPr>
        <w:t>建设事关国家发展和安全大局，</w:t>
      </w:r>
      <w:r>
        <w:rPr>
          <w:rFonts w:hint="eastAsia" w:ascii="宋体" w:hAnsi="仿宋" w:eastAsia="宋体"/>
          <w:szCs w:val="21"/>
        </w:rPr>
        <w:t>要维护国家数据安全，保护个人信息和商业秘密，促进数据高效流通使用、赋能实体经济，统筹推进数据产权、流通交易、收益分配、安全治理，加快构建数据基础制度体系。要加强党中央对行政区划工作的集中统一领导，做好统筹规划，避免盲目无序。要遵循科技创新规律和人才成长规律，以激发科技人才创新活力为目标，按照创新活动类型，</w:t>
      </w:r>
      <w:r>
        <w:rPr>
          <w:rFonts w:hint="eastAsia" w:ascii="宋体" w:hAnsi="仿宋" w:eastAsia="宋体"/>
          <w:b/>
          <w:bCs/>
          <w:szCs w:val="21"/>
        </w:rPr>
        <w:t>构建以创新价值、能力、贡献为导向的科技人才评价体系，引导人尽其才、才尽其用、用有所成。</w:t>
      </w:r>
      <w:r>
        <w:rPr>
          <w:rFonts w:hint="eastAsia" w:ascii="宋体" w:hAnsi="仿宋" w:eastAsia="宋体"/>
          <w:szCs w:val="21"/>
        </w:rPr>
        <w:t>要推动大型支付和金融科技平台企业回归本源，健全监管规则，补齐制度短板，保障支付和金融基础设施安全，防范化解系统性金融风险隐患，支持平台企业在服务实体经济和畅通国内国际双循环等方面发挥更大作用。</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会议指出，</w:t>
      </w:r>
      <w:r>
        <w:rPr>
          <w:rFonts w:hint="eastAsia" w:ascii="宋体" w:hAnsi="仿宋" w:eastAsia="宋体"/>
          <w:b/>
          <w:bCs/>
          <w:szCs w:val="21"/>
        </w:rPr>
        <w:t>数据作为新型生产要素，是</w:t>
      </w:r>
      <w:r>
        <w:rPr>
          <w:rFonts w:hint="eastAsia" w:ascii="宋体" w:hAnsi="仿宋" w:eastAsia="宋体"/>
          <w:b/>
          <w:bCs/>
          <w:color w:val="FF0000"/>
          <w:szCs w:val="21"/>
        </w:rPr>
        <w:t>数字化、网络化、智能化</w:t>
      </w:r>
      <w:r>
        <w:rPr>
          <w:rFonts w:hint="eastAsia" w:ascii="宋体" w:hAnsi="仿宋" w:eastAsia="宋体"/>
          <w:b/>
          <w:bCs/>
          <w:szCs w:val="21"/>
        </w:rPr>
        <w:t>的基础，</w:t>
      </w:r>
      <w:r>
        <w:rPr>
          <w:rFonts w:hint="eastAsia" w:ascii="宋体" w:hAnsi="仿宋" w:eastAsia="宋体"/>
          <w:szCs w:val="21"/>
        </w:rPr>
        <w:t>已快速融入生产、分配、流通、消费和社会服务管理等各个环节，深刻改变着生产方式、生活方式和社会治理方式。我国具有数据规模和数据应用优势，我们推动出台数据安全法、个人信息保护法等法律法规，积极探索推进数据要素市场化，加快构建以数据为关键要素的数字经济，取得了积极进展。</w:t>
      </w:r>
      <w:r>
        <w:rPr>
          <w:rFonts w:hint="eastAsia" w:ascii="宋体" w:hAnsi="仿宋" w:eastAsia="宋体"/>
          <w:b/>
          <w:bCs/>
          <w:szCs w:val="21"/>
        </w:rPr>
        <w:t>要建立数据产权制度，</w:t>
      </w:r>
      <w:r>
        <w:rPr>
          <w:rFonts w:hint="eastAsia" w:ascii="宋体" w:hAnsi="仿宋" w:eastAsia="宋体"/>
          <w:szCs w:val="21"/>
        </w:rPr>
        <w:t>推进公共数据、企业数据、个人数据分类分级确权授权使用，建立数据资源持有权、数据加工使用权、数据产品经营权等分置的产权运行机制，健全数据要素权益保护制度。</w:t>
      </w:r>
      <w:r>
        <w:rPr>
          <w:rFonts w:hint="eastAsia" w:ascii="宋体" w:hAnsi="仿宋" w:eastAsia="宋体"/>
          <w:b/>
          <w:bCs/>
          <w:szCs w:val="21"/>
        </w:rPr>
        <w:t>要建立合规高效的数据要素流通和交易制度，</w:t>
      </w:r>
      <w:r>
        <w:rPr>
          <w:rFonts w:hint="eastAsia" w:ascii="宋体" w:hAnsi="仿宋" w:eastAsia="宋体"/>
          <w:szCs w:val="21"/>
        </w:rPr>
        <w:t>完善数据全流程合规和监管规则体系，建设规范的数据交易市场。</w:t>
      </w:r>
      <w:r>
        <w:rPr>
          <w:rFonts w:hint="eastAsia" w:ascii="宋体" w:hAnsi="仿宋" w:eastAsia="宋体"/>
          <w:b/>
          <w:bCs/>
          <w:szCs w:val="21"/>
        </w:rPr>
        <w:t>要完善数据要素市场化配置机制，</w:t>
      </w:r>
      <w:r>
        <w:rPr>
          <w:rFonts w:hint="eastAsia" w:ascii="宋体" w:hAnsi="仿宋" w:eastAsia="宋体"/>
          <w:szCs w:val="21"/>
        </w:rPr>
        <w:t>更好发挥政府在数据要素收益分配中的引导调节作用，建立体现效率、促进公平的数据要素收益分配制度。</w:t>
      </w:r>
      <w:r>
        <w:rPr>
          <w:rFonts w:hint="eastAsia" w:ascii="宋体" w:hAnsi="仿宋" w:eastAsia="宋体"/>
          <w:b/>
          <w:bCs/>
          <w:szCs w:val="21"/>
        </w:rPr>
        <w:t>要把安全贯穿数据治理全过程</w:t>
      </w:r>
      <w:r>
        <w:rPr>
          <w:rFonts w:hint="eastAsia" w:ascii="宋体" w:hAnsi="仿宋" w:eastAsia="宋体"/>
          <w:szCs w:val="21"/>
        </w:rPr>
        <w:t>，守住安全底线，明确监管红线，加强重点领域执法司法，把必须管住的坚决管到位。</w:t>
      </w:r>
      <w:r>
        <w:rPr>
          <w:rFonts w:hint="eastAsia" w:ascii="宋体" w:hAnsi="仿宋" w:eastAsia="宋体"/>
          <w:b/>
          <w:bCs/>
          <w:szCs w:val="21"/>
        </w:rPr>
        <w:t>要构建政府、企业、社会多方协同治理模式，</w:t>
      </w:r>
      <w:r>
        <w:rPr>
          <w:rFonts w:hint="eastAsia" w:ascii="宋体" w:hAnsi="仿宋" w:eastAsia="宋体"/>
          <w:szCs w:val="21"/>
        </w:rPr>
        <w:t>强化分行业监管和跨行业协同监管，压实企业数据安全责任。</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会议强调，党的十八大以来，全国行政区划设置和调整工作总体稳慎有序推进。要加强党中央对行政区划工作的集中统一领导，行政区划的重大改革、重要政策、重大调整由党中央研究决策。要加强战略性、系统性、前瞻性研究，组织研究拟定行政区划总体规划思路，提升行政区划设置的科学性、规范性、有效性，确保行政区划设置和调整同国家发展战略、经济社会发展、国防建设需要相适应。要把历史文化传承保护放在更重要位置，深入研究我国行政区划设置历史经验，稳慎对待行政区划更名，不随意更改老地名。要坚持行政区划保持总体稳定，</w:t>
      </w:r>
      <w:r>
        <w:rPr>
          <w:rFonts w:hint="eastAsia" w:ascii="宋体" w:hAnsi="仿宋" w:eastAsia="宋体"/>
          <w:b/>
          <w:bCs/>
          <w:szCs w:val="21"/>
        </w:rPr>
        <w:t>做到非必要的不调、拿不准的不动、时机条件不成熟的不改。</w:t>
      </w:r>
      <w:r>
        <w:rPr>
          <w:rFonts w:hint="eastAsia" w:ascii="宋体" w:hAnsi="仿宋" w:eastAsia="宋体"/>
          <w:szCs w:val="21"/>
        </w:rPr>
        <w:t>要完善行政区划调整标准体系，加强行政区划同相关政策、规划、标准的协调衔接，依法加强行政区划管理。</w:t>
      </w:r>
    </w:p>
    <w:p>
      <w:pPr>
        <w:adjustRightInd w:val="0"/>
        <w:snapToGrid w:val="0"/>
        <w:spacing w:after="0" w:line="360" w:lineRule="auto"/>
        <w:ind w:firstLine="420" w:firstLineChars="200"/>
        <w:jc w:val="left"/>
        <w:rPr>
          <w:rFonts w:ascii="宋体" w:hAnsi="仿宋" w:eastAsia="宋体"/>
          <w:szCs w:val="21"/>
        </w:rPr>
      </w:pPr>
      <w:r>
        <w:rPr>
          <w:rFonts w:hint="eastAsia" w:ascii="宋体" w:hAnsi="仿宋" w:eastAsia="宋体"/>
          <w:szCs w:val="21"/>
        </w:rPr>
        <w:t>会议指出，开展科技人才评价改革试点，要坚持德才兼备，按照承担国家重大攻关任务以及基础研究、应用研究和技术开发、社会公益研究等分类进行人才评价，从构建符合科研活动特点的评价指标、创新评价方式、完善用人单位内部制度建设等方面提出试点任务，</w:t>
      </w:r>
      <w:r>
        <w:rPr>
          <w:rFonts w:hint="eastAsia" w:ascii="宋体" w:hAnsi="仿宋" w:eastAsia="宋体"/>
          <w:b/>
          <w:bCs/>
          <w:szCs w:val="21"/>
        </w:rPr>
        <w:t>形成可操作可复制可推广的有效做法。</w:t>
      </w:r>
      <w:r>
        <w:rPr>
          <w:rFonts w:hint="eastAsia" w:ascii="宋体" w:hAnsi="仿宋" w:eastAsia="宋体"/>
          <w:szCs w:val="21"/>
        </w:rPr>
        <w:t>有关部门和地方要加强对试点单位的指导，推动试点工作顺利实施。</w:t>
      </w:r>
    </w:p>
    <w:p>
      <w:pPr>
        <w:adjustRightInd w:val="0"/>
        <w:snapToGrid w:val="0"/>
        <w:spacing w:after="0" w:line="360" w:lineRule="auto"/>
        <w:ind w:firstLine="420" w:firstLineChars="200"/>
        <w:jc w:val="left"/>
        <w:rPr>
          <w:rFonts w:ascii="宋体" w:hAnsi="宋体" w:eastAsia="宋体" w:cs="宋体"/>
          <w:color w:val="000000" w:themeColor="text1"/>
          <w:szCs w:val="24"/>
          <w14:textFill>
            <w14:solidFill>
              <w14:schemeClr w14:val="tx1"/>
            </w14:solidFill>
          </w14:textFill>
        </w:rPr>
      </w:pPr>
      <w:r>
        <w:rPr>
          <w:rFonts w:hint="eastAsia" w:ascii="宋体" w:hAnsi="仿宋" w:eastAsia="宋体"/>
          <w:szCs w:val="21"/>
        </w:rPr>
        <w:t>会议强调，要依法依规将平台企业支付和其他金融活动全部纳入监管，</w:t>
      </w:r>
      <w:r>
        <w:rPr>
          <w:rFonts w:hint="eastAsia" w:ascii="宋体" w:hAnsi="仿宋" w:eastAsia="宋体"/>
          <w:b/>
          <w:bCs/>
          <w:szCs w:val="21"/>
        </w:rPr>
        <w:t>以服务实体经济为本，</w:t>
      </w:r>
      <w:r>
        <w:rPr>
          <w:rFonts w:hint="eastAsia" w:ascii="宋体" w:hAnsi="仿宋" w:eastAsia="宋体"/>
          <w:szCs w:val="21"/>
        </w:rPr>
        <w:t>坚持金融业务持牌经营，健全支付领域规则制度和风险防控体系，</w:t>
      </w:r>
      <w:r>
        <w:rPr>
          <w:rFonts w:hint="eastAsia" w:ascii="宋体" w:hAnsi="仿宋" w:eastAsia="宋体"/>
          <w:b/>
          <w:bCs/>
          <w:szCs w:val="21"/>
        </w:rPr>
        <w:t>强化事前事中事后全链条全领域监管。</w:t>
      </w:r>
      <w:r>
        <w:rPr>
          <w:rFonts w:hint="eastAsia" w:ascii="宋体" w:hAnsi="仿宋" w:eastAsia="宋体"/>
          <w:szCs w:val="21"/>
        </w:rPr>
        <w:t>要强化金融控股公司监管和平台企业参控股金融机构监管，强化互联网存贷款、保险、证券、基金等业务监管。要保护金融消费者合法权益，强化平台企业反垄断、反不正当竞争监管，加强平台企业沉淀数据监管，规制大数据杀熟和算法歧视。要压实各有关部门监管责任，健全中央和地方协同监管格局，</w:t>
      </w:r>
      <w:r>
        <w:rPr>
          <w:rFonts w:hint="eastAsia" w:ascii="宋体" w:hAnsi="仿宋" w:eastAsia="宋体"/>
          <w:b/>
          <w:bCs/>
          <w:szCs w:val="21"/>
        </w:rPr>
        <w:t>强化功能监管、穿透式监管、持续监管，</w:t>
      </w:r>
      <w:r>
        <w:rPr>
          <w:rFonts w:hint="eastAsia" w:ascii="宋体" w:hAnsi="仿宋" w:eastAsia="宋体"/>
          <w:szCs w:val="21"/>
        </w:rPr>
        <w:t>加强监管协作和联合执法，保持线上线下监管一致性，依法坚决查处非法金融活动。</w:t>
      </w:r>
    </w:p>
    <w:p>
      <w:pPr>
        <w:adjustRightInd w:val="0"/>
        <w:snapToGrid w:val="0"/>
        <w:spacing w:after="0" w:line="360" w:lineRule="auto"/>
        <w:ind w:firstLine="420" w:firstLineChars="200"/>
        <w:rPr>
          <w:rFonts w:ascii="宋体" w:hAnsi="宋体" w:eastAsia="宋体" w:cs="宋体"/>
          <w:color w:val="000000" w:themeColor="text1"/>
          <w:szCs w:val="24"/>
          <w14:textFill>
            <w14:solidFill>
              <w14:schemeClr w14:val="tx1"/>
            </w14:solidFill>
          </w14:textFill>
        </w:rPr>
      </w:pPr>
    </w:p>
    <w:p>
      <w:pPr>
        <w:adjustRightInd w:val="0"/>
        <w:snapToGrid w:val="0"/>
        <w:spacing w:after="0" w:line="360" w:lineRule="auto"/>
        <w:ind w:firstLine="562" w:firstLineChars="200"/>
        <w:jc w:val="center"/>
        <w:outlineLvl w:val="1"/>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6.构建高质量伙伴关系 开启金砖合作新征程</w:t>
      </w:r>
    </w:p>
    <w:p>
      <w:pPr>
        <w:adjustRightInd w:val="0"/>
        <w:snapToGrid w:val="0"/>
        <w:spacing w:after="0" w:line="360" w:lineRule="auto"/>
        <w:ind w:firstLine="562" w:firstLineChars="200"/>
        <w:jc w:val="center"/>
        <w:outlineLvl w:val="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——在金砖国家领导人第十四次会晤上的讲话</w:t>
      </w:r>
    </w:p>
    <w:p>
      <w:pPr>
        <w:adjustRightInd w:val="0"/>
        <w:snapToGrid w:val="0"/>
        <w:spacing w:after="0" w:line="360" w:lineRule="auto"/>
        <w:ind w:firstLine="420" w:firstLineChars="200"/>
        <w:jc w:val="center"/>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（2022年6月23日）</w:t>
      </w:r>
    </w:p>
    <w:p>
      <w:pPr>
        <w:adjustRightInd w:val="0"/>
        <w:snapToGrid w:val="0"/>
        <w:spacing w:after="0" w:line="360" w:lineRule="auto"/>
        <w:ind w:firstLine="420" w:firstLineChars="200"/>
        <w:jc w:val="center"/>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中华人民共和国主席 习近平</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各位同事：</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当前，世界百年未有之大变局正在加速演进，新冠肺炎疫情仍在蔓延，人类社会面临前所未有的挑战，世界发展进入新的动荡变革期。</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国人讲“烈火见真金”【意思为：在烈火中烧炼才能看出金子的真假。比喻在关键时刻最能考验出人的品质】。16年来，面对惊涛骇浪、风吹雨打，金砖这艘大船乘风破浪、勇毅前行，走出了一条相互砥砺、合作共赢的人间正道。站在历史的十字路口，我们既要回望来时路，牢记金砖国家为什么出发；又要一起向未来，</w:t>
      </w:r>
      <w:r>
        <w:rPr>
          <w:rFonts w:hint="eastAsia" w:ascii="宋体" w:hAnsi="宋体" w:eastAsia="宋体" w:cs="宋体"/>
          <w:b/>
          <w:bCs/>
          <w:color w:val="000000" w:themeColor="text1"/>
          <w:szCs w:val="24"/>
          <w14:textFill>
            <w14:solidFill>
              <w14:schemeClr w14:val="tx1"/>
            </w14:solidFill>
          </w14:textFill>
        </w:rPr>
        <w:t>携手构建更加全面、紧密、务实、包容的高质量伙伴关系</w:t>
      </w:r>
      <w:r>
        <w:rPr>
          <w:rFonts w:hint="eastAsia" w:ascii="宋体" w:hAnsi="宋体" w:eastAsia="宋体" w:cs="宋体"/>
          <w:color w:val="000000" w:themeColor="text1"/>
          <w:szCs w:val="24"/>
          <w14:textFill>
            <w14:solidFill>
              <w14:schemeClr w14:val="tx1"/>
            </w14:solidFill>
          </w14:textFill>
        </w:rPr>
        <w:t>，共同开启金砖合作新征程。</w:t>
      </w:r>
    </w:p>
    <w:p>
      <w:pPr>
        <w:spacing w:after="0" w:line="360" w:lineRule="auto"/>
        <w:ind w:firstLine="422"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第一，我们要坚持和衷共济，维护世界和平与安宁。</w:t>
      </w:r>
      <w:r>
        <w:rPr>
          <w:rFonts w:hint="eastAsia" w:ascii="宋体" w:hAnsi="宋体" w:eastAsia="宋体" w:cs="宋体"/>
          <w:color w:val="000000" w:themeColor="text1"/>
          <w:szCs w:val="24"/>
          <w14:textFill>
            <w14:solidFill>
              <w14:schemeClr w14:val="tx1"/>
            </w14:solidFill>
          </w14:textFill>
        </w:rPr>
        <w:t>放眼全球，冷战思维和强权政治阴霾不散，传统和非传统安全威胁层出不穷。一些国家力图扩大军事同盟谋求绝对安全，胁迫别国选边站队制造阵营对抗，漠视别国权益大搞唯我独尊。如果任由这种危险势头发展下去，世界会更加动荡不安。</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金砖国家应该在涉及彼此核心利益问题上相互支持，</w:t>
      </w:r>
      <w:r>
        <w:rPr>
          <w:rFonts w:hint="eastAsia" w:ascii="宋体" w:hAnsi="宋体" w:eastAsia="宋体" w:cs="宋体"/>
          <w:b/>
          <w:bCs/>
          <w:color w:val="000000" w:themeColor="text1"/>
          <w:szCs w:val="24"/>
          <w14:textFill>
            <w14:solidFill>
              <w14:schemeClr w14:val="tx1"/>
            </w14:solidFill>
          </w14:textFill>
        </w:rPr>
        <w:t>践行真正的多边主义，维护公道、反对霸道，维护公平、反对霸凌，维护团结、反对分裂。</w:t>
      </w:r>
      <w:r>
        <w:rPr>
          <w:rFonts w:hint="eastAsia" w:ascii="宋体" w:hAnsi="宋体" w:eastAsia="宋体" w:cs="宋体"/>
          <w:color w:val="000000" w:themeColor="text1"/>
          <w:szCs w:val="24"/>
          <w14:textFill>
            <w14:solidFill>
              <w14:schemeClr w14:val="tx1"/>
            </w14:solidFill>
          </w14:textFill>
        </w:rPr>
        <w:t>今年，我们举行了外长会晤、安全事务高级代表会议，深化反恐、网络安全等领域合作，加强在联合国等多边框架内协调，在国际舞台上为正义发声。</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前不久，我提出全球安全倡议，</w:t>
      </w:r>
      <w:r>
        <w:rPr>
          <w:rFonts w:hint="eastAsia" w:ascii="宋体" w:hAnsi="宋体" w:eastAsia="宋体" w:cs="宋体"/>
          <w:b/>
          <w:bCs/>
          <w:color w:val="000000" w:themeColor="text1"/>
          <w:szCs w:val="24"/>
          <w14:textFill>
            <w14:solidFill>
              <w14:schemeClr w14:val="tx1"/>
            </w14:solidFill>
          </w14:textFill>
        </w:rPr>
        <w:t>倡导坚持共同、综合、合作、可持续的安全观，立足人类是不可分割的安全共同体，走出一条对话而不对抗、结伴而不结盟、共赢而非零和的新型安全之路。</w:t>
      </w:r>
      <w:r>
        <w:rPr>
          <w:rFonts w:hint="eastAsia" w:ascii="宋体" w:hAnsi="宋体" w:eastAsia="宋体" w:cs="宋体"/>
          <w:color w:val="000000" w:themeColor="text1"/>
          <w:szCs w:val="24"/>
          <w14:textFill>
            <w14:solidFill>
              <w14:schemeClr w14:val="tx1"/>
            </w14:solidFill>
          </w14:textFill>
        </w:rPr>
        <w:t>中方愿同金砖伙伴一道，推动倡议落地见效，为世界注入稳定性和正能量。</w:t>
      </w:r>
    </w:p>
    <w:p>
      <w:pPr>
        <w:spacing w:after="0" w:line="360" w:lineRule="auto"/>
        <w:ind w:firstLine="422"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第二，我们要坚持合作发展，共同应对风险和挑战。</w:t>
      </w:r>
      <w:r>
        <w:rPr>
          <w:rFonts w:hint="eastAsia" w:ascii="宋体" w:hAnsi="宋体" w:eastAsia="宋体" w:cs="宋体"/>
          <w:color w:val="000000" w:themeColor="text1"/>
          <w:szCs w:val="24"/>
          <w14:textFill>
            <w14:solidFill>
              <w14:schemeClr w14:val="tx1"/>
            </w14:solidFill>
          </w14:textFill>
        </w:rPr>
        <w:t>新冠肺炎疫情和乌克兰危机影响交织叠加，导致全球产业链供应链紊乱、大宗商品价格持续上涨、国际货币金融体系更加脆弱，为各国发展蒙上阴影，新兴市场国家和发展中国家首当其冲。危机会带来失序，也会催生变革，关键取决于如何应对。</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今年以来，我们发起金砖国家加强供应链合作倡议、贸易投资与可持续发展倡议，通过了海关合作与行政互助协定、粮食安全合作战略，</w:t>
      </w:r>
      <w:r>
        <w:rPr>
          <w:rFonts w:hint="eastAsia" w:ascii="宋体" w:hAnsi="宋体" w:eastAsia="宋体" w:cs="宋体"/>
          <w:b/>
          <w:bCs/>
          <w:color w:val="000000" w:themeColor="text1"/>
          <w:szCs w:val="24"/>
          <w14:textFill>
            <w14:solidFill>
              <w14:schemeClr w14:val="tx1"/>
            </w14:solidFill>
          </w14:textFill>
        </w:rPr>
        <w:t>首次举办应对气候变化高级别会议</w:t>
      </w:r>
      <w:r>
        <w:rPr>
          <w:rFonts w:hint="eastAsia" w:ascii="宋体" w:hAnsi="宋体" w:eastAsia="宋体" w:cs="宋体"/>
          <w:color w:val="000000" w:themeColor="text1"/>
          <w:szCs w:val="24"/>
          <w14:textFill>
            <w14:solidFill>
              <w14:schemeClr w14:val="tx1"/>
            </w14:solidFill>
          </w14:textFill>
        </w:rPr>
        <w:t>。金砖国家应该充分利用这些新平台，促进产业链供应链互联互通，共同应对减贫、农业、能源、物流等领域挑战。要支持新开发银行做大做强，稳步吸收新成员，同时推动完善应急储备安排机制，筑牢金融安全网和防火墙。要拓展金砖国家跨境支付、信用评级合作，提升贸易、投融资便利化水平。</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去年，我提出全球发展倡议，旨在推动</w:t>
      </w:r>
      <w:r>
        <w:rPr>
          <w:rFonts w:hint="eastAsia" w:ascii="宋体" w:hAnsi="宋体" w:eastAsia="宋体" w:cs="宋体"/>
          <w:b/>
          <w:bCs/>
          <w:color w:val="000000" w:themeColor="text1"/>
          <w:szCs w:val="24"/>
          <w14:textFill>
            <w14:solidFill>
              <w14:schemeClr w14:val="tx1"/>
            </w14:solidFill>
          </w14:textFill>
        </w:rPr>
        <w:t>联合国2030年可持续发展议程【《2030年可持续发展议程》是2015年在联合国大会第七十届会议上通过，2016年1月1日正式启动的议程。新议程呼吁各国采取行动，为今后15年实现17项可持续发展目标而努力】</w:t>
      </w:r>
      <w:r>
        <w:rPr>
          <w:rFonts w:hint="eastAsia" w:ascii="宋体" w:hAnsi="宋体" w:eastAsia="宋体" w:cs="宋体"/>
          <w:color w:val="000000" w:themeColor="text1"/>
          <w:szCs w:val="24"/>
          <w14:textFill>
            <w14:solidFill>
              <w14:schemeClr w14:val="tx1"/>
            </w14:solidFill>
          </w14:textFill>
        </w:rPr>
        <w:t>再出发，推动构建全球发展共同体。中方愿同金砖伙伴一道，推动倡议走深走实，助力实现更加强劲、绿色、健康的全球发展。</w:t>
      </w:r>
    </w:p>
    <w:p>
      <w:pPr>
        <w:spacing w:after="0" w:line="360" w:lineRule="auto"/>
        <w:ind w:firstLine="422"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第三，我们要坚持开拓创新，激发合作潜能和活力。</w:t>
      </w:r>
      <w:r>
        <w:rPr>
          <w:rFonts w:hint="eastAsia" w:ascii="宋体" w:hAnsi="宋体" w:eastAsia="宋体" w:cs="宋体"/>
          <w:color w:val="000000" w:themeColor="text1"/>
          <w:szCs w:val="24"/>
          <w14:textFill>
            <w14:solidFill>
              <w14:schemeClr w14:val="tx1"/>
            </w14:solidFill>
          </w14:textFill>
        </w:rPr>
        <w:t>谁能把握大数据、人工智能等新经济发展机遇，谁就把准了时代脉搏。企图通过搞科技垄断、封锁、壁垒，干扰别国创新发展，维护自身霸权地位，注定行不通。</w:t>
      </w:r>
    </w:p>
    <w:p>
      <w:pPr>
        <w:spacing w:after="0" w:line="360" w:lineRule="auto"/>
        <w:ind w:firstLine="422"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我们要推动完善全球科技治理，让科技成果为更多人所及所享。</w:t>
      </w:r>
      <w:r>
        <w:rPr>
          <w:rFonts w:hint="eastAsia" w:ascii="宋体" w:hAnsi="宋体" w:eastAsia="宋体" w:cs="宋体"/>
          <w:color w:val="000000" w:themeColor="text1"/>
          <w:szCs w:val="24"/>
          <w14:textFill>
            <w14:solidFill>
              <w14:schemeClr w14:val="tx1"/>
            </w14:solidFill>
          </w14:textFill>
        </w:rPr>
        <w:t>今年，我们加快金砖国家新工业革命伙伴关系厦门创新基地建设，举办工业互联网与数字制造发展论坛、可持续发展大数据论坛，达成数字经济伙伴关系框架，发布制造业数字化转型合作倡议，建立技术转移中心网络、航天合作机制，为五国加强产业政策对接开辟了新航路。我们着眼数字时代人才需要，建立职业教育联盟，开展职业技能大赛、女性创新大赛，为加强创新创业合作打造人才库。</w:t>
      </w:r>
    </w:p>
    <w:p>
      <w:pPr>
        <w:spacing w:after="0" w:line="360" w:lineRule="auto"/>
        <w:ind w:firstLine="422"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第四，我们要坚持开放包容，凝聚集体智慧和力量。</w:t>
      </w:r>
      <w:r>
        <w:rPr>
          <w:rFonts w:hint="eastAsia" w:ascii="宋体" w:hAnsi="宋体" w:eastAsia="宋体" w:cs="宋体"/>
          <w:color w:val="000000" w:themeColor="text1"/>
          <w:szCs w:val="24"/>
          <w14:textFill>
            <w14:solidFill>
              <w14:schemeClr w14:val="tx1"/>
            </w14:solidFill>
          </w14:textFill>
        </w:rPr>
        <w:t>金砖国家不是封闭的俱乐部，也不是排外的“小圈子”，而是守望相助的大家庭、合作共赢的好伙伴。在2017年厦门会晤上，我提出了</w:t>
      </w:r>
      <w:r>
        <w:rPr>
          <w:rFonts w:hint="eastAsia" w:ascii="宋体" w:hAnsi="宋体" w:eastAsia="宋体" w:cs="宋体"/>
          <w:b/>
          <w:bCs/>
          <w:color w:val="000000" w:themeColor="text1"/>
          <w:szCs w:val="24"/>
          <w14:textFill>
            <w14:solidFill>
              <w14:schemeClr w14:val="tx1"/>
            </w14:solidFill>
          </w14:textFill>
        </w:rPr>
        <w:t>“金砖＋”【“金砖+”指的是金砖国家进一步加强与其他发展中国家和新兴经济体的联络、互动、对话及合作，通过金砖国家合作更好地体现发展中国家的共同立场和集体意愿】</w:t>
      </w:r>
      <w:r>
        <w:rPr>
          <w:rFonts w:hint="eastAsia" w:ascii="宋体" w:hAnsi="宋体" w:eastAsia="宋体" w:cs="宋体"/>
          <w:color w:val="000000" w:themeColor="text1"/>
          <w:szCs w:val="24"/>
          <w14:textFill>
            <w14:solidFill>
              <w14:schemeClr w14:val="tx1"/>
            </w14:solidFill>
          </w14:textFill>
        </w:rPr>
        <w:t>合作理念。5年来，“金砖＋”模式不断深化拓展，成为新兴市场国家和发展中国家开展南南合作、实现联合自强的典范。</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新形势下，金砖国家更要敞开大门谋发展、张开怀抱促合作。今年，我们首次邀请嘉宾国出席金砖国家外长会晤。</w:t>
      </w:r>
      <w:r>
        <w:rPr>
          <w:rFonts w:hint="eastAsia" w:ascii="宋体" w:hAnsi="宋体" w:eastAsia="宋体" w:cs="宋体"/>
          <w:b/>
          <w:bCs/>
          <w:color w:val="000000" w:themeColor="text1"/>
          <w:szCs w:val="24"/>
          <w14:textFill>
            <w14:solidFill>
              <w14:schemeClr w14:val="tx1"/>
            </w14:solidFill>
          </w14:textFill>
        </w:rPr>
        <w:t>新成立的金砖国家疫苗研发中心明确开放性原则。</w:t>
      </w:r>
      <w:r>
        <w:rPr>
          <w:rFonts w:hint="eastAsia" w:ascii="宋体" w:hAnsi="宋体" w:eastAsia="宋体" w:cs="宋体"/>
          <w:color w:val="000000" w:themeColor="text1"/>
          <w:szCs w:val="24"/>
          <w14:textFill>
            <w14:solidFill>
              <w14:schemeClr w14:val="tx1"/>
            </w14:solidFill>
          </w14:textFill>
        </w:rPr>
        <w:t>本着循序渐进原则，我们还在科技创新、人文交流、可持续发展等领域开展了丰富多彩的“金砖＋”活动，为广大新兴市场国家和发展中国家搭建了新的合作平台。</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近年来，不少国家提出希望加入金砖合作机制。引入新鲜血液，将为金砖合作带来新活力，也将提升金砖国家代表性和影响力。今年，我们在不同场合就扩员问题进行了深入讨论，应该推进这一进程，让志同道合的伙伴们早日加入金砖大家庭。</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各位同事！</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作为新兴市场国家和发展中国家代表，我们在历史发展关键当口作出正确选择，采取负责任行动，对世界至关重要。让我们团结一心，凝聚力量，勇毅前行，推动构建人类命运共同体，共同开创人类美好未来！</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谢谢大家。</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【《2030年可持续发展议程》是2015年在联合国大会第七十届会议上通过，2016年1月1日正式启动的议程。新议程呼吁各国采取行动，为今后15年实现17项可持续发展目标而努力。这17个可持续发展目标是：</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目标1.在全世界消除一切形式的贫困</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目标2.消除饥饿，实现粮食安全，改善营养状况和促进可持续农业</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目标3.确保健康的生活方式，促进各年龄段人群的福祉</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目标4.确保包容和公平的优质教育，让全民终身享有学习机会</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目标5.实现性别平等，增强所有妇女和女童的权能</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目标6.为所有人提供水和环境卫生并对其进行可持续管理</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目标7.确保人人获得负担得起的、可靠和可持续的现代能源</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目标8.促进持久、包容和可持续的经济增长，促进充分的生产性就业和人人获得体面工作</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目标9.建造具备抵御灾害能力的基础设施，促进具有包容性的可持续工业化，推动创新</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目标10.减少国家内部和国家之间的不平等</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目标11.建设包容、安全、有抵御灾害能力和可持续的城市和人类住区</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目标12.采用可持续的消费和生产模式</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目标13.采取紧急行动应对气候变化及其影响*</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目标14.保护和可持续利用海洋和海洋资源以促进可持续发展</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目标15.保护、恢复和促进可持续利用陆地生态系统，可持续管理森林，防治荒漠化，制止和扭转土地退化，遏制生物多样性的丧失</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目标16.创建和平、包容的社会以促进可持续发展，让所有人都能诉诸司法，在各级建立有效、负责和包容的机构</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目标17.加强执行手段，重振可持续发展全球伙伴关系】</w:t>
      </w:r>
    </w:p>
    <w:p>
      <w:pPr>
        <w:spacing w:after="0" w:line="360" w:lineRule="auto"/>
        <w:ind w:firstLine="420" w:firstLineChars="200"/>
        <w:rPr>
          <w:rFonts w:ascii="宋体" w:hAnsi="宋体" w:eastAsia="宋体" w:cs="宋体"/>
          <w:color w:val="000000" w:themeColor="text1"/>
          <w:szCs w:val="24"/>
          <w14:textFill>
            <w14:solidFill>
              <w14:schemeClr w14:val="tx1"/>
            </w14:solidFill>
          </w14:textFill>
        </w:rPr>
      </w:pPr>
    </w:p>
    <w:p>
      <w:pPr>
        <w:adjustRightInd w:val="0"/>
        <w:snapToGrid w:val="0"/>
        <w:spacing w:after="0" w:line="360" w:lineRule="auto"/>
        <w:ind w:firstLine="562" w:firstLineChars="200"/>
        <w:jc w:val="center"/>
        <w:outlineLvl w:val="1"/>
        <w:rPr>
          <w:rFonts w:ascii="宋体" w:hAnsi="宋体" w:eastAsia="宋体" w:cs="宋体"/>
          <w:b/>
          <w:bCs/>
          <w:color w:val="000000" w:themeColor="text1"/>
          <w:sz w:val="28"/>
          <w:szCs w:val="36"/>
          <w14:textFill>
            <w14:solidFill>
              <w14:schemeClr w14:val="tx1"/>
            </w14:solidFill>
          </w14:textFill>
        </w:rPr>
      </w:pPr>
      <w:r>
        <w:rPr>
          <w:rFonts w:hint="eastAsia" w:ascii="宋体" w:hAnsi="宋体" w:eastAsia="宋体" w:cs="宋体"/>
          <w:b/>
          <w:bCs/>
          <w:color w:val="000000" w:themeColor="text1"/>
          <w:sz w:val="28"/>
          <w:szCs w:val="36"/>
          <w14:textFill>
            <w14:solidFill>
              <w14:schemeClr w14:val="tx1"/>
            </w14:solidFill>
          </w14:textFill>
        </w:rPr>
        <w:t>7.构建高质量伙伴关系 共创全球发展新时代</w:t>
      </w:r>
    </w:p>
    <w:p>
      <w:pPr>
        <w:adjustRightInd w:val="0"/>
        <w:snapToGrid w:val="0"/>
        <w:spacing w:after="0" w:line="360" w:lineRule="auto"/>
        <w:ind w:firstLine="562" w:firstLineChars="200"/>
        <w:jc w:val="center"/>
        <w:outlineLvl w:val="1"/>
        <w:rPr>
          <w:rFonts w:ascii="宋体" w:hAnsi="宋体" w:eastAsia="宋体" w:cs="宋体"/>
          <w:b/>
          <w:bCs/>
          <w:color w:val="000000" w:themeColor="text1"/>
          <w:sz w:val="28"/>
          <w:szCs w:val="36"/>
          <w14:textFill>
            <w14:solidFill>
              <w14:schemeClr w14:val="tx1"/>
            </w14:solidFill>
          </w14:textFill>
        </w:rPr>
      </w:pPr>
      <w:r>
        <w:rPr>
          <w:rFonts w:hint="eastAsia" w:ascii="宋体" w:hAnsi="宋体" w:eastAsia="宋体" w:cs="宋体"/>
          <w:b/>
          <w:bCs/>
          <w:color w:val="000000" w:themeColor="text1"/>
          <w:sz w:val="28"/>
          <w:szCs w:val="36"/>
          <w14:textFill>
            <w14:solidFill>
              <w14:schemeClr w14:val="tx1"/>
            </w14:solidFill>
          </w14:textFill>
        </w:rPr>
        <w:t>——在全球发展高层对话会上的讲话</w:t>
      </w:r>
    </w:p>
    <w:p>
      <w:pPr>
        <w:adjustRightInd w:val="0"/>
        <w:snapToGrid w:val="0"/>
        <w:spacing w:after="0" w:line="360" w:lineRule="auto"/>
        <w:ind w:firstLine="420" w:firstLineChars="200"/>
        <w:jc w:val="center"/>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（2022年6月24日）</w:t>
      </w:r>
    </w:p>
    <w:p>
      <w:pPr>
        <w:adjustRightInd w:val="0"/>
        <w:snapToGrid w:val="0"/>
        <w:spacing w:after="0" w:line="360" w:lineRule="auto"/>
        <w:ind w:firstLine="420" w:firstLineChars="200"/>
        <w:jc w:val="center"/>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中华人民共和国主席 习近平</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各位同事：</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发展是人类社会的永恒主题。上世纪60年代末，我在中国黄土高原的一个小村庄当农民，切身体会到了百姓的稼穑之难和衣食之苦，他们对美好生活的渴望深深印在我的脑海里。半个世纪后，我重访故地，看到乡亲们吃穿不愁，衣食无忧，脸上洋溢着幸福的笑容。</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中国古人说：</w:t>
      </w:r>
      <w:r>
        <w:rPr>
          <w:rFonts w:hint="eastAsia" w:ascii="宋体" w:hAnsi="仿宋" w:eastAsia="宋体" w:cs="Arial"/>
          <w:b/>
          <w:bCs/>
          <w:iCs/>
          <w:color w:val="000000"/>
          <w:kern w:val="0"/>
          <w:szCs w:val="21"/>
        </w:rPr>
        <w:t>“仓廪实而知礼节，衣食足而知荣辱。”【出自《史记·管晏列传》，意思是：百姓的粮食充足，才会懂得礼仪，穿的吃的都很丰富充足，才会知道荣誉和耻辱】</w:t>
      </w:r>
      <w:r>
        <w:rPr>
          <w:rFonts w:hint="eastAsia" w:ascii="宋体" w:hAnsi="仿宋" w:eastAsia="宋体" w:cs="Arial"/>
          <w:iCs/>
          <w:color w:val="000000"/>
          <w:kern w:val="0"/>
          <w:szCs w:val="21"/>
        </w:rPr>
        <w:t>这些年，我走遍中国城镇乡村，也访问过不少国家。我深深感受到，只有不断发展，才能实现人民对生活安康、社会安宁的梦想。</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长期以来，广大发展中国家为探索符合自身国情的发展道路、实现经济社会发展作出了不懈努力，取得令人瞩目的成果。</w:t>
      </w:r>
      <w:r>
        <w:rPr>
          <w:rFonts w:hint="eastAsia" w:ascii="宋体" w:hAnsi="仿宋" w:eastAsia="宋体" w:cs="Arial"/>
          <w:b/>
          <w:bCs/>
          <w:iCs/>
          <w:color w:val="000000"/>
          <w:kern w:val="0"/>
          <w:szCs w:val="21"/>
        </w:rPr>
        <w:t>新兴市场国家和发展中国家经济已占全球半壁江山</w:t>
      </w:r>
      <w:r>
        <w:rPr>
          <w:rFonts w:hint="eastAsia" w:ascii="宋体" w:hAnsi="仿宋" w:eastAsia="宋体" w:cs="Arial"/>
          <w:iCs/>
          <w:color w:val="000000"/>
          <w:kern w:val="0"/>
          <w:szCs w:val="21"/>
        </w:rPr>
        <w:t>，在科技、教育、社会、文化等领域也取得长足发展。</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当前，新冠肺炎疫情吞噬全球多年发展成果，联合国2030年可持续发展议程落实进程受阻，南北鸿沟继续拉大，粮食、能源安全出现危机。有的国家将发展议题政治化、边缘化，搞“小院高墙”和极限制裁，人为制造分裂和对抗。同时，各国人民求和平、谋发展、促合作的愿望更加强烈，新兴市场国家和发展中国家团结自强的意志更加坚定，新一轮科技革命和产业变革给各国带来的机遇更加广阔。</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这是一个充满挑战的时代，也是一个充满希望的时代。我们要认清世界发展大势，坚定信心，起而行之，拧成一股绳，铆足一股劲，推动全球发展，</w:t>
      </w:r>
      <w:r>
        <w:rPr>
          <w:rFonts w:hint="eastAsia" w:ascii="宋体" w:hAnsi="仿宋" w:eastAsia="宋体" w:cs="Arial"/>
          <w:b/>
          <w:bCs/>
          <w:iCs/>
          <w:color w:val="000000"/>
          <w:kern w:val="0"/>
          <w:szCs w:val="21"/>
        </w:rPr>
        <w:t>共创普惠平衡、协调包容、合作共赢、共同繁荣的发展格局。</w:t>
      </w:r>
    </w:p>
    <w:p>
      <w:pPr>
        <w:adjustRightInd w:val="0"/>
        <w:snapToGrid w:val="0"/>
        <w:spacing w:after="0" w:line="360" w:lineRule="auto"/>
        <w:ind w:firstLine="422" w:firstLineChars="200"/>
        <w:jc w:val="left"/>
        <w:rPr>
          <w:rFonts w:ascii="宋体" w:hAnsi="仿宋" w:eastAsia="宋体" w:cs="Arial"/>
          <w:iCs/>
          <w:color w:val="000000"/>
          <w:kern w:val="0"/>
          <w:szCs w:val="21"/>
        </w:rPr>
      </w:pPr>
      <w:r>
        <w:rPr>
          <w:rFonts w:hint="eastAsia" w:ascii="宋体" w:hAnsi="仿宋" w:eastAsia="宋体" w:cs="Arial"/>
          <w:b/>
          <w:bCs/>
          <w:iCs/>
          <w:color w:val="000000"/>
          <w:kern w:val="0"/>
          <w:szCs w:val="21"/>
        </w:rPr>
        <w:t>第一，我们要共同凝聚促进发展的国际共识。</w:t>
      </w:r>
      <w:r>
        <w:rPr>
          <w:rFonts w:hint="eastAsia" w:ascii="宋体" w:hAnsi="仿宋" w:eastAsia="宋体" w:cs="Arial"/>
          <w:iCs/>
          <w:color w:val="000000"/>
          <w:kern w:val="0"/>
          <w:szCs w:val="21"/>
        </w:rPr>
        <w:t>只有各国人民都过上好日子，繁荣才能持久，安全才有保障，人权才有基础。我们要把发展置于国际议程中心位置，落实联合国2030年可持续发展议程，打造人人重视发展、各国共谋合作的政治共识。</w:t>
      </w:r>
    </w:p>
    <w:p>
      <w:pPr>
        <w:adjustRightInd w:val="0"/>
        <w:snapToGrid w:val="0"/>
        <w:spacing w:after="0" w:line="360" w:lineRule="auto"/>
        <w:ind w:firstLine="422" w:firstLineChars="200"/>
        <w:jc w:val="left"/>
        <w:rPr>
          <w:rFonts w:ascii="宋体" w:hAnsi="仿宋" w:eastAsia="宋体" w:cs="Arial"/>
          <w:iCs/>
          <w:color w:val="000000"/>
          <w:kern w:val="0"/>
          <w:szCs w:val="21"/>
        </w:rPr>
      </w:pPr>
      <w:r>
        <w:rPr>
          <w:rFonts w:hint="eastAsia" w:ascii="宋体" w:hAnsi="仿宋" w:eastAsia="宋体" w:cs="Arial"/>
          <w:b/>
          <w:bCs/>
          <w:iCs/>
          <w:color w:val="000000"/>
          <w:kern w:val="0"/>
          <w:szCs w:val="21"/>
        </w:rPr>
        <w:t>第二，我们要共同营造有利于发展的国际环境。</w:t>
      </w:r>
      <w:r>
        <w:rPr>
          <w:rFonts w:hint="eastAsia" w:ascii="宋体" w:hAnsi="仿宋" w:eastAsia="宋体" w:cs="Arial"/>
          <w:iCs/>
          <w:color w:val="000000"/>
          <w:kern w:val="0"/>
          <w:szCs w:val="21"/>
        </w:rPr>
        <w:t>保护主义是作茧自缚，搞“小圈子”只会孤立自己，极限制裁损人害己，脱钩断供行不通、走不远。我们要真心实意谋发展、齐心协力促发展，建设开放型世界经济，构建更加公正合理的全球治理体系和制度环境。</w:t>
      </w:r>
    </w:p>
    <w:p>
      <w:pPr>
        <w:adjustRightInd w:val="0"/>
        <w:snapToGrid w:val="0"/>
        <w:spacing w:after="0" w:line="360" w:lineRule="auto"/>
        <w:ind w:firstLine="422" w:firstLineChars="200"/>
        <w:jc w:val="left"/>
        <w:rPr>
          <w:rFonts w:ascii="宋体" w:hAnsi="仿宋" w:eastAsia="宋体" w:cs="Arial"/>
          <w:iCs/>
          <w:color w:val="000000"/>
          <w:kern w:val="0"/>
          <w:szCs w:val="21"/>
        </w:rPr>
      </w:pPr>
      <w:r>
        <w:rPr>
          <w:rFonts w:hint="eastAsia" w:ascii="宋体" w:hAnsi="仿宋" w:eastAsia="宋体" w:cs="Arial"/>
          <w:b/>
          <w:bCs/>
          <w:iCs/>
          <w:color w:val="000000"/>
          <w:kern w:val="0"/>
          <w:szCs w:val="21"/>
        </w:rPr>
        <w:t>第三，我们要共同培育全球发展新动能。创新是发展的第一动力。</w:t>
      </w:r>
      <w:r>
        <w:rPr>
          <w:rFonts w:hint="eastAsia" w:ascii="宋体" w:hAnsi="仿宋" w:eastAsia="宋体" w:cs="Arial"/>
          <w:iCs/>
          <w:color w:val="000000"/>
          <w:kern w:val="0"/>
          <w:szCs w:val="21"/>
        </w:rPr>
        <w:t>我们要推进科技和制度创新，加快技术转移和知识分享，推动现代产业发展，弥合数字鸿沟，加快低碳转型，推动实现更加强劲、绿色、健康的全球发展。</w:t>
      </w:r>
    </w:p>
    <w:p>
      <w:pPr>
        <w:adjustRightInd w:val="0"/>
        <w:snapToGrid w:val="0"/>
        <w:spacing w:after="0" w:line="360" w:lineRule="auto"/>
        <w:ind w:firstLine="422" w:firstLineChars="200"/>
        <w:jc w:val="left"/>
        <w:rPr>
          <w:rFonts w:ascii="宋体" w:hAnsi="仿宋" w:eastAsia="宋体" w:cs="Arial"/>
          <w:iCs/>
          <w:color w:val="000000"/>
          <w:kern w:val="0"/>
          <w:szCs w:val="21"/>
        </w:rPr>
      </w:pPr>
      <w:r>
        <w:rPr>
          <w:rFonts w:hint="eastAsia" w:ascii="宋体" w:hAnsi="仿宋" w:eastAsia="宋体" w:cs="Arial"/>
          <w:b/>
          <w:bCs/>
          <w:iCs/>
          <w:color w:val="000000"/>
          <w:kern w:val="0"/>
          <w:szCs w:val="21"/>
        </w:rPr>
        <w:t>第四，我们要共同构建全球发展伙伴关系。</w:t>
      </w:r>
      <w:r>
        <w:rPr>
          <w:rFonts w:hint="eastAsia" w:ascii="宋体" w:hAnsi="仿宋" w:eastAsia="宋体" w:cs="Arial"/>
          <w:iCs/>
          <w:color w:val="000000"/>
          <w:kern w:val="0"/>
          <w:szCs w:val="21"/>
        </w:rPr>
        <w:t>合作才能办成大事，办成好事，办成长久之事。发达国家要履行义务，发展中国家要深化合作，南北双方要相向而行，共建团结、平等、均衡、普惠的全球发展伙伴关系，不让任何一个国家、任何一个人掉队。要支持联合国在全球发展合作中发挥统筹协调作用，</w:t>
      </w:r>
      <w:r>
        <w:rPr>
          <w:rFonts w:hint="eastAsia" w:ascii="宋体" w:hAnsi="仿宋" w:eastAsia="宋体" w:cs="Arial"/>
          <w:b/>
          <w:bCs/>
          <w:iCs/>
          <w:color w:val="000000"/>
          <w:kern w:val="0"/>
          <w:szCs w:val="21"/>
        </w:rPr>
        <w:t>鼓励工商界、社会团体、媒体智库参与全球发展合作。</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各位同事！</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中国一直是发展中国家大家庭一员。我去年在联合国大会提出全球发展倡议，我们将采取务实举措，继续支持联合国2030年可持续发展议程。</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——中国将加大对全球发展合作的资源投入，把南南合作援助基金整合升级为</w:t>
      </w:r>
      <w:r>
        <w:rPr>
          <w:rFonts w:hint="eastAsia" w:ascii="宋体" w:hAnsi="仿宋" w:eastAsia="宋体" w:cs="Arial"/>
          <w:b/>
          <w:bCs/>
          <w:iCs/>
          <w:color w:val="000000"/>
          <w:kern w:val="0"/>
          <w:szCs w:val="21"/>
        </w:rPr>
        <w:t>“全球发展和南南合作基金”</w:t>
      </w:r>
      <w:r>
        <w:rPr>
          <w:rFonts w:hint="eastAsia" w:ascii="宋体" w:hAnsi="仿宋" w:eastAsia="宋体" w:cs="Arial"/>
          <w:iCs/>
          <w:color w:val="000000"/>
          <w:kern w:val="0"/>
          <w:szCs w:val="21"/>
        </w:rPr>
        <w:t>，并在30亿美元基础上增资10亿美元；将加大对</w:t>
      </w:r>
      <w:r>
        <w:rPr>
          <w:rFonts w:hint="eastAsia" w:ascii="宋体" w:hAnsi="仿宋" w:eastAsia="宋体" w:cs="Arial"/>
          <w:b/>
          <w:bCs/>
          <w:iCs/>
          <w:color w:val="000000"/>
          <w:kern w:val="0"/>
          <w:szCs w:val="21"/>
        </w:rPr>
        <w:t>中国－联合国和平与发展基金</w:t>
      </w:r>
      <w:r>
        <w:rPr>
          <w:rFonts w:hint="eastAsia" w:ascii="宋体" w:hAnsi="仿宋" w:eastAsia="宋体" w:cs="Arial"/>
          <w:iCs/>
          <w:color w:val="000000"/>
          <w:kern w:val="0"/>
          <w:szCs w:val="21"/>
        </w:rPr>
        <w:t>的投入，支持开展全球发展倡议合作。</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——中国将同各方携手推进重点领域合作，</w:t>
      </w:r>
      <w:r>
        <w:rPr>
          <w:rFonts w:hint="eastAsia" w:ascii="宋体" w:hAnsi="仿宋" w:eastAsia="宋体" w:cs="Arial"/>
          <w:b/>
          <w:bCs/>
          <w:iCs/>
          <w:color w:val="000000"/>
          <w:kern w:val="0"/>
          <w:szCs w:val="21"/>
        </w:rPr>
        <w:t>动员发展资源，深化全球减贫脱贫合作，提升粮食生产和供应能力，推进清洁能源伙伴关系</w:t>
      </w:r>
      <w:r>
        <w:rPr>
          <w:rFonts w:hint="eastAsia" w:ascii="宋体" w:hAnsi="仿宋" w:eastAsia="宋体" w:cs="Arial"/>
          <w:iCs/>
          <w:color w:val="000000"/>
          <w:kern w:val="0"/>
          <w:szCs w:val="21"/>
        </w:rPr>
        <w:t>；加强疫苗创新研发和联合生产；促进陆地与海洋生态保护和可持续利用；提高全民数字素养和技能，加快工业化转型升级，推动数字时代互联互通，为各国发展注入新动力。</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w:t>
      </w:r>
      <w:r>
        <w:rPr>
          <w:rFonts w:hint="eastAsia" w:ascii="宋体" w:hAnsi="仿宋" w:eastAsia="宋体" w:cs="Arial"/>
          <w:b/>
          <w:bCs/>
          <w:iCs/>
          <w:color w:val="000000"/>
          <w:kern w:val="0"/>
          <w:szCs w:val="21"/>
        </w:rPr>
        <w:t>中国将搭建国际发展知识经验交流平台，成立全球发展促进中心，建立全球发展知识网络，</w:t>
      </w:r>
      <w:r>
        <w:rPr>
          <w:rFonts w:hint="eastAsia" w:ascii="宋体" w:hAnsi="仿宋" w:eastAsia="宋体" w:cs="Arial"/>
          <w:iCs/>
          <w:color w:val="000000"/>
          <w:kern w:val="0"/>
          <w:szCs w:val="21"/>
        </w:rPr>
        <w:t>开展治国理政经验交流，促进互学互鉴；举办世界青年发展论坛，共同发起全球青年发展行动计划，为落实联合国2030年可持续发展议程汇聚最广泛力量。</w:t>
      </w:r>
    </w:p>
    <w:p>
      <w:pPr>
        <w:adjustRightInd w:val="0"/>
        <w:snapToGrid w:val="0"/>
        <w:spacing w:after="0" w:line="360" w:lineRule="auto"/>
        <w:ind w:firstLine="422" w:firstLineChars="200"/>
        <w:jc w:val="left"/>
        <w:rPr>
          <w:rFonts w:ascii="宋体" w:hAnsi="仿宋" w:eastAsia="宋体" w:cs="Arial"/>
          <w:iCs/>
          <w:color w:val="000000"/>
          <w:kern w:val="0"/>
          <w:szCs w:val="21"/>
        </w:rPr>
      </w:pPr>
      <w:r>
        <w:rPr>
          <w:rFonts w:hint="eastAsia" w:ascii="宋体" w:hAnsi="仿宋" w:eastAsia="宋体" w:cs="Arial"/>
          <w:b/>
          <w:bCs/>
          <w:iCs/>
          <w:color w:val="000000"/>
          <w:kern w:val="0"/>
          <w:szCs w:val="21"/>
        </w:rPr>
        <w:t>“心合意同，谋无不成。”【出自东方朔《非有先生论》，原文为：“心合意同，谋无不成，计无不从，诚得其君也。”意思为：因为心意相合，所以作为臣子的谋划、计策没有不听从的，也没有不成功的，是得到了好君主。也可以理解为：只要 大家心意相同，谋划就没有不成功的】</w:t>
      </w:r>
      <w:r>
        <w:rPr>
          <w:rFonts w:hint="eastAsia" w:ascii="宋体" w:hAnsi="仿宋" w:eastAsia="宋体" w:cs="Arial"/>
          <w:iCs/>
          <w:color w:val="000000"/>
          <w:kern w:val="0"/>
          <w:szCs w:val="21"/>
        </w:rPr>
        <w:t>让我们坚定信心，朝着构建高质量伙伴关系的正确方向携手奋进，共创繁荣发展新时代！</w:t>
      </w: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hint="eastAsia" w:ascii="宋体" w:hAnsi="仿宋" w:eastAsia="宋体" w:cs="Arial"/>
          <w:iCs/>
          <w:color w:val="000000"/>
          <w:kern w:val="0"/>
          <w:szCs w:val="21"/>
        </w:rPr>
        <w:t>谢谢大家。</w:t>
      </w:r>
    </w:p>
    <w:p>
      <w:pPr>
        <w:adjustRightInd w:val="0"/>
        <w:snapToGrid w:val="0"/>
        <w:spacing w:after="0" w:line="360" w:lineRule="auto"/>
        <w:ind w:firstLine="420" w:firstLineChars="200"/>
        <w:jc w:val="left"/>
        <w:rPr>
          <w:rFonts w:ascii="宋体" w:hAnsi="仿宋" w:eastAsia="宋体" w:cs="Arial"/>
          <w:iCs/>
          <w:color w:val="000000"/>
          <w:kern w:val="0"/>
          <w:szCs w:val="21"/>
        </w:rPr>
      </w:pPr>
    </w:p>
    <w:p>
      <w:pPr>
        <w:adjustRightInd w:val="0"/>
        <w:snapToGrid w:val="0"/>
        <w:spacing w:after="0" w:line="360" w:lineRule="auto"/>
        <w:ind w:firstLine="420" w:firstLineChars="200"/>
        <w:jc w:val="left"/>
        <w:rPr>
          <w:rFonts w:ascii="宋体" w:hAnsi="仿宋" w:eastAsia="宋体" w:cs="Arial"/>
          <w:iCs/>
          <w:color w:val="000000"/>
          <w:kern w:val="0"/>
          <w:szCs w:val="21"/>
        </w:rPr>
      </w:pPr>
    </w:p>
    <w:p>
      <w:pPr>
        <w:adjustRightInd w:val="0"/>
        <w:snapToGrid w:val="0"/>
        <w:spacing w:after="0" w:line="360" w:lineRule="auto"/>
        <w:ind w:firstLine="420" w:firstLineChars="200"/>
        <w:jc w:val="left"/>
        <w:rPr>
          <w:rFonts w:ascii="宋体" w:hAnsi="仿宋" w:eastAsia="宋体" w:cs="Arial"/>
          <w:iCs/>
          <w:color w:val="000000"/>
          <w:kern w:val="0"/>
          <w:szCs w:val="21"/>
        </w:rPr>
      </w:pPr>
      <w:r>
        <w:rPr>
          <w:rFonts w:ascii="宋体" w:hAnsi="仿宋" w:eastAsia="宋体" w:cs="Arial"/>
          <w:iCs/>
          <w:color w:val="000000"/>
          <w:kern w:val="0"/>
          <w:szCs w:val="21"/>
        </w:rPr>
        <w:br w:type="page"/>
      </w:r>
    </w:p>
    <w:sectPr>
      <w:headerReference r:id="rId7" w:type="first"/>
      <w:headerReference r:id="rId5" w:type="default"/>
      <w:footerReference r:id="rId8" w:type="default"/>
      <w:headerReference r:id="rId6"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sdtPr>
    <w:sdtContent>
      <w:p>
        <w:pPr>
          <w:pStyle w:val="7"/>
          <w:jc w:val="center"/>
        </w:pPr>
        <w:r>
          <w:fldChar w:fldCharType="begin"/>
        </w:r>
        <w:r>
          <w:instrText xml:space="preserve">PAGE   \* MERGEFORMAT</w:instrText>
        </w:r>
        <w:r>
          <w:fldChar w:fldCharType="separate"/>
        </w:r>
        <w:r>
          <w:rPr>
            <w:lang w:val="zh-CN"/>
          </w:rPr>
          <w:t>64</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iCs/>
        <w:color w:val="000000" w:themeColor="text1"/>
        <w14:textFill>
          <w14:solidFill>
            <w14:schemeClr w14:val="tx1"/>
          </w14:solidFill>
        </w14:textFill>
      </w:rPr>
    </w:pPr>
    <w:r>
      <w:pict>
        <v:shape id="WordPictureWatermark175100158" o:spid="_x0000_s3074"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iCs/>
        <w:color w:val="000000" w:themeColor="text1"/>
        <w:sz w:val="24"/>
        <w:szCs w:val="24"/>
        <w14:textFill>
          <w14:solidFill>
            <w14:schemeClr w14:val="tx1"/>
          </w14:solidFill>
        </w14:textFill>
      </w:rPr>
      <w:t>好老师，好课程，好服务</w:t>
    </w:r>
    <w:r>
      <w:rPr>
        <w:rFonts w:hint="eastAsia" w:ascii="楷体" w:hAnsi="楷体" w:eastAsia="楷体"/>
        <w:b/>
        <w:iCs/>
        <w:color w:val="000000" w:themeColor="text1"/>
        <w:sz w:val="24"/>
        <w:szCs w:val="24"/>
        <w14:textFill>
          <w14:solidFill>
            <w14:schemeClr w14:val="tx1"/>
          </w14:solidFill>
        </w14:textFil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7" o:spid="_x0000_s3075"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6" o:spid="_x0000_s3073"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M2Q4MmIwNWZkNTJhNTliZTlkYjFhYTZiOWUxMTAifQ=="/>
  </w:docVars>
  <w:rsids>
    <w:rsidRoot w:val="00EA20C4"/>
    <w:rsid w:val="00022B72"/>
    <w:rsid w:val="00056E5C"/>
    <w:rsid w:val="000A6969"/>
    <w:rsid w:val="00102794"/>
    <w:rsid w:val="00120192"/>
    <w:rsid w:val="00122F9B"/>
    <w:rsid w:val="001310FF"/>
    <w:rsid w:val="00141458"/>
    <w:rsid w:val="001508E2"/>
    <w:rsid w:val="001520C7"/>
    <w:rsid w:val="001C16D1"/>
    <w:rsid w:val="001C3EA3"/>
    <w:rsid w:val="001E3D94"/>
    <w:rsid w:val="0020172C"/>
    <w:rsid w:val="00214933"/>
    <w:rsid w:val="002923ED"/>
    <w:rsid w:val="002B6F46"/>
    <w:rsid w:val="00324461"/>
    <w:rsid w:val="003267EB"/>
    <w:rsid w:val="0038105E"/>
    <w:rsid w:val="003A6891"/>
    <w:rsid w:val="003B28CC"/>
    <w:rsid w:val="003B75A7"/>
    <w:rsid w:val="0042008C"/>
    <w:rsid w:val="00434854"/>
    <w:rsid w:val="004648C4"/>
    <w:rsid w:val="004907C4"/>
    <w:rsid w:val="004A659F"/>
    <w:rsid w:val="00516CEC"/>
    <w:rsid w:val="00542E36"/>
    <w:rsid w:val="0055428E"/>
    <w:rsid w:val="00565A98"/>
    <w:rsid w:val="0056720C"/>
    <w:rsid w:val="005C7418"/>
    <w:rsid w:val="005D6D02"/>
    <w:rsid w:val="006015E7"/>
    <w:rsid w:val="00625F20"/>
    <w:rsid w:val="00671338"/>
    <w:rsid w:val="006C4F97"/>
    <w:rsid w:val="006D1190"/>
    <w:rsid w:val="007012F8"/>
    <w:rsid w:val="007260AB"/>
    <w:rsid w:val="0073681C"/>
    <w:rsid w:val="007416D5"/>
    <w:rsid w:val="007541EF"/>
    <w:rsid w:val="007A6F8D"/>
    <w:rsid w:val="007C6C31"/>
    <w:rsid w:val="007D16A6"/>
    <w:rsid w:val="007E586C"/>
    <w:rsid w:val="0082641D"/>
    <w:rsid w:val="00876E9F"/>
    <w:rsid w:val="00883798"/>
    <w:rsid w:val="008C12D3"/>
    <w:rsid w:val="008E1B48"/>
    <w:rsid w:val="008E61EE"/>
    <w:rsid w:val="009120A7"/>
    <w:rsid w:val="0091528A"/>
    <w:rsid w:val="00955D2A"/>
    <w:rsid w:val="0099424A"/>
    <w:rsid w:val="009B6017"/>
    <w:rsid w:val="009B75B1"/>
    <w:rsid w:val="009D027F"/>
    <w:rsid w:val="009D5989"/>
    <w:rsid w:val="009E7FB5"/>
    <w:rsid w:val="00A34438"/>
    <w:rsid w:val="00AB14C5"/>
    <w:rsid w:val="00AB2E6C"/>
    <w:rsid w:val="00AF74FE"/>
    <w:rsid w:val="00B2105E"/>
    <w:rsid w:val="00B92BCE"/>
    <w:rsid w:val="00BA64CA"/>
    <w:rsid w:val="00BB110E"/>
    <w:rsid w:val="00BD6E54"/>
    <w:rsid w:val="00C0494E"/>
    <w:rsid w:val="00CA4334"/>
    <w:rsid w:val="00CB2AF8"/>
    <w:rsid w:val="00CC2845"/>
    <w:rsid w:val="00CF6361"/>
    <w:rsid w:val="00D02FEC"/>
    <w:rsid w:val="00D31A3C"/>
    <w:rsid w:val="00D87521"/>
    <w:rsid w:val="00DC0DFF"/>
    <w:rsid w:val="00DC3C02"/>
    <w:rsid w:val="00E219EE"/>
    <w:rsid w:val="00E770A0"/>
    <w:rsid w:val="00EA20C4"/>
    <w:rsid w:val="00EB34BD"/>
    <w:rsid w:val="00EC70BB"/>
    <w:rsid w:val="00EE2D55"/>
    <w:rsid w:val="00EF08EA"/>
    <w:rsid w:val="02A97D58"/>
    <w:rsid w:val="058D598A"/>
    <w:rsid w:val="05DB04A3"/>
    <w:rsid w:val="07D07F0E"/>
    <w:rsid w:val="08364F35"/>
    <w:rsid w:val="0882799A"/>
    <w:rsid w:val="08EB555F"/>
    <w:rsid w:val="09354C6C"/>
    <w:rsid w:val="0CF2104C"/>
    <w:rsid w:val="0DAB73C3"/>
    <w:rsid w:val="0DB0683B"/>
    <w:rsid w:val="0DCF3166"/>
    <w:rsid w:val="0DE70163"/>
    <w:rsid w:val="0E0D7A31"/>
    <w:rsid w:val="0F684FED"/>
    <w:rsid w:val="10A2446E"/>
    <w:rsid w:val="11A11999"/>
    <w:rsid w:val="123408C4"/>
    <w:rsid w:val="12EF1A32"/>
    <w:rsid w:val="136F501E"/>
    <w:rsid w:val="14C008E4"/>
    <w:rsid w:val="16930926"/>
    <w:rsid w:val="18F41099"/>
    <w:rsid w:val="19D569C5"/>
    <w:rsid w:val="1A783E6A"/>
    <w:rsid w:val="1AF90E15"/>
    <w:rsid w:val="1F965AE7"/>
    <w:rsid w:val="1FD244B6"/>
    <w:rsid w:val="20162CE8"/>
    <w:rsid w:val="21DB4C94"/>
    <w:rsid w:val="228F6446"/>
    <w:rsid w:val="230A07FA"/>
    <w:rsid w:val="25974F5A"/>
    <w:rsid w:val="25E53715"/>
    <w:rsid w:val="264E6212"/>
    <w:rsid w:val="274F2367"/>
    <w:rsid w:val="29332221"/>
    <w:rsid w:val="29763D3A"/>
    <w:rsid w:val="29D139A2"/>
    <w:rsid w:val="2B3E2ABE"/>
    <w:rsid w:val="2C3267A6"/>
    <w:rsid w:val="2F010235"/>
    <w:rsid w:val="2F176CC7"/>
    <w:rsid w:val="2FBD69C3"/>
    <w:rsid w:val="30471BCE"/>
    <w:rsid w:val="319A4BC0"/>
    <w:rsid w:val="31AB4B73"/>
    <w:rsid w:val="32AB1601"/>
    <w:rsid w:val="352C3FC8"/>
    <w:rsid w:val="389B2D4F"/>
    <w:rsid w:val="38DF43D6"/>
    <w:rsid w:val="3AA23912"/>
    <w:rsid w:val="3C664263"/>
    <w:rsid w:val="3E285C74"/>
    <w:rsid w:val="3F4004DD"/>
    <w:rsid w:val="40D877F9"/>
    <w:rsid w:val="41673A4F"/>
    <w:rsid w:val="418253D9"/>
    <w:rsid w:val="42C325CB"/>
    <w:rsid w:val="42D757E2"/>
    <w:rsid w:val="44B813D4"/>
    <w:rsid w:val="44F945DA"/>
    <w:rsid w:val="48B43EA9"/>
    <w:rsid w:val="4D096C71"/>
    <w:rsid w:val="4D27287B"/>
    <w:rsid w:val="4D671AAE"/>
    <w:rsid w:val="4F1E5C0B"/>
    <w:rsid w:val="510836A1"/>
    <w:rsid w:val="516A3A56"/>
    <w:rsid w:val="51CB6F39"/>
    <w:rsid w:val="53734AF6"/>
    <w:rsid w:val="54B43966"/>
    <w:rsid w:val="54E06319"/>
    <w:rsid w:val="586529A0"/>
    <w:rsid w:val="59226E60"/>
    <w:rsid w:val="59F1206A"/>
    <w:rsid w:val="5DBA06B2"/>
    <w:rsid w:val="5E010381"/>
    <w:rsid w:val="61656A7E"/>
    <w:rsid w:val="623F6095"/>
    <w:rsid w:val="635021A4"/>
    <w:rsid w:val="65D5580B"/>
    <w:rsid w:val="660D18A1"/>
    <w:rsid w:val="66A9022E"/>
    <w:rsid w:val="6D326E1F"/>
    <w:rsid w:val="6EC132D7"/>
    <w:rsid w:val="73A14984"/>
    <w:rsid w:val="745E7BD8"/>
    <w:rsid w:val="74AC2E6E"/>
    <w:rsid w:val="76DE699F"/>
    <w:rsid w:val="786A6D0E"/>
    <w:rsid w:val="79255085"/>
    <w:rsid w:val="79263A63"/>
    <w:rsid w:val="795A422D"/>
    <w:rsid w:val="7B05641A"/>
    <w:rsid w:val="7B164183"/>
    <w:rsid w:val="7B241519"/>
    <w:rsid w:val="7C8D4919"/>
    <w:rsid w:val="7CCA791B"/>
    <w:rsid w:val="7D0A50F2"/>
    <w:rsid w:val="7D201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17"/>
    <w:semiHidden/>
    <w:unhideWhenUsed/>
    <w:qFormat/>
    <w:uiPriority w:val="99"/>
    <w:pPr>
      <w:spacing w:after="0" w:line="240" w:lineRule="auto"/>
    </w:pPr>
    <w:rPr>
      <w:sz w:val="18"/>
      <w:szCs w:val="18"/>
    </w:rPr>
  </w:style>
  <w:style w:type="paragraph" w:styleId="7">
    <w:name w:val="footer"/>
    <w:basedOn w:val="1"/>
    <w:link w:val="16"/>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Emphasis"/>
    <w:basedOn w:val="11"/>
    <w:qFormat/>
    <w:uiPriority w:val="20"/>
    <w:rPr>
      <w:i/>
    </w:rPr>
  </w:style>
  <w:style w:type="character" w:customStyle="1" w:styleId="14">
    <w:name w:val="标题 2 Char"/>
    <w:basedOn w:val="11"/>
    <w:link w:val="2"/>
    <w:qFormat/>
    <w:uiPriority w:val="9"/>
    <w:rPr>
      <w:rFonts w:ascii="宋体" w:hAnsi="宋体" w:eastAsia="宋体" w:cs="宋体"/>
      <w:kern w:val="0"/>
      <w:sz w:val="24"/>
      <w:szCs w:val="24"/>
    </w:rPr>
  </w:style>
  <w:style w:type="character" w:customStyle="1" w:styleId="15">
    <w:name w:val="页眉 Char"/>
    <w:basedOn w:val="11"/>
    <w:link w:val="8"/>
    <w:qFormat/>
    <w:uiPriority w:val="99"/>
    <w:rPr>
      <w:sz w:val="18"/>
      <w:szCs w:val="18"/>
    </w:rPr>
  </w:style>
  <w:style w:type="character" w:customStyle="1" w:styleId="16">
    <w:name w:val="页脚 Char"/>
    <w:basedOn w:val="11"/>
    <w:link w:val="7"/>
    <w:qFormat/>
    <w:uiPriority w:val="99"/>
    <w:rPr>
      <w:sz w:val="18"/>
      <w:szCs w:val="18"/>
    </w:rPr>
  </w:style>
  <w:style w:type="character" w:customStyle="1" w:styleId="17">
    <w:name w:val="批注框文本 Char"/>
    <w:basedOn w:val="11"/>
    <w:link w:val="6"/>
    <w:semiHidden/>
    <w:qFormat/>
    <w:uiPriority w:val="99"/>
    <w:rPr>
      <w:sz w:val="18"/>
      <w:szCs w:val="18"/>
    </w:r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9">
    <w:name w:val="List Paragraph"/>
    <w:basedOn w:val="1"/>
    <w:qFormat/>
    <w:uiPriority w:val="99"/>
    <w:pPr>
      <w:ind w:firstLine="420" w:firstLineChars="200"/>
    </w:pPr>
  </w:style>
  <w:style w:type="character" w:customStyle="1" w:styleId="20">
    <w:name w:val="标题 4 Char"/>
    <w:basedOn w:val="11"/>
    <w:link w:val="4"/>
    <w:semiHidden/>
    <w:qFormat/>
    <w:uiPriority w:val="9"/>
    <w:rPr>
      <w:rFonts w:asciiTheme="majorHAnsi" w:hAnsiTheme="majorHAnsi" w:eastAsiaTheme="majorEastAsia" w:cstheme="majorBidi"/>
      <w:b/>
      <w:bCs/>
      <w:kern w:val="2"/>
      <w:sz w:val="28"/>
      <w:szCs w:val="28"/>
    </w:rPr>
  </w:style>
  <w:style w:type="character" w:customStyle="1" w:styleId="21">
    <w:name w:val="标题 3 Char"/>
    <w:basedOn w:val="11"/>
    <w:link w:val="3"/>
    <w:qFormat/>
    <w:uiPriority w:val="9"/>
    <w:rPr>
      <w:b/>
      <w:bCs/>
      <w:kern w:val="2"/>
      <w:sz w:val="32"/>
      <w:szCs w:val="32"/>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55A231-C820-47F5-8655-E744CCAAF6D4}">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64</Pages>
  <Words>65961</Words>
  <Characters>67567</Characters>
  <Lines>484</Lines>
  <Paragraphs>136</Paragraphs>
  <TotalTime>54</TotalTime>
  <ScaleCrop>false</ScaleCrop>
  <LinksUpToDate>false</LinksUpToDate>
  <CharactersWithSpaces>67600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2021-12-01T14:07:00Z</dcterms:created>
  <dc:creator>HP</dc:creator>
  <cp:lastModifiedBy>F</cp:lastModifiedBy>
  <dcterms:modified xsi:type="dcterms:W3CDTF">2022-07-01T06:56:34Z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9A61C1E81C6044E3974FEFA6465A5FEE</vt:lpwstr>
  </property>
</Properties>
</file>