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"/>
        </w:rPr>
        <w:t>报名系统操作说明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color w:val="auto"/>
          <w:kern w:val="0"/>
          <w:sz w:val="32"/>
          <w:szCs w:val="32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一、考生注册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通过登录页面“注册”按钮进入考生注册环节，点击“注册”进行考生注册操作。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查看考生须知，并点击【我要注册】进行注册操作。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填写真实（姓名、身份证号码、手机号码、电子邮箱）等相关信息，点击【提交资料】成功注册。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7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5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二、填写资料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226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（一）、上传照片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选择左侧“上传照片”菜单栏项，阅读照片上传的注意事项，上传符合要求的照片。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点击“上传”进行上传个人照片。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（二）、填写基本资料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说明：考生在报名前需要将人员的基本资料填写完整，包括（人员基本情况、学习情况、家庭情况、工作情况）等信息。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个人基本情况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点击左边菜单“个人基本情况”进行完善（民族、性别、婚姻状况、户籍地）等相关信息。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学习/工作情况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点击左边菜单“学习/工作情况”完善个人（学历、学位、毕业院校、学习经历、工作经历）等相关信息。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（健康情况）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“健康情况”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（身高、体重、视力）等信息。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（家庭情况）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“家庭情况”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菜单栏项，点击【添加】填写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家庭相关成员信息并保存。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（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Fonts w:hint="default" w:ascii="仿宋_GB2312" w:hAnsi="微软雅黑" w:eastAsia="仿宋_GB2312" w:cs="仿宋_GB2312"/>
          <w:i w:val="0"/>
          <w:caps w:val="0"/>
          <w:color w:val="auto"/>
          <w:spacing w:val="0"/>
          <w:sz w:val="30"/>
          <w:szCs w:val="30"/>
          <w:shd w:val="clear" w:fill="FFFFFF"/>
        </w:rPr>
        <w:t>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奖惩/特长/业绩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”菜单栏项填写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相关信息。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（其他）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选择左侧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“其他”菜单栏项填写（普通话水平、准驾车、是否通过国家司法考试）等信息。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6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三、报考岗位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选择左侧菜单栏的“岗位查询及报名”项，并选择要报考的招聘项目，点击“我要报考”。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（如果招聘项目不在首页可以翻页查看或者用“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仲恺高新区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”相关的关键字搜索查看）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直接点击右边操作栏【报名】进行查看岗位的报考要求。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符合该岗位的考生，点击“下一步”确认进入报名界面。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第四步：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填写报考人的“个人基本资料”确认个人当前报考信息。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第五步：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根据要求上传附件并核对报名信息，准确无误后，勾选“个人承诺”点击“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确认报考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”完成报名操作。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30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第六步：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点击“确定”可直接跳动到“查询统计-报考情况查询”页面查询是否报名成功。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39585" cy="3859530"/>
            <wp:effectExtent l="0" t="0" r="18415" b="7620"/>
            <wp:docPr id="2" name="图片 2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0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  <w:pict>
          <v:rect id="_x0000_i1027" o:spt="1" style="height:1.5pt;width:432pt;" fillcolor="#555555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四、查询报名状态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点击左侧“报考情况查询”查询个人报名情况或者取消报考。</w:t>
      </w: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注：部分岗位不支持取消报考。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auto"/>
          <w:spacing w:val="0"/>
          <w:sz w:val="27"/>
          <w:szCs w:val="27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>五、确认参加考试操作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登录“全国事业单位招聘网”报名系统——查询统计——报考情况查询——报考地区选择“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广东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省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惠州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仲恺区</w:t>
      </w:r>
      <w:r>
        <w:rPr>
          <w:rFonts w:hint="default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”——搜索——选择所报考</w:t>
      </w:r>
      <w:r>
        <w:rPr>
          <w:rFonts w:hint="default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职位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并点击“确认参加考试”完成操作。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</w:pP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  <w:t>重要提醒：已报名的岗位需要进行确认考试操作</w:t>
      </w:r>
      <w:r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，</w:t>
      </w:r>
      <w:r>
        <w:rPr>
          <w:rStyle w:val="7"/>
          <w:rFonts w:hint="default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  <w:lang w:eastAsia="zh-CN"/>
        </w:rPr>
        <w:t>未在规定时间内按要求完成考试确认的，视为放弃考试资格。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left"/>
        <w:textAlignment w:val="auto"/>
        <w:rPr>
          <w:rStyle w:val="7"/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15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 w:line="240" w:lineRule="auto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auto"/>
          <w:spacing w:val="0"/>
          <w:kern w:val="0"/>
          <w:sz w:val="48"/>
          <w:szCs w:val="48"/>
          <w:lang w:val="en-US" w:eastAsia="zh-CN" w:bidi="ar"/>
        </w:rPr>
        <w:t>打印准考证操作指引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黑体" w:hAnsi="黑体" w:eastAsia="黑体" w:cs="黑体"/>
          <w:b/>
          <w:bCs w:val="0"/>
          <w:color w:val="auto"/>
          <w:sz w:val="27"/>
          <w:szCs w:val="27"/>
        </w:rPr>
      </w:pPr>
      <w:r>
        <w:rPr>
          <w:rStyle w:val="7"/>
          <w:rFonts w:hint="eastAsia" w:ascii="黑体" w:hAnsi="黑体" w:eastAsia="黑体" w:cs="黑体"/>
          <w:b/>
          <w:bCs w:val="0"/>
          <w:i w:val="0"/>
          <w:caps w:val="0"/>
          <w:color w:val="auto"/>
          <w:spacing w:val="0"/>
          <w:sz w:val="30"/>
          <w:szCs w:val="30"/>
          <w:shd w:val="clear" w:fill="FFFFFF"/>
        </w:rPr>
        <w:t>打印准考证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已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完成考试确认的考生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才能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下载打印准考证，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请留意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打印准考证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的公告时间（另行通知），务必按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规定时间内按完成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打印。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第一步：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选择左侧“打印报名表/准考证”栏目，点击“操作”栏【打印准考证】。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t>　　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Style w:val="7"/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30"/>
          <w:szCs w:val="30"/>
          <w:shd w:val="clear" w:fill="FFFFFF"/>
        </w:rPr>
        <w:t>第二步：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点击页面上“打印”即可完成打印操作。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shd w:val="clear" w:fill="FFFFFF"/>
        </w:rPr>
        <w:t>说明：准考证请使用A4纸进行打印，可使用彩色或黑白色进行打印，为了不影响您参加考试，准考证的照片和内容必须清晰。以下信息为准考证样式。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63995" cy="4121150"/>
            <wp:effectExtent l="0" t="0" r="8255" b="12700"/>
            <wp:docPr id="21" name="图片 2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00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微软雅黑" w:hAnsi="微软雅黑" w:eastAsia="微软雅黑" w:cs="微软雅黑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</w:p>
    <w:sectPr>
      <w:pgSz w:w="11906" w:h="16838"/>
      <w:pgMar w:top="567" w:right="692" w:bottom="567" w:left="71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xNTcwNzZjOWJlMWMzYWU5ZmQzODZmYjA1MzVmMmIifQ=="/>
  </w:docVars>
  <w:rsids>
    <w:rsidRoot w:val="00000000"/>
    <w:rsid w:val="04DF0FB7"/>
    <w:rsid w:val="0B854E00"/>
    <w:rsid w:val="0D985A4F"/>
    <w:rsid w:val="0F0B2FC3"/>
    <w:rsid w:val="14F91EAF"/>
    <w:rsid w:val="184638E6"/>
    <w:rsid w:val="1B635BA5"/>
    <w:rsid w:val="21E830E1"/>
    <w:rsid w:val="2340762B"/>
    <w:rsid w:val="23A3791F"/>
    <w:rsid w:val="2737448B"/>
    <w:rsid w:val="297B19E3"/>
    <w:rsid w:val="2A036CFC"/>
    <w:rsid w:val="396D7160"/>
    <w:rsid w:val="47532040"/>
    <w:rsid w:val="50B545C3"/>
    <w:rsid w:val="51847076"/>
    <w:rsid w:val="5BA822DD"/>
    <w:rsid w:val="5E002AEE"/>
    <w:rsid w:val="5FED1B6F"/>
    <w:rsid w:val="5FFC397A"/>
    <w:rsid w:val="67A6383C"/>
    <w:rsid w:val="69E25CBD"/>
    <w:rsid w:val="6A1E58A6"/>
    <w:rsid w:val="6D91046B"/>
    <w:rsid w:val="6DB72228"/>
    <w:rsid w:val="6FB86374"/>
    <w:rsid w:val="73250894"/>
    <w:rsid w:val="75EE06E7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1205</Words>
  <Characters>1206</Characters>
  <Lines>0</Lines>
  <Paragraphs>0</Paragraphs>
  <TotalTime>8</TotalTime>
  <ScaleCrop>false</ScaleCrop>
  <LinksUpToDate>false</LinksUpToDate>
  <CharactersWithSpaces>1211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赖彩凤</dc:creator>
  <cp:lastModifiedBy>htyl</cp:lastModifiedBy>
  <dcterms:modified xsi:type="dcterms:W3CDTF">2023-09-19T06:02:35Z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1642F68CE9344896B4931747FA4523BC_13</vt:lpwstr>
  </property>
</Properties>
</file>