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center"/>
        <w:rPr>
          <w:rFonts w:hint="eastAsia"/>
          <w:sz w:val="44"/>
          <w:szCs w:val="44"/>
          <w:highlight w:val="none"/>
        </w:rPr>
      </w:pPr>
      <w:r>
        <w:rPr>
          <w:rFonts w:hint="eastAsia" w:ascii="宋体" w:hAnsi="宋体" w:eastAsia="宋体"/>
          <w:sz w:val="44"/>
          <w:szCs w:val="44"/>
          <w:highlight w:val="none"/>
        </w:rPr>
        <w:t>建宁县人民检察院劳务派遣</w:t>
      </w:r>
      <w:r>
        <w:rPr>
          <w:rFonts w:hint="eastAsia" w:ascii="宋体" w:hAnsi="宋体" w:eastAsia="宋体"/>
          <w:sz w:val="44"/>
          <w:szCs w:val="44"/>
          <w:highlight w:val="none"/>
          <w:lang w:eastAsia="zh-CN"/>
        </w:rPr>
        <w:t>人员</w:t>
      </w:r>
      <w:r>
        <w:rPr>
          <w:rFonts w:hint="eastAsia" w:ascii="宋体" w:hAnsi="宋体" w:eastAsia="宋体"/>
          <w:sz w:val="44"/>
          <w:szCs w:val="44"/>
          <w:highlight w:val="none"/>
        </w:rPr>
        <w:t>报名表</w:t>
      </w:r>
    </w:p>
    <w:p>
      <w:pPr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报考岗位：</w:t>
      </w:r>
    </w:p>
    <w:tbl>
      <w:tblPr>
        <w:tblStyle w:val="3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70"/>
        <w:gridCol w:w="103"/>
        <w:gridCol w:w="722"/>
        <w:gridCol w:w="358"/>
        <w:gridCol w:w="767"/>
        <w:gridCol w:w="1393"/>
        <w:gridCol w:w="1467"/>
        <w:gridCol w:w="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姓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性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民 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户籍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    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婚姻状况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身份证号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健康状况</w:t>
            </w:r>
          </w:p>
        </w:tc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联系电话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毕业院校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毕业时间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专业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学历学位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历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left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从高中开始写起，例如：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2016.09-2019.07  建宁县第一中学就读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default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2019.09-2023.07  福州大学法学院法学专业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default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2023.07--        建宁县人民检察院 辅警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家庭成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关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系</w:t>
            </w: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称 谓</w:t>
            </w: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工作单位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奖惩情况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审核意见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备注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</w:tbl>
    <w:p>
      <w:pPr>
        <w:spacing w:line="600" w:lineRule="exact"/>
        <w:rPr>
          <w:rFonts w:hint="eastAsia"/>
          <w:sz w:val="28"/>
          <w:highlight w:val="none"/>
        </w:rPr>
      </w:pPr>
      <w:r>
        <w:rPr>
          <w:rFonts w:hint="eastAsia" w:ascii="仿宋_GB2312" w:hAnsi="仿宋_GB2312" w:eastAsia="仿宋_GB2312"/>
          <w:sz w:val="28"/>
          <w:highlight w:val="none"/>
        </w:rPr>
        <w:t>注：此表应如实填写，经审核发现与事实不符，责任自负。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宋体_GB2312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0016019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183858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NDJiODQwNDBmNWE0M2NiYTIwOTEwNTQwMWQ1ZTYifQ=="/>
  </w:docVars>
  <w:rsids>
    <w:rsidRoot w:val="09A718AB"/>
    <w:rsid w:val="09A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2023-09-13T01:01:00Z</dcterms:created>
  <dc:creator>昨日青空</dc:creator>
  <cp:lastModifiedBy>昨日青空</cp:lastModifiedBy>
  <dcterms:modified xsi:type="dcterms:W3CDTF">2023-09-13T01:01:51Z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FD56D983DAF7416588BFCECEB1F28637_11</vt:lpwstr>
  </property>
</Properties>
</file>