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单位是否已办理好离职手续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离</w:t>
            </w:r>
            <w:r>
              <w:rPr>
                <w:rFonts w:hint="eastAsia" w:ascii="宋体" w:hAnsi="宋体"/>
                <w:szCs w:val="21"/>
              </w:rPr>
              <w:t>职原因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单位解除 □个人解除 □合同终止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szCs w:val="21"/>
              </w:rPr>
              <w:t>类型（本一、本二、其他）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存在聘用回避的情况</w:t>
            </w:r>
            <w:bookmarkStart w:id="0" w:name="_GoBack"/>
            <w:bookmarkEnd w:id="0"/>
            <w:r>
              <w:rPr>
                <w:rFonts w:hint="eastAsia"/>
              </w:rPr>
              <w:t>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8DC3B0C"/>
    <w:rsid w:val="3AA51CD6"/>
    <w:rsid w:val="41F63290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2023-09-15T00:49:37Z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7FFD61A40A1B48D2814BBEC69D736FF1_13</vt:lpwstr>
  </property>
</Properties>
</file>