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方正仿宋简体" w:cs="Times New Roman"/>
          <w:color w:val="auto"/>
          <w:spacing w:val="6"/>
          <w:sz w:val="32"/>
          <w:szCs w:val="32"/>
          <w:lang w:val="en-US" w:eastAsia="zh-CN"/>
        </w:rPr>
      </w:pPr>
      <w:r>
        <w:rPr>
          <w:rFonts w:hint="default" w:ascii="Times New Roman" w:hAnsi="Times New Roman" w:eastAsia="方正仿宋简体" w:cs="Times New Roman"/>
          <w:color w:val="auto"/>
          <w:spacing w:val="6"/>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kern w:val="0"/>
          <w:sz w:val="44"/>
          <w:szCs w:val="44"/>
          <w:lang w:val="en-US" w:eastAsia="zh-CN"/>
        </w:rPr>
      </w:pPr>
      <w:bookmarkStart w:id="0" w:name="_GoBack"/>
      <w:r>
        <w:rPr>
          <w:rFonts w:hint="default" w:ascii="Times New Roman" w:hAnsi="Times New Roman" w:eastAsia="方正小标宋简体" w:cs="Times New Roman"/>
          <w:color w:val="auto"/>
          <w:kern w:val="0"/>
          <w:sz w:val="44"/>
          <w:szCs w:val="44"/>
          <w:lang w:val="en-US" w:eastAsia="zh-CN"/>
        </w:rPr>
        <w:t>巧家县卫生健康系统县城规划区内医院公开选调医务人员诚信报考承诺书</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简体"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color w:val="auto"/>
          <w:spacing w:val="6"/>
          <w:sz w:val="32"/>
          <w:szCs w:val="32"/>
          <w:lang w:val="en-US" w:eastAsia="zh-CN"/>
        </w:rPr>
      </w:pPr>
      <w:r>
        <w:rPr>
          <w:rFonts w:hint="default" w:ascii="Times New Roman" w:hAnsi="Times New Roman" w:eastAsia="方正仿宋简体" w:cs="Times New Roman"/>
          <w:color w:val="auto"/>
          <w:spacing w:val="6"/>
          <w:sz w:val="32"/>
          <w:szCs w:val="32"/>
          <w:lang w:val="en-US" w:eastAsia="zh-CN"/>
        </w:rPr>
        <w:t>本人已仔细阅读《巧家县2023年县城规划区内医院公开选调医务人员通告（第一号）》有关规定，清楚并理解其内容。</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color w:val="auto"/>
          <w:spacing w:val="6"/>
          <w:sz w:val="32"/>
          <w:szCs w:val="32"/>
          <w:lang w:val="en-US" w:eastAsia="zh-CN"/>
        </w:rPr>
      </w:pPr>
      <w:r>
        <w:rPr>
          <w:rFonts w:hint="default" w:ascii="Times New Roman" w:hAnsi="Times New Roman" w:eastAsia="方正仿宋简体" w:cs="Times New Roman"/>
          <w:color w:val="auto"/>
          <w:spacing w:val="6"/>
          <w:sz w:val="32"/>
          <w:szCs w:val="32"/>
          <w:lang w:val="en-US" w:eastAsia="zh-CN"/>
        </w:rPr>
        <w:t>在此我郑重承诺： </w:t>
      </w:r>
    </w:p>
    <w:p>
      <w:pPr>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一、自觉遵守</w:t>
      </w:r>
      <w:r>
        <w:rPr>
          <w:rFonts w:hint="default" w:ascii="Times New Roman" w:hAnsi="Times New Roman" w:eastAsia="方正仿宋简体" w:cs="Times New Roman"/>
          <w:color w:val="auto"/>
          <w:spacing w:val="6"/>
          <w:sz w:val="32"/>
          <w:szCs w:val="32"/>
          <w:lang w:val="en-US" w:eastAsia="zh-CN"/>
        </w:rPr>
        <w:t>巧家县卫健系统公开选调</w:t>
      </w:r>
      <w:r>
        <w:rPr>
          <w:rFonts w:hint="default" w:ascii="Times New Roman" w:hAnsi="Times New Roman" w:eastAsia="方正仿宋简体" w:cs="Times New Roman"/>
          <w:color w:val="auto"/>
          <w:sz w:val="32"/>
          <w:szCs w:val="32"/>
        </w:rPr>
        <w:t>考试工作的有关政策。遵守</w:t>
      </w:r>
      <w:r>
        <w:rPr>
          <w:rFonts w:hint="default" w:ascii="Times New Roman" w:hAnsi="Times New Roman" w:eastAsia="方正仿宋简体" w:cs="Times New Roman"/>
          <w:color w:val="auto"/>
          <w:sz w:val="32"/>
          <w:szCs w:val="32"/>
          <w:lang w:eastAsia="zh-CN"/>
        </w:rPr>
        <w:t>选调</w:t>
      </w:r>
      <w:r>
        <w:rPr>
          <w:rFonts w:hint="default" w:ascii="Times New Roman" w:hAnsi="Times New Roman" w:eastAsia="方正仿宋简体" w:cs="Times New Roman"/>
          <w:color w:val="auto"/>
          <w:sz w:val="32"/>
          <w:szCs w:val="32"/>
        </w:rPr>
        <w:t>纪律，服从</w:t>
      </w:r>
      <w:r>
        <w:rPr>
          <w:rFonts w:hint="default" w:ascii="Times New Roman" w:hAnsi="Times New Roman" w:eastAsia="方正仿宋简体" w:cs="Times New Roman"/>
          <w:color w:val="auto"/>
          <w:sz w:val="32"/>
          <w:szCs w:val="32"/>
          <w:lang w:eastAsia="zh-CN"/>
        </w:rPr>
        <w:t>选调</w:t>
      </w:r>
      <w:r>
        <w:rPr>
          <w:rFonts w:hint="default" w:ascii="Times New Roman" w:hAnsi="Times New Roman" w:eastAsia="方正仿宋简体" w:cs="Times New Roman"/>
          <w:color w:val="auto"/>
          <w:sz w:val="32"/>
          <w:szCs w:val="32"/>
        </w:rPr>
        <w:t>安排，</w:t>
      </w:r>
      <w:r>
        <w:rPr>
          <w:rFonts w:hint="default" w:ascii="Times New Roman" w:hAnsi="Times New Roman" w:eastAsia="方正仿宋简体" w:cs="Times New Roman"/>
          <w:color w:val="auto"/>
          <w:sz w:val="32"/>
          <w:szCs w:val="32"/>
          <w:lang w:eastAsia="zh-CN"/>
        </w:rPr>
        <w:t>并按规定完成相关手续，</w:t>
      </w:r>
      <w:r>
        <w:rPr>
          <w:rFonts w:hint="default" w:ascii="Times New Roman" w:hAnsi="Times New Roman" w:eastAsia="方正仿宋简体" w:cs="Times New Roman"/>
          <w:color w:val="auto"/>
          <w:sz w:val="32"/>
          <w:szCs w:val="32"/>
        </w:rPr>
        <w:t>不舞弊或协助他人舞弊。</w:t>
      </w:r>
    </w:p>
    <w:p>
      <w:pPr>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二、真实、准确地提供本人个人信息、证明资料、证件等相关材料；同时准确填写及核对有效的手机号码、联系电话等联系方式</w:t>
      </w:r>
      <w:r>
        <w:rPr>
          <w:rFonts w:hint="default" w:ascii="Times New Roman" w:hAnsi="Times New Roman" w:eastAsia="方正仿宋简体" w:cs="Times New Roman"/>
          <w:color w:val="auto"/>
          <w:sz w:val="32"/>
          <w:szCs w:val="32"/>
          <w:lang w:eastAsia="zh-CN"/>
        </w:rPr>
        <w:t>，保证在调配及聘用期间联系方式畅通</w:t>
      </w:r>
      <w:r>
        <w:rPr>
          <w:rFonts w:hint="default" w:ascii="Times New Roman" w:hAnsi="Times New Roman" w:eastAsia="方正仿宋简体" w:cs="Times New Roman"/>
          <w:color w:val="auto"/>
          <w:sz w:val="32"/>
          <w:szCs w:val="32"/>
        </w:rPr>
        <w:t xml:space="preserve">。 </w:t>
      </w:r>
    </w:p>
    <w:p>
      <w:pPr>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三、不弄虚作假。不伪造、不使用假证明、假证书。</w:t>
      </w:r>
    </w:p>
    <w:p>
      <w:pPr>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四、我保证符合</w:t>
      </w:r>
      <w:r>
        <w:rPr>
          <w:rFonts w:hint="default" w:ascii="Times New Roman" w:hAnsi="Times New Roman" w:eastAsia="方正仿宋简体" w:cs="Times New Roman"/>
          <w:color w:val="auto"/>
          <w:sz w:val="32"/>
          <w:szCs w:val="32"/>
          <w:lang w:eastAsia="zh-CN"/>
        </w:rPr>
        <w:t>选调通告</w:t>
      </w:r>
      <w:r>
        <w:rPr>
          <w:rFonts w:hint="default" w:ascii="Times New Roman" w:hAnsi="Times New Roman" w:eastAsia="方正仿宋简体" w:cs="Times New Roman"/>
          <w:color w:val="auto"/>
          <w:sz w:val="32"/>
          <w:szCs w:val="32"/>
        </w:rPr>
        <w:t>及</w:t>
      </w:r>
      <w:r>
        <w:rPr>
          <w:rFonts w:hint="default" w:ascii="Times New Roman" w:hAnsi="Times New Roman" w:eastAsia="方正仿宋简体" w:cs="Times New Roman"/>
          <w:color w:val="auto"/>
          <w:sz w:val="32"/>
          <w:szCs w:val="32"/>
          <w:lang w:eastAsia="zh-CN"/>
        </w:rPr>
        <w:t>选调简章</w:t>
      </w:r>
      <w:r>
        <w:rPr>
          <w:rFonts w:hint="default" w:ascii="Times New Roman" w:hAnsi="Times New Roman" w:eastAsia="方正仿宋简体" w:cs="Times New Roman"/>
          <w:color w:val="auto"/>
          <w:sz w:val="32"/>
          <w:szCs w:val="32"/>
        </w:rPr>
        <w:t xml:space="preserve">中要求的资格条件。违反以上承诺所造成的后果，本人自愿承担相应责任。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color w:val="auto"/>
          <w:spacing w:val="6"/>
          <w:sz w:val="32"/>
          <w:szCs w:val="32"/>
          <w:lang w:val="en-US" w:eastAsia="zh-CN"/>
        </w:rPr>
      </w:pPr>
      <w:r>
        <w:rPr>
          <w:rFonts w:hint="default" w:ascii="Times New Roman" w:hAnsi="Times New Roman" w:eastAsia="方正仿宋简体" w:cs="Times New Roman"/>
          <w:color w:val="auto"/>
          <w:spacing w:val="6"/>
          <w:sz w:val="32"/>
          <w:szCs w:val="32"/>
          <w:lang w:val="en-US" w:eastAsia="zh-CN"/>
        </w:rPr>
        <w:t>五、如这次我选拔调动成功进入新的工作单位，若新的单位没有与我现在专业技术职务同级别的岗位，自愿高职低聘。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color w:val="auto"/>
          <w:spacing w:val="6"/>
          <w:sz w:val="32"/>
          <w:szCs w:val="32"/>
          <w:lang w:val="en-US" w:eastAsia="zh-CN"/>
        </w:rPr>
      </w:pPr>
      <w:r>
        <w:rPr>
          <w:rFonts w:hint="default" w:ascii="Times New Roman" w:hAnsi="Times New Roman" w:eastAsia="方正仿宋简体" w:cs="Times New Roman"/>
          <w:color w:val="auto"/>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984" w:firstLineChars="1200"/>
        <w:jc w:val="both"/>
        <w:textAlignment w:val="auto"/>
        <w:rPr>
          <w:rFonts w:hint="default" w:ascii="Times New Roman" w:hAnsi="Times New Roman" w:eastAsia="方正仿宋简体" w:cs="Times New Roman"/>
          <w:color w:val="auto"/>
          <w:spacing w:val="6"/>
          <w:sz w:val="32"/>
          <w:szCs w:val="32"/>
          <w:lang w:val="en-US" w:eastAsia="zh-CN"/>
        </w:rPr>
      </w:pPr>
      <w:r>
        <w:rPr>
          <w:rFonts w:hint="default" w:ascii="Times New Roman" w:hAnsi="Times New Roman" w:eastAsia="方正仿宋简体" w:cs="Times New Roman"/>
          <w:color w:val="auto"/>
          <w:spacing w:val="6"/>
          <w:sz w:val="32"/>
          <w:szCs w:val="32"/>
          <w:lang w:val="en-US" w:eastAsia="zh-CN"/>
        </w:rPr>
        <w:t>考生（签名）</w:t>
      </w:r>
      <w:r>
        <w:rPr>
          <w:rFonts w:hint="eastAsia" w:ascii="Times New Roman" w:hAnsi="Times New Roman" w:eastAsia="方正仿宋简体" w:cs="Times New Roman"/>
          <w:color w:val="auto"/>
          <w:spacing w:val="6"/>
          <w:sz w:val="32"/>
          <w:szCs w:val="32"/>
          <w:lang w:val="en-US" w:eastAsia="zh-CN"/>
        </w:rPr>
        <w:t>：</w:t>
      </w:r>
      <w:r>
        <w:rPr>
          <w:rFonts w:hint="default" w:ascii="Times New Roman" w:hAnsi="Times New Roman" w:eastAsia="方正仿宋简体" w:cs="Times New Roman"/>
          <w:color w:val="auto"/>
          <w:spacing w:val="6"/>
          <w:sz w:val="32"/>
          <w:szCs w:val="32"/>
          <w:lang w:val="en-US" w:eastAsia="zh-CN"/>
        </w:rPr>
        <w:t xml:space="preserve">    </w:t>
      </w:r>
    </w:p>
    <w:p>
      <w:pPr>
        <w:pStyle w:val="3"/>
        <w:ind w:firstLine="4316" w:firstLineChars="1300"/>
      </w:pPr>
      <w:r>
        <w:rPr>
          <w:rFonts w:hint="default" w:ascii="Times New Roman" w:hAnsi="Times New Roman" w:eastAsia="方正仿宋简体" w:cs="Times New Roman"/>
          <w:color w:val="auto"/>
          <w:spacing w:val="6"/>
          <w:sz w:val="32"/>
          <w:szCs w:val="32"/>
          <w:lang w:val="en-US" w:eastAsia="zh-CN"/>
        </w:rPr>
        <w:t xml:space="preserve">年  月  日 </w:t>
      </w:r>
    </w:p>
    <w:sectPr>
      <w:headerReference r:id="rId3" w:type="default"/>
      <w:footerReference r:id="rId4" w:type="default"/>
      <w:pgSz w:w="11906" w:h="16838"/>
      <w:pgMar w:top="1587" w:right="1474" w:bottom="1474"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8B06F14-A776-45E0-A12D-7C9BC11B3B04}"/>
  </w:font>
  <w:font w:name="方正仿宋简体">
    <w:altName w:val="微软雅黑"/>
    <w:panose1 w:val="03000509000000000000"/>
    <w:charset w:val="86"/>
    <w:family w:val="auto"/>
    <w:pitch w:val="default"/>
    <w:sig w:usb0="00000000" w:usb1="00000000" w:usb2="00000000" w:usb3="00000000" w:csb0="00040000" w:csb1="00000000"/>
    <w:embedRegular r:id="rId2" w:fontKey="{E796982F-E697-420A-B483-23125FA9980D}"/>
  </w:font>
  <w:font w:name="方正小标宋简体">
    <w:panose1 w:val="02000000000000000000"/>
    <w:charset w:val="86"/>
    <w:family w:val="script"/>
    <w:pitch w:val="default"/>
    <w:sig w:usb0="00000001" w:usb1="08000000" w:usb2="00000000" w:usb3="00000000" w:csb0="00040000" w:csb1="00000000"/>
    <w:embedRegular r:id="rId3" w:fontKey="{21068660-CB3C-4B32-8606-3D7A850364C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Tk0YjI5NzQ0OWY5NWFjNTczMjU5MDkyMTg4N2UifQ=="/>
  </w:docVars>
  <w:rsids>
    <w:rsidRoot w:val="5B8A6627"/>
    <w:rsid w:val="5B8A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宋体"/>
    </w:rPr>
  </w:style>
  <w:style w:type="paragraph" w:styleId="3">
    <w:name w:val="toc 5"/>
    <w:basedOn w:val="1"/>
    <w:next w:val="1"/>
    <w:qFormat/>
    <w:uiPriority w:val="0"/>
    <w:pPr>
      <w:ind w:left="1680"/>
    </w:pPr>
    <w:rPr>
      <w:rFonts w:ascii="Calibri" w:hAnsi="Calibri" w:eastAsia="宋体" w:cs="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昭通市巧家县党政机关单位</Company>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2023-09-05T08:29:00Z</dcterms:created>
  <dc:creator>闫科任</dc:creator>
  <cp:lastModifiedBy>闫科任</cp:lastModifiedBy>
  <dcterms:modified xsi:type="dcterms:W3CDTF">2023-09-05T08:29:49Z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E15F253E3EE44559A8C05DD4B5DC342D_11</vt:lpwstr>
  </property>
</Properties>
</file>