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楷体" w:eastAsia="楷体" w:cs="Times New Roman"/>
          <w:kern w:val="0"/>
          <w:sz w:val="30"/>
          <w:szCs w:val="30"/>
        </w:rPr>
      </w:pPr>
      <w:r>
        <w:rPr>
          <w:rFonts w:ascii="Times New Roman" w:hAnsi="楷体" w:eastAsia="楷体" w:cs="Times New Roman"/>
          <w:kern w:val="0"/>
          <w:sz w:val="30"/>
          <w:szCs w:val="30"/>
        </w:rPr>
        <w:t>附件</w:t>
      </w:r>
      <w:r>
        <w:rPr>
          <w:rFonts w:ascii="Times New Roman" w:hAnsi="Times New Roman" w:eastAsia="楷体" w:cs="Times New Roman"/>
          <w:kern w:val="0"/>
          <w:sz w:val="30"/>
          <w:szCs w:val="30"/>
        </w:rPr>
        <w:t>1</w:t>
      </w:r>
      <w:r>
        <w:rPr>
          <w:rFonts w:ascii="Times New Roman" w:hAnsi="楷体" w:eastAsia="楷体" w:cs="Times New Roman"/>
          <w:kern w:val="0"/>
          <w:sz w:val="30"/>
          <w:szCs w:val="30"/>
        </w:rPr>
        <w:t>：</w:t>
      </w:r>
    </w:p>
    <w:p>
      <w:pPr>
        <w:jc w:val="center"/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</w:pPr>
      <w:r>
        <w:rPr>
          <w:rFonts w:ascii="Times New Roman" w:hAnsi="Times New Roman" w:eastAsia="华文中宋" w:cs="Times New Roman"/>
          <w:b/>
          <w:bCs/>
          <w:kern w:val="0"/>
          <w:sz w:val="36"/>
          <w:szCs w:val="36"/>
        </w:rPr>
        <w:t>202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36"/>
          <w:lang w:val="en-US" w:eastAsia="zh-CN"/>
        </w:rPr>
        <w:t>3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年长沙市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36"/>
          <w:lang w:eastAsia="zh-CN"/>
        </w:rPr>
        <w:t>退役军人事务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36"/>
        </w:rPr>
        <w:t>局所属事业单位公开招聘工作人员岗位表</w:t>
      </w:r>
    </w:p>
    <w:tbl>
      <w:tblPr>
        <w:tblStyle w:val="4"/>
        <w:tblW w:w="15200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275"/>
        <w:gridCol w:w="1200"/>
        <w:gridCol w:w="1209"/>
        <w:gridCol w:w="838"/>
        <w:gridCol w:w="760"/>
        <w:gridCol w:w="1805"/>
        <w:gridCol w:w="1675"/>
        <w:gridCol w:w="1488"/>
        <w:gridCol w:w="1276"/>
        <w:gridCol w:w="1180"/>
        <w:gridCol w:w="1075"/>
      </w:tblGrid>
      <w:tr>
        <w:trPr>
          <w:trHeight w:val="315" w:hRule="atLeast"/>
        </w:trPr>
        <w:tc>
          <w:tcPr>
            <w:tcW w:w="1419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2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20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编制性质</w:t>
            </w:r>
          </w:p>
        </w:tc>
        <w:tc>
          <w:tcPr>
            <w:tcW w:w="12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838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5728" w:type="dxa"/>
            <w:gridSpan w:val="4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岗位条件</w:t>
            </w:r>
          </w:p>
        </w:tc>
        <w:tc>
          <w:tcPr>
            <w:tcW w:w="1276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笔试科目</w:t>
            </w:r>
          </w:p>
        </w:tc>
        <w:tc>
          <w:tcPr>
            <w:tcW w:w="11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考核方式</w:t>
            </w:r>
          </w:p>
        </w:tc>
        <w:tc>
          <w:tcPr>
            <w:tcW w:w="107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285" w:hRule="atLeast"/>
        </w:trPr>
        <w:tc>
          <w:tcPr>
            <w:tcW w:w="1419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cs="Times New Roman" w:hAnsiTheme="minorEastAsia"/>
                <w:b/>
                <w:bCs/>
                <w:kern w:val="0"/>
                <w:sz w:val="24"/>
                <w:szCs w:val="24"/>
              </w:rPr>
              <w:t>其他</w:t>
            </w: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bCs/>
                <w:kern w:val="0"/>
                <w:sz w:val="24"/>
                <w:szCs w:val="24"/>
              </w:rPr>
            </w:pPr>
          </w:p>
        </w:tc>
      </w:tr>
      <w:tr>
        <w:trPr>
          <w:trHeight w:val="855" w:hRule="atLeast"/>
        </w:trPr>
        <w:tc>
          <w:tcPr>
            <w:tcW w:w="1419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退役军人事务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局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长沙市观沙岭军队离休退休干部服务站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汉语言、秘书学、新闻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、应用语言学、教育学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1年以上工作经历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最低服务期限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rPr>
          <w:trHeight w:val="1425" w:hRule="atLeast"/>
        </w:trPr>
        <w:tc>
          <w:tcPr>
            <w:tcW w:w="14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局关祠军队离休退休干部服务站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汉语言、秘书学、新闻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、应用语言学、教育学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高校毕业生岗位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最低服务期限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3年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　</w:t>
            </w:r>
          </w:p>
        </w:tc>
      </w:tr>
      <w:tr>
        <w:trPr>
          <w:trHeight w:val="1425" w:hRule="atLeast"/>
        </w:trPr>
        <w:tc>
          <w:tcPr>
            <w:tcW w:w="1419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局关祠军队离休退休干部服务站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文秘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语言文学、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汉语言、秘书学、新闻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学</w:t>
            </w:r>
            <w:r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  <w:t>、应用语言学、教育学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1年以上工作经历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公共基础知识、申论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最低服务期限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rPr>
          <w:trHeight w:val="1425" w:hRule="atLeast"/>
        </w:trPr>
        <w:tc>
          <w:tcPr>
            <w:tcW w:w="141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长沙市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局关祠军队离休退休干部服务站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全额拨款</w:t>
            </w:r>
          </w:p>
        </w:tc>
        <w:tc>
          <w:tcPr>
            <w:tcW w:w="1209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财务</w:t>
            </w:r>
          </w:p>
        </w:tc>
        <w:tc>
          <w:tcPr>
            <w:tcW w:w="83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华文仿宋" w:cs="Times New Roman"/>
                <w:kern w:val="0"/>
                <w:sz w:val="24"/>
                <w:szCs w:val="24"/>
              </w:rPr>
              <w:t>30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</w:rPr>
              <w:t>周</w:t>
            </w: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180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会计学、会计、财务管理</w:t>
            </w:r>
          </w:p>
        </w:tc>
        <w:tc>
          <w:tcPr>
            <w:tcW w:w="1488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Times New Roman" w:hAnsi="华文仿宋" w:eastAsia="华文仿宋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1年以上工作经历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公共基础知识、</w:t>
            </w:r>
            <w:r>
              <w:rPr>
                <w:rFonts w:hint="default" w:ascii="Times New Roman" w:hAnsi="华文仿宋" w:eastAsia="华文仿宋" w:cs="Times New Roman"/>
                <w:kern w:val="0"/>
                <w:sz w:val="24"/>
                <w:szCs w:val="24"/>
                <w:lang w:val="en-US" w:eastAsia="zh-CN"/>
              </w:rPr>
              <w:t>专业知识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  <w:t>结构化面试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华文仿宋" w:eastAsia="华文仿宋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eastAsia="zh-CN"/>
              </w:rPr>
              <w:t>最低服务期限</w:t>
            </w:r>
            <w:r>
              <w:rPr>
                <w:rFonts w:hint="eastAsia" w:ascii="Times New Roman" w:hAnsi="Times New Roman" w:eastAsia="华文仿宋" w:cs="Times New Roman"/>
                <w:kern w:val="0"/>
                <w:sz w:val="24"/>
                <w:szCs w:val="24"/>
                <w:lang w:val="en-US" w:eastAsia="zh-CN"/>
              </w:rPr>
              <w:t>3年</w:t>
            </w:r>
          </w:p>
        </w:tc>
      </w:tr>
      <w:tr>
        <w:trPr>
          <w:trHeight w:val="66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>
        <w:trPr>
          <w:trHeight w:val="795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color w:val="0000FF"/>
                <w:kern w:val="0"/>
                <w:sz w:val="24"/>
                <w:szCs w:val="24"/>
              </w:rPr>
            </w:pPr>
          </w:p>
        </w:tc>
      </w:tr>
      <w:tr>
        <w:trPr>
          <w:trHeight w:val="840" w:hRule="atLeast"/>
        </w:trPr>
        <w:tc>
          <w:tcPr>
            <w:tcW w:w="152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kZmE0ZTYxNjM2N2ZhYThkMzBkNjQzZWI1YzQzNDkifQ=="/>
  </w:docVars>
  <w:rsids>
    <w:rsidRoot w:val="002C768F"/>
    <w:rsid w:val="000229B0"/>
    <w:rsid w:val="00035FC5"/>
    <w:rsid w:val="00044483"/>
    <w:rsid w:val="00065068"/>
    <w:rsid w:val="001025D1"/>
    <w:rsid w:val="001D145E"/>
    <w:rsid w:val="00241A16"/>
    <w:rsid w:val="002938AA"/>
    <w:rsid w:val="002C768F"/>
    <w:rsid w:val="00330641"/>
    <w:rsid w:val="003454D7"/>
    <w:rsid w:val="004A43C3"/>
    <w:rsid w:val="004B4D48"/>
    <w:rsid w:val="005066A1"/>
    <w:rsid w:val="00507A6D"/>
    <w:rsid w:val="00522048"/>
    <w:rsid w:val="00567144"/>
    <w:rsid w:val="005C22F4"/>
    <w:rsid w:val="005D17D4"/>
    <w:rsid w:val="006D129F"/>
    <w:rsid w:val="006E3632"/>
    <w:rsid w:val="007055B9"/>
    <w:rsid w:val="00733788"/>
    <w:rsid w:val="00751FC7"/>
    <w:rsid w:val="00876932"/>
    <w:rsid w:val="008B1990"/>
    <w:rsid w:val="008B1D9E"/>
    <w:rsid w:val="008E74ED"/>
    <w:rsid w:val="00975D67"/>
    <w:rsid w:val="00AB4DD8"/>
    <w:rsid w:val="00B175F6"/>
    <w:rsid w:val="00C167C1"/>
    <w:rsid w:val="00C6155B"/>
    <w:rsid w:val="00CC6F7D"/>
    <w:rsid w:val="00CE5989"/>
    <w:rsid w:val="00DD332B"/>
    <w:rsid w:val="00E02210"/>
    <w:rsid w:val="00F46B0F"/>
    <w:rsid w:val="00F95F35"/>
    <w:rsid w:val="00FA4393"/>
    <w:rsid w:val="228E63B8"/>
    <w:rsid w:val="279BA483"/>
    <w:rsid w:val="2FF70BC9"/>
    <w:rsid w:val="37F5F8A3"/>
    <w:rsid w:val="3D4F472E"/>
    <w:rsid w:val="3FA8AFF6"/>
    <w:rsid w:val="3FEBF5C2"/>
    <w:rsid w:val="3FFCF823"/>
    <w:rsid w:val="3FFEC909"/>
    <w:rsid w:val="43A112D0"/>
    <w:rsid w:val="51F64C28"/>
    <w:rsid w:val="5B2BC10C"/>
    <w:rsid w:val="5EB9C5D2"/>
    <w:rsid w:val="627F2C97"/>
    <w:rsid w:val="63E40780"/>
    <w:rsid w:val="75D67BBA"/>
    <w:rsid w:val="77D7E8A9"/>
    <w:rsid w:val="7BEF5D19"/>
    <w:rsid w:val="7CC1AC26"/>
    <w:rsid w:val="7D7FCAA7"/>
    <w:rsid w:val="7DFF4464"/>
    <w:rsid w:val="7EFB7B50"/>
    <w:rsid w:val="7FFE13FB"/>
    <w:rsid w:val="7FFE7C7F"/>
    <w:rsid w:val="8FBF97D0"/>
    <w:rsid w:val="9AF3FA18"/>
    <w:rsid w:val="9DBC52C6"/>
    <w:rsid w:val="B3E3157B"/>
    <w:rsid w:val="BB67F23E"/>
    <w:rsid w:val="BBF09277"/>
    <w:rsid w:val="BDCE855E"/>
    <w:rsid w:val="BE8F6464"/>
    <w:rsid w:val="BFF7B973"/>
    <w:rsid w:val="C7FF0A08"/>
    <w:rsid w:val="CDEFDCE0"/>
    <w:rsid w:val="CFF66848"/>
    <w:rsid w:val="D76F51EA"/>
    <w:rsid w:val="DF7F1A10"/>
    <w:rsid w:val="DFDE1BEA"/>
    <w:rsid w:val="DFFF55D0"/>
    <w:rsid w:val="E8FF439D"/>
    <w:rsid w:val="EF7F2BC1"/>
    <w:rsid w:val="FCF7EB02"/>
    <w:rsid w:val="FD7FDB12"/>
    <w:rsid w:val="FDEAF6CF"/>
    <w:rsid w:val="FDEF43C1"/>
    <w:rsid w:val="FEAFC269"/>
    <w:rsid w:val="FEBFF830"/>
    <w:rsid w:val="FFD5A52C"/>
    <w:rsid w:val="FFE98AD9"/>
    <w:rsid w:val="FFF9875B"/>
    <w:rsid w:val="FFFEB328"/>
    <w:rsid w:val="FFFFE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table" w:customStyle="1" w:styleId="8">
    <w:name w:val="Table Normal"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464</Words>
  <Characters>487</Characters>
  <Lines>3</Lines>
  <Paragraphs>1</Paragraphs>
  <TotalTime>0</TotalTime>
  <ScaleCrop>false</ScaleCrop>
  <LinksUpToDate>false</LinksUpToDate>
  <CharactersWithSpaces>489</CharactersWithSpaces>
  <Application>WPS Office_11.8.2.9701_F1E327BC-269C-435d-A152-05C5408002CA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2022-03-03T02:28:00Z</dcterms:created>
  <dc:creator>MicroSoft</dc:creator>
  <cp:lastModifiedBy>kylin</cp:lastModifiedBy>
  <cp:lastPrinted>2021-04-25T02:13:00Z</cp:lastPrinted>
  <dcterms:modified xsi:type="dcterms:W3CDTF">2023-08-30T17:40:23Z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2052-11.8.2.9701</vt:lpwstr>
  </property>
  <property fmtid="{D5CDD505-2E9C-101B-9397-08002B2CF9AE}" pid="3" name="ICV">
    <vt:lpwstr>E0BD549901D44474819F940AF8486776</vt:lpwstr>
  </property>
</Properties>
</file>