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19" w:lineRule="auto"/>
        <w:ind w:left="13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5"/>
          <w:sz w:val="22"/>
          <w:szCs w:val="22"/>
        </w:rPr>
        <w:t>附</w:t>
      </w:r>
      <w:r>
        <w:rPr>
          <w:rFonts w:ascii="宋体" w:hAnsi="宋体" w:eastAsia="宋体" w:cs="宋体"/>
          <w:spacing w:val="-14"/>
          <w:sz w:val="22"/>
          <w:szCs w:val="22"/>
        </w:rPr>
        <w:t>件1</w:t>
      </w:r>
    </w:p>
    <w:p>
      <w:pPr>
        <w:spacing w:before="242" w:line="214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4"/>
          <w:sz w:val="40"/>
          <w:szCs w:val="40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贵州麻</w:t>
      </w:r>
      <w:r>
        <w:rPr>
          <w:rFonts w:ascii="仿宋" w:hAnsi="仿宋" w:eastAsia="仿宋" w:cs="仿宋"/>
          <w:spacing w:val="-3"/>
          <w:sz w:val="40"/>
          <w:szCs w:val="40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仿宋" w:hAnsi="仿宋" w:eastAsia="仿宋" w:cs="仿宋"/>
          <w:spacing w:val="-2"/>
          <w:sz w:val="40"/>
          <w:szCs w:val="40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蓝莓产业投资(集团)有限公司</w:t>
      </w:r>
      <w:r>
        <w:rPr>
          <w:rFonts w:hint="eastAsia" w:ascii="仿宋" w:hAnsi="仿宋" w:eastAsia="仿宋" w:cs="仿宋"/>
          <w:spacing w:val="-2"/>
          <w:sz w:val="40"/>
          <w:szCs w:val="40"/>
          <w:lang w:val="en-US" w:eastAsia="zh-CN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下属子公司</w:t>
      </w:r>
      <w:r>
        <w:rPr>
          <w:rFonts w:ascii="仿宋" w:hAnsi="仿宋" w:eastAsia="仿宋" w:cs="仿宋"/>
          <w:spacing w:val="-2"/>
          <w:sz w:val="40"/>
          <w:szCs w:val="40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2023年公开招聘工作人员岗位及要求一览表</w:t>
      </w:r>
    </w:p>
    <w:tbl>
      <w:tblPr>
        <w:tblStyle w:val="6"/>
        <w:tblW w:w="5021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616"/>
        <w:gridCol w:w="739"/>
        <w:gridCol w:w="681"/>
        <w:gridCol w:w="869"/>
        <w:gridCol w:w="633"/>
        <w:gridCol w:w="773"/>
        <w:gridCol w:w="777"/>
        <w:gridCol w:w="932"/>
        <w:gridCol w:w="1593"/>
        <w:gridCol w:w="6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50" w:hRule="atLeast"/>
        </w:trPr>
        <w:tc>
          <w:tcPr>
            <w:tcW w:w="418" w:type="pct"/>
            <w:vAlign w:val="top"/>
          </w:tcPr>
          <w:p>
            <w:pPr>
              <w:spacing w:before="35" w:line="253" w:lineRule="auto"/>
              <w:ind w:left="152" w:right="132" w:firstLine="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单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名称</w:t>
            </w:r>
          </w:p>
        </w:tc>
        <w:tc>
          <w:tcPr>
            <w:tcW w:w="342" w:type="pct"/>
            <w:textDirection w:val="tbRlV"/>
            <w:vAlign w:val="top"/>
          </w:tcPr>
          <w:p>
            <w:pPr>
              <w:spacing w:before="182" w:line="194" w:lineRule="auto"/>
              <w:ind w:left="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0"/>
                <w:position w:val="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位代码</w:t>
            </w:r>
          </w:p>
        </w:tc>
        <w:tc>
          <w:tcPr>
            <w:tcW w:w="410" w:type="pct"/>
            <w:vAlign w:val="top"/>
          </w:tcPr>
          <w:p>
            <w:pPr>
              <w:spacing w:before="35" w:line="253" w:lineRule="auto"/>
              <w:ind w:left="142" w:right="126" w:firstLine="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位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名称</w:t>
            </w:r>
          </w:p>
        </w:tc>
        <w:tc>
          <w:tcPr>
            <w:tcW w:w="378" w:type="pct"/>
            <w:textDirection w:val="tbRlV"/>
            <w:vAlign w:val="top"/>
          </w:tcPr>
          <w:p>
            <w:pPr>
              <w:spacing w:before="210" w:line="193" w:lineRule="auto"/>
              <w:ind w:left="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0"/>
                <w:position w:val="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位类别</w:t>
            </w:r>
          </w:p>
        </w:tc>
        <w:tc>
          <w:tcPr>
            <w:tcW w:w="482" w:type="pct"/>
            <w:vAlign w:val="top"/>
          </w:tcPr>
          <w:p>
            <w:pPr>
              <w:spacing w:before="34"/>
              <w:ind w:left="2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位</w:t>
            </w:r>
          </w:p>
          <w:p>
            <w:pPr>
              <w:spacing w:line="221" w:lineRule="auto"/>
              <w:ind w:left="2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简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介</w:t>
            </w:r>
          </w:p>
        </w:tc>
        <w:tc>
          <w:tcPr>
            <w:tcW w:w="351" w:type="pct"/>
            <w:textDirection w:val="tbRlV"/>
            <w:vAlign w:val="top"/>
          </w:tcPr>
          <w:p>
            <w:pPr>
              <w:spacing w:before="186" w:line="203" w:lineRule="auto"/>
              <w:ind w:left="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招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聘人数</w:t>
            </w:r>
          </w:p>
        </w:tc>
        <w:tc>
          <w:tcPr>
            <w:tcW w:w="429" w:type="pct"/>
            <w:vAlign w:val="top"/>
          </w:tcPr>
          <w:p>
            <w:pPr>
              <w:spacing w:before="35" w:line="254" w:lineRule="auto"/>
              <w:ind w:left="160" w:right="143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学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历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要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求</w:t>
            </w:r>
          </w:p>
        </w:tc>
        <w:tc>
          <w:tcPr>
            <w:tcW w:w="431" w:type="pct"/>
            <w:vAlign w:val="top"/>
          </w:tcPr>
          <w:p>
            <w:pPr>
              <w:spacing w:before="35" w:line="254" w:lineRule="auto"/>
              <w:ind w:left="162" w:right="143" w:hanging="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专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要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求</w:t>
            </w:r>
          </w:p>
        </w:tc>
        <w:tc>
          <w:tcPr>
            <w:tcW w:w="517" w:type="pct"/>
            <w:vAlign w:val="top"/>
          </w:tcPr>
          <w:p>
            <w:pPr>
              <w:spacing w:before="35" w:line="254" w:lineRule="auto"/>
              <w:ind w:left="348" w:right="109" w:hanging="2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龄要</w:t>
            </w:r>
            <w:r>
              <w:rPr>
                <w:rFonts w:ascii="仿宋" w:hAnsi="仿宋" w:eastAsia="仿宋" w:cs="仿宋"/>
                <w:sz w:val="22"/>
                <w:szCs w:val="22"/>
              </w:rPr>
              <w:t>求</w:t>
            </w:r>
          </w:p>
        </w:tc>
        <w:tc>
          <w:tcPr>
            <w:tcW w:w="884" w:type="pct"/>
            <w:vAlign w:val="top"/>
          </w:tcPr>
          <w:p>
            <w:pPr>
              <w:spacing w:before="35" w:line="254" w:lineRule="auto"/>
              <w:ind w:left="653" w:right="195" w:hanging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其它资格条</w:t>
            </w:r>
            <w:r>
              <w:rPr>
                <w:rFonts w:ascii="仿宋" w:hAnsi="仿宋" w:eastAsia="仿宋" w:cs="仿宋"/>
                <w:sz w:val="22"/>
                <w:szCs w:val="22"/>
              </w:rPr>
              <w:t>件</w:t>
            </w:r>
          </w:p>
        </w:tc>
        <w:tc>
          <w:tcPr>
            <w:tcW w:w="353" w:type="pct"/>
            <w:textDirection w:val="tbRlV"/>
            <w:vAlign w:val="top"/>
          </w:tcPr>
          <w:p>
            <w:pPr>
              <w:spacing w:before="187" w:line="203" w:lineRule="auto"/>
              <w:ind w:left="3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备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8" w:hRule="atLeast"/>
        </w:trPr>
        <w:tc>
          <w:tcPr>
            <w:tcW w:w="418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贵州省蓝之灵山地特色农业产业开发有限公司</w:t>
            </w:r>
          </w:p>
        </w:tc>
        <w:tc>
          <w:tcPr>
            <w:tcW w:w="342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410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副经理</w:t>
            </w:r>
          </w:p>
        </w:tc>
        <w:tc>
          <w:tcPr>
            <w:tcW w:w="378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管理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482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从事蓝之灵公司管理工作</w:t>
            </w:r>
          </w:p>
        </w:tc>
        <w:tc>
          <w:tcPr>
            <w:tcW w:w="351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29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大专及以上</w:t>
            </w:r>
          </w:p>
        </w:tc>
        <w:tc>
          <w:tcPr>
            <w:tcW w:w="431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517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25周岁至45周岁</w:t>
            </w:r>
          </w:p>
        </w:tc>
        <w:tc>
          <w:tcPr>
            <w:tcW w:w="884" w:type="pct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热爱蓝莓事业，了解蓝莓行业，熟悉蓝莓产业，熟悉蓝莓种植技术和育苗技术；从事企业经营管理等相关工作累计5年以上，具有现代农业企业运营、生产、管理经验,熟悉政策法规和市场情况。</w:t>
            </w:r>
          </w:p>
        </w:tc>
        <w:tc>
          <w:tcPr>
            <w:tcW w:w="353" w:type="pct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48" w:hRule="atLeast"/>
        </w:trPr>
        <w:tc>
          <w:tcPr>
            <w:tcW w:w="418" w:type="pct"/>
            <w:vAlign w:val="center"/>
          </w:tcPr>
          <w:p>
            <w:pPr>
              <w:spacing w:before="71" w:line="244" w:lineRule="auto"/>
              <w:ind w:left="148" w:right="132" w:firstLine="2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贵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</w:rPr>
              <w:t>州省蓝之灵山地特色农业产业开发有限公司</w:t>
            </w:r>
          </w:p>
        </w:tc>
        <w:tc>
          <w:tcPr>
            <w:tcW w:w="342" w:type="pct"/>
            <w:vAlign w:val="center"/>
          </w:tcPr>
          <w:p>
            <w:pPr>
              <w:spacing w:before="71" w:line="181" w:lineRule="auto"/>
              <w:ind w:left="186"/>
              <w:jc w:val="both"/>
              <w:rPr>
                <w:rFonts w:hint="default" w:ascii="仿宋" w:hAnsi="仿宋" w:eastAsia="仿宋" w:cs="仿宋"/>
                <w:spacing w:val="-5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410" w:type="pct"/>
            <w:vAlign w:val="center"/>
          </w:tcPr>
          <w:p>
            <w:pPr>
              <w:spacing w:before="71" w:line="259" w:lineRule="auto"/>
              <w:ind w:left="250" w:right="126" w:hanging="103"/>
              <w:jc w:val="left"/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  <w:t>办公</w:t>
            </w:r>
          </w:p>
          <w:p>
            <w:pPr>
              <w:spacing w:before="71" w:line="259" w:lineRule="auto"/>
              <w:ind w:left="250" w:right="126" w:hanging="103"/>
              <w:jc w:val="left"/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  <w:t>室工</w:t>
            </w:r>
          </w:p>
          <w:p>
            <w:pPr>
              <w:spacing w:before="71" w:line="259" w:lineRule="auto"/>
              <w:ind w:left="250" w:right="126" w:hanging="103"/>
              <w:jc w:val="left"/>
              <w:rPr>
                <w:rFonts w:hint="default" w:ascii="仿宋" w:hAnsi="仿宋" w:eastAsia="仿宋" w:cs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  <w:t>作人员</w:t>
            </w:r>
          </w:p>
        </w:tc>
        <w:tc>
          <w:tcPr>
            <w:tcW w:w="378" w:type="pct"/>
            <w:textDirection w:val="tbRlV"/>
            <w:vAlign w:val="top"/>
          </w:tcPr>
          <w:p>
            <w:pPr>
              <w:spacing w:before="211" w:line="193" w:lineRule="auto"/>
              <w:ind w:left="1743"/>
              <w:rPr>
                <w:rFonts w:hint="default" w:ascii="仿宋" w:hAnsi="仿宋" w:eastAsia="仿宋" w:cs="仿宋"/>
                <w:spacing w:val="-2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2"/>
                <w:sz w:val="22"/>
                <w:szCs w:val="22"/>
                <w:lang w:val="en-US" w:eastAsia="zh-CN"/>
              </w:rPr>
              <w:t>管理岗位</w:t>
            </w: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从事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室文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员相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关工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作</w:t>
            </w:r>
          </w:p>
        </w:tc>
        <w:tc>
          <w:tcPr>
            <w:tcW w:w="351" w:type="pct"/>
            <w:vAlign w:val="center"/>
          </w:tcPr>
          <w:p>
            <w:pPr>
              <w:spacing w:before="71" w:line="182" w:lineRule="auto"/>
              <w:ind w:left="264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29" w:type="pct"/>
            <w:vAlign w:val="center"/>
          </w:tcPr>
          <w:p>
            <w:pPr>
              <w:spacing w:before="19" w:line="226" w:lineRule="auto"/>
              <w:ind w:left="159"/>
              <w:jc w:val="left"/>
              <w:rPr>
                <w:rFonts w:hint="default" w:ascii="仿宋" w:hAnsi="仿宋" w:eastAsia="仿宋" w:cs="仿宋"/>
                <w:spacing w:val="-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  <w:lang w:val="en-US" w:eastAsia="zh-CN"/>
              </w:rPr>
              <w:t>本科及以 上</w:t>
            </w:r>
          </w:p>
        </w:tc>
        <w:tc>
          <w:tcPr>
            <w:tcW w:w="431" w:type="pct"/>
            <w:vAlign w:val="center"/>
          </w:tcPr>
          <w:p>
            <w:pPr>
              <w:spacing w:before="71" w:line="223" w:lineRule="auto"/>
              <w:ind w:left="164"/>
              <w:jc w:val="left"/>
              <w:rPr>
                <w:rFonts w:hint="default" w:ascii="仿宋" w:hAnsi="仿宋" w:eastAsia="仿宋" w:cs="仿宋"/>
                <w:spacing w:val="-1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中国语言文学类、人力资源相关专业</w:t>
            </w:r>
          </w:p>
        </w:tc>
        <w:tc>
          <w:tcPr>
            <w:tcW w:w="517" w:type="pct"/>
            <w:vAlign w:val="center"/>
          </w:tcPr>
          <w:p>
            <w:pPr>
              <w:spacing w:before="36" w:line="223" w:lineRule="auto"/>
              <w:ind w:left="215"/>
              <w:jc w:val="both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周</w:t>
            </w:r>
          </w:p>
          <w:p>
            <w:pPr>
              <w:spacing w:before="36" w:line="223" w:lineRule="auto"/>
              <w:ind w:left="215"/>
              <w:jc w:val="both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岁至</w:t>
            </w:r>
          </w:p>
          <w:p>
            <w:pPr>
              <w:spacing w:before="36" w:line="223" w:lineRule="auto"/>
              <w:ind w:left="215"/>
              <w:jc w:val="both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45周</w:t>
            </w:r>
          </w:p>
          <w:p>
            <w:pPr>
              <w:spacing w:before="36" w:line="223" w:lineRule="auto"/>
              <w:ind w:left="21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岁</w:t>
            </w:r>
          </w:p>
        </w:tc>
        <w:tc>
          <w:tcPr>
            <w:tcW w:w="884" w:type="pct"/>
            <w:vAlign w:val="center"/>
          </w:tcPr>
          <w:p>
            <w:pPr>
              <w:spacing w:before="71" w:line="224" w:lineRule="auto"/>
              <w:ind w:left="218"/>
              <w:jc w:val="both"/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>有1年以上办</w:t>
            </w:r>
          </w:p>
          <w:p>
            <w:pPr>
              <w:spacing w:before="71" w:line="224" w:lineRule="auto"/>
              <w:ind w:left="218"/>
              <w:jc w:val="both"/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>公室、人力</w:t>
            </w:r>
          </w:p>
          <w:p>
            <w:pPr>
              <w:spacing w:before="71" w:line="224" w:lineRule="auto"/>
              <w:ind w:left="218"/>
              <w:jc w:val="both"/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>资源相关工</w:t>
            </w:r>
          </w:p>
          <w:p>
            <w:pPr>
              <w:spacing w:before="71" w:line="224" w:lineRule="auto"/>
              <w:ind w:left="218"/>
              <w:jc w:val="both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>作经验；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熟</w:t>
            </w:r>
          </w:p>
          <w:p>
            <w:pPr>
              <w:spacing w:before="71" w:line="224" w:lineRule="auto"/>
              <w:ind w:left="218"/>
              <w:jc w:val="both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悉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办公软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件</w:t>
            </w:r>
          </w:p>
          <w:p>
            <w:pPr>
              <w:spacing w:before="71" w:line="224" w:lineRule="auto"/>
              <w:ind w:left="218"/>
              <w:jc w:val="both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运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用及办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</w:p>
          <w:p>
            <w:pPr>
              <w:spacing w:before="71" w:line="224" w:lineRule="auto"/>
              <w:ind w:left="218"/>
              <w:jc w:val="both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室日常工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作</w:t>
            </w:r>
          </w:p>
          <w:p>
            <w:pPr>
              <w:spacing w:before="71" w:line="224" w:lineRule="auto"/>
              <w:ind w:left="218"/>
              <w:jc w:val="both"/>
              <w:rPr>
                <w:rFonts w:ascii="仿宋" w:hAnsi="仿宋" w:eastAsia="仿宋" w:cs="仿宋"/>
                <w:spacing w:val="-10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流程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36" w:hRule="atLeast"/>
        </w:trPr>
        <w:tc>
          <w:tcPr>
            <w:tcW w:w="418" w:type="pct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148" w:right="132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贵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州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麻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小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莓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牌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限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司</w:t>
            </w:r>
          </w:p>
        </w:tc>
        <w:tc>
          <w:tcPr>
            <w:tcW w:w="342" w:type="pct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86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10" w:type="pct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259" w:lineRule="auto"/>
              <w:ind w:left="250" w:right="126" w:hanging="1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副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经</w:t>
            </w:r>
            <w:r>
              <w:rPr>
                <w:rFonts w:ascii="仿宋" w:hAnsi="仿宋" w:eastAsia="仿宋" w:cs="仿宋"/>
                <w:sz w:val="22"/>
                <w:szCs w:val="22"/>
              </w:rPr>
              <w:t>理</w:t>
            </w:r>
          </w:p>
        </w:tc>
        <w:tc>
          <w:tcPr>
            <w:tcW w:w="378" w:type="pct"/>
            <w:textDirection w:val="tbRlV"/>
            <w:vAlign w:val="top"/>
          </w:tcPr>
          <w:p>
            <w:pPr>
              <w:spacing w:before="211" w:line="193" w:lineRule="auto"/>
              <w:ind w:left="17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18"/>
                <w:position w:val="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位</w:t>
            </w:r>
          </w:p>
        </w:tc>
        <w:tc>
          <w:tcPr>
            <w:tcW w:w="482" w:type="pct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从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事</w:t>
            </w:r>
          </w:p>
          <w:p>
            <w:pPr>
              <w:spacing w:before="19" w:line="222" w:lineRule="auto"/>
              <w:ind w:left="2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麻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小</w:t>
            </w:r>
          </w:p>
          <w:p>
            <w:pPr>
              <w:spacing w:before="20" w:line="223" w:lineRule="auto"/>
              <w:ind w:left="2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莓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司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管</w:t>
            </w:r>
          </w:p>
          <w:p>
            <w:pPr>
              <w:spacing w:before="18" w:line="234" w:lineRule="auto"/>
              <w:ind w:left="2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工</w:t>
            </w:r>
          </w:p>
          <w:p>
            <w:pPr>
              <w:spacing w:before="7" w:line="221" w:lineRule="auto"/>
              <w:ind w:left="3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作</w:t>
            </w:r>
          </w:p>
        </w:tc>
        <w:tc>
          <w:tcPr>
            <w:tcW w:w="351" w:type="pct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429" w:type="pct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本科</w:t>
            </w:r>
          </w:p>
          <w:p>
            <w:pPr>
              <w:spacing w:before="19" w:line="226" w:lineRule="auto"/>
              <w:ind w:left="15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及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z w:val="22"/>
                <w:szCs w:val="22"/>
              </w:rPr>
              <w:t>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特别优秀者可放宽条件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31" w:type="pct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不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限</w:t>
            </w:r>
          </w:p>
        </w:tc>
        <w:tc>
          <w:tcPr>
            <w:tcW w:w="517" w:type="pct"/>
            <w:vAlign w:val="center"/>
          </w:tcPr>
          <w:p>
            <w:pPr>
              <w:spacing w:line="27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203"/>
              <w:jc w:val="left"/>
              <w:rPr>
                <w:rFonts w:ascii="仿宋" w:hAnsi="仿宋" w:eastAsia="仿宋" w:cs="仿宋"/>
                <w:spacing w:val="-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4"/>
                <w:sz w:val="22"/>
                <w:szCs w:val="22"/>
                <w:lang w:val="en-US" w:eastAsia="zh-CN"/>
              </w:rPr>
              <w:t>28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周</w:t>
            </w:r>
          </w:p>
          <w:p>
            <w:pPr>
              <w:spacing w:before="72" w:line="224" w:lineRule="auto"/>
              <w:ind w:left="203"/>
              <w:jc w:val="left"/>
              <w:rPr>
                <w:rFonts w:ascii="仿宋" w:hAnsi="仿宋" w:eastAsia="仿宋" w:cs="仿宋"/>
                <w:spacing w:val="-8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岁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至</w:t>
            </w:r>
          </w:p>
          <w:p>
            <w:pPr>
              <w:spacing w:before="72" w:line="224" w:lineRule="auto"/>
              <w:ind w:left="203"/>
              <w:jc w:val="left"/>
              <w:rPr>
                <w:rFonts w:ascii="仿宋" w:hAnsi="仿宋" w:eastAsia="仿宋" w:cs="仿宋"/>
                <w:spacing w:val="-11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5周</w:t>
            </w:r>
          </w:p>
          <w:p>
            <w:pPr>
              <w:spacing w:before="72" w:line="224" w:lineRule="auto"/>
              <w:ind w:left="203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岁</w:t>
            </w:r>
          </w:p>
        </w:tc>
        <w:tc>
          <w:tcPr>
            <w:tcW w:w="884" w:type="pct"/>
            <w:vAlign w:val="center"/>
          </w:tcPr>
          <w:p>
            <w:pPr>
              <w:spacing w:before="32" w:line="223" w:lineRule="auto"/>
              <w:ind w:left="215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热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爱蓝莓事</w:t>
            </w:r>
          </w:p>
          <w:p>
            <w:pPr>
              <w:spacing w:before="19" w:line="234" w:lineRule="auto"/>
              <w:ind w:left="121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，了解蓝莓</w:t>
            </w:r>
          </w:p>
          <w:p>
            <w:pPr>
              <w:spacing w:before="6" w:line="222" w:lineRule="auto"/>
              <w:ind w:left="122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业，熟悉蓝</w:t>
            </w:r>
          </w:p>
          <w:p>
            <w:pPr>
              <w:spacing w:before="21" w:line="223" w:lineRule="auto"/>
              <w:ind w:left="127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莓产业；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从事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企业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经营管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理等相关工</w:t>
            </w: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累计5年以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上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，具有现代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农业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企业运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营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管理经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验，熟悉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  <w:lang w:val="en-US" w:eastAsia="zh-CN"/>
              </w:rPr>
              <w:t>蓝莓、农特产品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市场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情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况</w:t>
            </w: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了解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农产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品区域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共品牌相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事宜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。</w:t>
            </w:r>
          </w:p>
        </w:tc>
        <w:tc>
          <w:tcPr>
            <w:tcW w:w="3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24" w:hRule="atLeast"/>
        </w:trPr>
        <w:tc>
          <w:tcPr>
            <w:tcW w:w="418" w:type="pct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2" w:line="244" w:lineRule="auto"/>
              <w:ind w:left="148" w:right="132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贵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州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麻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小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莓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牌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限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司</w:t>
            </w:r>
          </w:p>
        </w:tc>
        <w:tc>
          <w:tcPr>
            <w:tcW w:w="342" w:type="pct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1" w:lineRule="auto"/>
              <w:ind w:left="186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10" w:type="pct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46" w:lineRule="auto"/>
              <w:ind w:left="142" w:right="126" w:firstLine="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运营部副部长</w:t>
            </w:r>
          </w:p>
        </w:tc>
        <w:tc>
          <w:tcPr>
            <w:tcW w:w="378" w:type="pct"/>
            <w:textDirection w:val="tbRlV"/>
            <w:vAlign w:val="top"/>
          </w:tcPr>
          <w:p>
            <w:pPr>
              <w:spacing w:before="211" w:line="193" w:lineRule="auto"/>
              <w:ind w:left="1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18"/>
                <w:position w:val="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位</w:t>
            </w:r>
          </w:p>
        </w:tc>
        <w:tc>
          <w:tcPr>
            <w:tcW w:w="482" w:type="pct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/>
              <w:ind w:left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从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事</w:t>
            </w:r>
          </w:p>
          <w:p>
            <w:pPr>
              <w:spacing w:line="223" w:lineRule="auto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场</w:t>
            </w:r>
          </w:p>
          <w:p>
            <w:pPr>
              <w:spacing w:before="19" w:line="225" w:lineRule="auto"/>
              <w:ind w:left="2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运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营</w:t>
            </w:r>
          </w:p>
          <w:p>
            <w:pPr>
              <w:spacing w:before="18" w:line="222" w:lineRule="auto"/>
              <w:ind w:left="2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关</w:t>
            </w:r>
          </w:p>
          <w:p>
            <w:pPr>
              <w:spacing w:before="20" w:line="221" w:lineRule="auto"/>
              <w:ind w:left="20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作</w:t>
            </w:r>
          </w:p>
        </w:tc>
        <w:tc>
          <w:tcPr>
            <w:tcW w:w="351" w:type="pct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429" w:type="pct"/>
            <w:vAlign w:val="center"/>
          </w:tcPr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57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本科</w:t>
            </w:r>
          </w:p>
          <w:p>
            <w:pPr>
              <w:spacing w:before="71" w:line="223" w:lineRule="auto"/>
              <w:ind w:left="1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及以上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val="en-US" w:eastAsia="zh-CN"/>
              </w:rPr>
              <w:t>特别优秀者可放宽条件</w:t>
            </w: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31" w:type="pct"/>
            <w:vAlign w:val="center"/>
          </w:tcPr>
          <w:p>
            <w:pPr>
              <w:spacing w:before="36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市场</w:t>
            </w:r>
          </w:p>
          <w:p>
            <w:pPr>
              <w:spacing w:before="36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销售</w:t>
            </w:r>
          </w:p>
          <w:p>
            <w:pPr>
              <w:spacing w:before="36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、销</w:t>
            </w:r>
          </w:p>
          <w:p>
            <w:pPr>
              <w:spacing w:before="36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售管</w:t>
            </w:r>
          </w:p>
          <w:p>
            <w:pPr>
              <w:spacing w:before="36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理相</w:t>
            </w:r>
          </w:p>
          <w:p>
            <w:pPr>
              <w:spacing w:before="36" w:line="223" w:lineRule="auto"/>
              <w:jc w:val="center"/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关专</w:t>
            </w:r>
          </w:p>
          <w:p>
            <w:pPr>
              <w:spacing w:before="36" w:line="223" w:lineRule="auto"/>
              <w:jc w:val="center"/>
              <w:rPr>
                <w:rFonts w:hint="default" w:ascii="仿宋" w:hAnsi="仿宋" w:eastAsia="仿宋" w:cs="仿宋"/>
                <w:spacing w:val="-4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业</w:t>
            </w:r>
          </w:p>
        </w:tc>
        <w:tc>
          <w:tcPr>
            <w:tcW w:w="517" w:type="pct"/>
            <w:vAlign w:val="top"/>
          </w:tcPr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</w:p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</w:p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</w:p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</w:p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spacing w:val="-4"/>
                <w:sz w:val="22"/>
                <w:szCs w:val="22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周</w:t>
            </w:r>
          </w:p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岁至</w:t>
            </w:r>
          </w:p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45周</w:t>
            </w:r>
          </w:p>
          <w:p>
            <w:pPr>
              <w:spacing w:before="36" w:line="223" w:lineRule="auto"/>
              <w:ind w:left="215"/>
              <w:rPr>
                <w:rFonts w:ascii="仿宋" w:hAnsi="仿宋" w:eastAsia="仿宋" w:cs="仿宋"/>
                <w:spacing w:val="-4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岁</w:t>
            </w:r>
          </w:p>
        </w:tc>
        <w:tc>
          <w:tcPr>
            <w:tcW w:w="884" w:type="pct"/>
            <w:vAlign w:val="center"/>
          </w:tcPr>
          <w:p>
            <w:pPr>
              <w:spacing w:before="36" w:line="223" w:lineRule="auto"/>
              <w:ind w:left="215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热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爱蓝莓事</w:t>
            </w:r>
          </w:p>
          <w:p>
            <w:pPr>
              <w:spacing w:before="17" w:line="234" w:lineRule="auto"/>
              <w:ind w:left="121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，了解蓝莓</w:t>
            </w:r>
          </w:p>
          <w:p>
            <w:pPr>
              <w:spacing w:before="6" w:line="222" w:lineRule="auto"/>
              <w:ind w:left="122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行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业，熟悉蓝莓产业；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有</w:t>
            </w:r>
            <w:r>
              <w:rPr>
                <w:rFonts w:hint="eastAsia" w:ascii="仿宋" w:hAnsi="仿宋" w:eastAsia="仿宋" w:cs="仿宋"/>
                <w:spacing w:val="-1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以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上市场销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售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、销售管理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相关工作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  <w:lang w:val="en-US" w:eastAsia="zh-CN"/>
              </w:rPr>
              <w:t>经验，熟悉蓝莓及特色农产品市场销售情况</w:t>
            </w:r>
            <w:r>
              <w:rPr>
                <w:rFonts w:ascii="仿宋" w:hAnsi="仿宋" w:eastAsia="仿宋" w:cs="仿宋"/>
                <w:position w:val="1"/>
                <w:sz w:val="22"/>
                <w:szCs w:val="22"/>
              </w:rPr>
              <w:t>。</w:t>
            </w:r>
          </w:p>
        </w:tc>
        <w:tc>
          <w:tcPr>
            <w:tcW w:w="3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90" w:hRule="atLeast"/>
        </w:trPr>
        <w:tc>
          <w:tcPr>
            <w:tcW w:w="418" w:type="pct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2" w:line="244" w:lineRule="auto"/>
              <w:ind w:left="148" w:right="132" w:firstLine="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贵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州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麻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小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莓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牌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限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司</w:t>
            </w:r>
          </w:p>
        </w:tc>
        <w:tc>
          <w:tcPr>
            <w:tcW w:w="342" w:type="pct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181" w:lineRule="auto"/>
              <w:ind w:left="186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10" w:type="pct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牌</w:t>
            </w:r>
          </w:p>
          <w:p>
            <w:pPr>
              <w:spacing w:before="16" w:line="225" w:lineRule="auto"/>
              <w:ind w:left="15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管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理</w:t>
            </w:r>
          </w:p>
          <w:p>
            <w:pPr>
              <w:spacing w:before="18" w:line="223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部工</w:t>
            </w:r>
          </w:p>
          <w:p>
            <w:pPr>
              <w:spacing w:before="19" w:line="221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人</w:t>
            </w:r>
          </w:p>
          <w:p>
            <w:pPr>
              <w:spacing w:before="22" w:line="225" w:lineRule="auto"/>
              <w:ind w:left="2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员</w:t>
            </w:r>
          </w:p>
        </w:tc>
        <w:tc>
          <w:tcPr>
            <w:tcW w:w="378" w:type="pct"/>
            <w:textDirection w:val="tbRlV"/>
            <w:vAlign w:val="top"/>
          </w:tcPr>
          <w:p>
            <w:pPr>
              <w:spacing w:before="211" w:line="201" w:lineRule="auto"/>
              <w:ind w:left="83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8"/>
                <w:sz w:val="22"/>
                <w:szCs w:val="22"/>
                <w:lang w:val="en-US" w:eastAsia="zh-CN"/>
              </w:rPr>
              <w:t>管理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岗位</w:t>
            </w:r>
          </w:p>
        </w:tc>
        <w:tc>
          <w:tcPr>
            <w:tcW w:w="482" w:type="pct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从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事</w:t>
            </w:r>
          </w:p>
          <w:p>
            <w:pPr>
              <w:spacing w:before="19" w:line="225" w:lineRule="auto"/>
              <w:ind w:left="2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办公</w:t>
            </w:r>
          </w:p>
          <w:p>
            <w:pPr>
              <w:spacing w:before="17" w:line="225" w:lineRule="auto"/>
              <w:ind w:left="2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室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文</w:t>
            </w:r>
          </w:p>
          <w:p>
            <w:pPr>
              <w:spacing w:before="17" w:line="222" w:lineRule="auto"/>
              <w:ind w:left="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员</w:t>
            </w:r>
            <w:r>
              <w:rPr>
                <w:rFonts w:ascii="仿宋" w:hAnsi="仿宋" w:eastAsia="仿宋" w:cs="仿宋"/>
                <w:spacing w:val="-15"/>
                <w:sz w:val="22"/>
                <w:szCs w:val="22"/>
              </w:rPr>
              <w:t>相</w:t>
            </w:r>
          </w:p>
          <w:p>
            <w:pPr>
              <w:spacing w:before="20" w:line="225" w:lineRule="auto"/>
              <w:ind w:left="2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工</w:t>
            </w:r>
          </w:p>
          <w:p>
            <w:pPr>
              <w:spacing w:before="17" w:line="221" w:lineRule="auto"/>
              <w:ind w:left="31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作</w:t>
            </w:r>
          </w:p>
        </w:tc>
        <w:tc>
          <w:tcPr>
            <w:tcW w:w="351" w:type="pct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2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429" w:type="pct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本科</w:t>
            </w:r>
          </w:p>
          <w:p>
            <w:pPr>
              <w:spacing w:before="17" w:line="226" w:lineRule="auto"/>
              <w:ind w:left="15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及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以</w:t>
            </w:r>
          </w:p>
          <w:p>
            <w:pPr>
              <w:spacing w:before="16" w:line="237" w:lineRule="auto"/>
              <w:ind w:left="2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上</w:t>
            </w:r>
          </w:p>
        </w:tc>
        <w:tc>
          <w:tcPr>
            <w:tcW w:w="431" w:type="pct"/>
            <w:vAlign w:val="center"/>
          </w:tcPr>
          <w:p>
            <w:pPr>
              <w:spacing w:before="72" w:line="223" w:lineRule="auto"/>
              <w:ind w:firstLine="176" w:firstLineChars="100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中</w:t>
            </w: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国</w:t>
            </w:r>
          </w:p>
          <w:p>
            <w:pPr>
              <w:spacing w:before="19" w:line="223" w:lineRule="auto"/>
              <w:ind w:left="158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语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言</w:t>
            </w:r>
          </w:p>
          <w:p>
            <w:pPr>
              <w:spacing w:before="19" w:line="224" w:lineRule="auto"/>
              <w:ind w:left="158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文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学</w:t>
            </w:r>
          </w:p>
          <w:p>
            <w:pPr>
              <w:spacing w:before="19" w:line="222" w:lineRule="auto"/>
              <w:ind w:left="161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类</w:t>
            </w: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  <w:lang w:eastAsia="zh-CN"/>
              </w:rPr>
              <w:t>、法学类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相</w:t>
            </w:r>
          </w:p>
          <w:p>
            <w:pPr>
              <w:spacing w:before="20" w:line="225" w:lineRule="auto"/>
              <w:ind w:left="165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关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专</w:t>
            </w:r>
          </w:p>
          <w:p>
            <w:pPr>
              <w:spacing w:before="18" w:line="234" w:lineRule="auto"/>
              <w:ind w:left="269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业</w:t>
            </w:r>
          </w:p>
        </w:tc>
        <w:tc>
          <w:tcPr>
            <w:tcW w:w="517" w:type="pct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02"/>
              <w:rPr>
                <w:rFonts w:ascii="仿宋" w:hAnsi="仿宋" w:eastAsia="仿宋" w:cs="仿宋"/>
                <w:spacing w:val="-12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5周</w:t>
            </w:r>
          </w:p>
          <w:p>
            <w:pPr>
              <w:spacing w:before="71" w:line="224" w:lineRule="auto"/>
              <w:ind w:left="20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岁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至</w:t>
            </w:r>
          </w:p>
          <w:p>
            <w:pPr>
              <w:spacing w:before="17" w:line="224" w:lineRule="auto"/>
              <w:ind w:left="198"/>
              <w:rPr>
                <w:rFonts w:ascii="仿宋" w:hAnsi="仿宋" w:eastAsia="仿宋" w:cs="仿宋"/>
                <w:spacing w:val="-11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5周</w:t>
            </w:r>
          </w:p>
          <w:p>
            <w:pPr>
              <w:spacing w:before="17" w:line="224" w:lineRule="auto"/>
              <w:ind w:left="19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岁</w:t>
            </w:r>
          </w:p>
        </w:tc>
        <w:tc>
          <w:tcPr>
            <w:tcW w:w="884" w:type="pct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1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熟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悉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办公软</w:t>
            </w:r>
          </w:p>
          <w:p>
            <w:pPr>
              <w:spacing w:before="18" w:line="223" w:lineRule="auto"/>
              <w:ind w:left="21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件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运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用及办</w:t>
            </w:r>
          </w:p>
          <w:p>
            <w:pPr>
              <w:spacing w:before="19" w:line="223" w:lineRule="auto"/>
              <w:ind w:left="2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室日常工</w:t>
            </w:r>
          </w:p>
          <w:p>
            <w:pPr>
              <w:spacing w:before="18" w:line="221" w:lineRule="auto"/>
              <w:ind w:left="436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流程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48" w:hRule="atLeast"/>
        </w:trPr>
        <w:tc>
          <w:tcPr>
            <w:tcW w:w="418" w:type="pct"/>
            <w:vAlign w:val="top"/>
          </w:tcPr>
          <w:p>
            <w:pPr>
              <w:spacing w:before="166" w:line="223" w:lineRule="auto"/>
              <w:ind w:left="15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贵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州</w:t>
            </w:r>
          </w:p>
          <w:p>
            <w:pPr>
              <w:spacing w:before="20" w:line="222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麻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小</w:t>
            </w:r>
          </w:p>
          <w:p>
            <w:pPr>
              <w:spacing w:before="20" w:line="223" w:lineRule="auto"/>
              <w:ind w:left="15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莓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品</w:t>
            </w:r>
          </w:p>
          <w:p>
            <w:pPr>
              <w:spacing w:before="19" w:line="223" w:lineRule="auto"/>
              <w:ind w:left="15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牌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管</w:t>
            </w:r>
          </w:p>
          <w:p>
            <w:pPr>
              <w:spacing w:before="20" w:line="223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有</w:t>
            </w:r>
          </w:p>
          <w:p>
            <w:pPr>
              <w:spacing w:before="19" w:line="223" w:lineRule="auto"/>
              <w:ind w:left="1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限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公</w:t>
            </w:r>
          </w:p>
          <w:p>
            <w:pPr>
              <w:spacing w:before="72" w:line="244" w:lineRule="auto"/>
              <w:ind w:left="148" w:right="132" w:firstLine="2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司</w:t>
            </w:r>
          </w:p>
        </w:tc>
        <w:tc>
          <w:tcPr>
            <w:tcW w:w="342" w:type="pct"/>
            <w:vAlign w:val="center"/>
          </w:tcPr>
          <w:p>
            <w:pPr>
              <w:spacing w:before="72" w:line="181" w:lineRule="auto"/>
              <w:ind w:left="186"/>
              <w:jc w:val="both"/>
              <w:rPr>
                <w:rFonts w:hint="eastAsia" w:ascii="仿宋" w:hAnsi="仿宋" w:eastAsia="仿宋" w:cs="仿宋"/>
                <w:spacing w:val="-5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10" w:type="pct"/>
            <w:vAlign w:val="top"/>
          </w:tcPr>
          <w:p>
            <w:pPr>
              <w:spacing w:before="71" w:line="223" w:lineRule="auto"/>
              <w:ind w:left="147"/>
              <w:rPr>
                <w:rFonts w:ascii="仿宋" w:hAnsi="仿宋" w:eastAsia="仿宋" w:cs="仿宋"/>
                <w:spacing w:val="-10"/>
                <w:sz w:val="22"/>
                <w:szCs w:val="22"/>
              </w:rPr>
            </w:pPr>
          </w:p>
          <w:p>
            <w:pPr>
              <w:spacing w:before="71" w:line="223" w:lineRule="auto"/>
              <w:ind w:left="147"/>
              <w:rPr>
                <w:rFonts w:ascii="仿宋" w:hAnsi="仿宋" w:eastAsia="仿宋" w:cs="仿宋"/>
                <w:spacing w:val="-10"/>
                <w:sz w:val="22"/>
                <w:szCs w:val="22"/>
              </w:rPr>
            </w:pPr>
          </w:p>
          <w:p>
            <w:pPr>
              <w:spacing w:before="71" w:line="223" w:lineRule="auto"/>
              <w:ind w:left="1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场</w:t>
            </w:r>
          </w:p>
          <w:p>
            <w:pPr>
              <w:spacing w:before="19" w:line="225" w:lineRule="auto"/>
              <w:ind w:left="14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运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营</w:t>
            </w:r>
          </w:p>
          <w:p>
            <w:pPr>
              <w:spacing w:before="18" w:line="223" w:lineRule="auto"/>
              <w:ind w:left="1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部工</w:t>
            </w:r>
          </w:p>
          <w:p>
            <w:pPr>
              <w:spacing w:before="17" w:line="221" w:lineRule="auto"/>
              <w:ind w:left="1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人</w:t>
            </w:r>
          </w:p>
          <w:p>
            <w:pPr>
              <w:spacing w:before="22" w:line="225" w:lineRule="auto"/>
              <w:ind w:left="2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员</w:t>
            </w:r>
          </w:p>
        </w:tc>
        <w:tc>
          <w:tcPr>
            <w:tcW w:w="378" w:type="pct"/>
            <w:textDirection w:val="tbRlV"/>
            <w:vAlign w:val="top"/>
          </w:tcPr>
          <w:p>
            <w:pPr>
              <w:spacing w:before="211" w:line="201" w:lineRule="auto"/>
              <w:ind w:left="837"/>
              <w:rPr>
                <w:rFonts w:hint="eastAsia" w:ascii="仿宋" w:hAnsi="仿宋" w:eastAsia="仿宋" w:cs="仿宋"/>
                <w:spacing w:val="-18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18"/>
                <w:position w:val="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位</w:t>
            </w:r>
          </w:p>
        </w:tc>
        <w:tc>
          <w:tcPr>
            <w:tcW w:w="482" w:type="pct"/>
            <w:vAlign w:val="top"/>
          </w:tcPr>
          <w:p>
            <w:pPr>
              <w:spacing w:before="309"/>
              <w:ind w:left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从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事</w:t>
            </w:r>
          </w:p>
          <w:p>
            <w:pPr>
              <w:spacing w:before="1" w:line="223" w:lineRule="auto"/>
              <w:ind w:left="225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20"/>
                <w:sz w:val="22"/>
                <w:szCs w:val="22"/>
              </w:rPr>
              <w:t>电</w:t>
            </w:r>
            <w:r>
              <w:rPr>
                <w:rFonts w:hint="eastAsia" w:ascii="仿宋" w:hAnsi="仿宋" w:eastAsia="仿宋" w:cs="仿宋"/>
                <w:spacing w:val="-20"/>
                <w:sz w:val="22"/>
                <w:szCs w:val="22"/>
                <w:lang w:val="en-US" w:eastAsia="zh-CN"/>
              </w:rPr>
              <w:t>子商务、</w:t>
            </w:r>
          </w:p>
          <w:p>
            <w:pPr>
              <w:spacing w:before="21" w:line="222" w:lineRule="auto"/>
              <w:ind w:left="2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销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售</w:t>
            </w:r>
          </w:p>
          <w:p>
            <w:pPr>
              <w:spacing w:before="21" w:line="222" w:lineRule="auto"/>
              <w:ind w:left="20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关</w:t>
            </w:r>
          </w:p>
          <w:p>
            <w:pPr>
              <w:spacing w:before="17" w:line="221" w:lineRule="auto"/>
              <w:ind w:firstLine="200" w:firstLineChars="1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作</w:t>
            </w:r>
          </w:p>
        </w:tc>
        <w:tc>
          <w:tcPr>
            <w:tcW w:w="351" w:type="pct"/>
            <w:vAlign w:val="center"/>
          </w:tcPr>
          <w:p>
            <w:pPr>
              <w:spacing w:before="72" w:line="182" w:lineRule="auto"/>
              <w:ind w:left="264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29" w:type="pct"/>
            <w:vAlign w:val="center"/>
          </w:tcPr>
          <w:p>
            <w:pPr>
              <w:spacing w:before="71" w:line="225" w:lineRule="auto"/>
              <w:ind w:left="15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大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专</w:t>
            </w:r>
          </w:p>
          <w:p>
            <w:pPr>
              <w:spacing w:before="18" w:line="226" w:lineRule="auto"/>
              <w:ind w:left="15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及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以</w:t>
            </w:r>
          </w:p>
          <w:p>
            <w:pPr>
              <w:spacing w:before="16" w:line="237" w:lineRule="auto"/>
              <w:ind w:left="26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上</w:t>
            </w:r>
          </w:p>
        </w:tc>
        <w:tc>
          <w:tcPr>
            <w:tcW w:w="431" w:type="pct"/>
            <w:vAlign w:val="center"/>
          </w:tcPr>
          <w:p>
            <w:pPr>
              <w:spacing w:before="166" w:line="224" w:lineRule="auto"/>
              <w:ind w:left="182"/>
              <w:jc w:val="center"/>
              <w:rPr>
                <w:rFonts w:ascii="仿宋" w:hAnsi="仿宋" w:eastAsia="仿宋" w:cs="仿宋"/>
                <w:spacing w:val="-2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商务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、销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售类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相关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</w:tc>
        <w:tc>
          <w:tcPr>
            <w:tcW w:w="517" w:type="pct"/>
            <w:vAlign w:val="center"/>
          </w:tcPr>
          <w:p>
            <w:pPr>
              <w:spacing w:before="72" w:line="224" w:lineRule="auto"/>
              <w:ind w:left="202"/>
              <w:jc w:val="both"/>
              <w:rPr>
                <w:rFonts w:ascii="仿宋" w:hAnsi="仿宋" w:eastAsia="仿宋" w:cs="仿宋"/>
                <w:spacing w:val="-12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5周</w:t>
            </w:r>
          </w:p>
          <w:p>
            <w:pPr>
              <w:spacing w:before="72" w:line="224" w:lineRule="auto"/>
              <w:ind w:left="20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岁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至</w:t>
            </w:r>
          </w:p>
          <w:p>
            <w:pPr>
              <w:spacing w:before="17" w:line="224" w:lineRule="auto"/>
              <w:ind w:left="198"/>
              <w:jc w:val="both"/>
              <w:rPr>
                <w:rFonts w:ascii="仿宋" w:hAnsi="仿宋" w:eastAsia="仿宋" w:cs="仿宋"/>
                <w:spacing w:val="-11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5周</w:t>
            </w:r>
          </w:p>
          <w:p>
            <w:pPr>
              <w:spacing w:before="17" w:line="224" w:lineRule="auto"/>
              <w:ind w:left="19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岁</w:t>
            </w:r>
          </w:p>
        </w:tc>
        <w:tc>
          <w:tcPr>
            <w:tcW w:w="884" w:type="pct"/>
            <w:vAlign w:val="center"/>
          </w:tcPr>
          <w:p>
            <w:pPr>
              <w:spacing w:before="18" w:line="221" w:lineRule="auto"/>
              <w:ind w:firstLine="214" w:firstLineChars="100"/>
              <w:jc w:val="both"/>
              <w:rPr>
                <w:rFonts w:ascii="仿宋" w:hAnsi="仿宋" w:eastAsia="仿宋" w:cs="仿宋"/>
                <w:spacing w:val="-3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有1年以上</w:t>
            </w:r>
          </w:p>
          <w:p>
            <w:pPr>
              <w:spacing w:before="18" w:line="221" w:lineRule="auto"/>
              <w:ind w:left="218" w:leftChars="104" w:firstLine="0" w:firstLineChars="0"/>
              <w:jc w:val="both"/>
              <w:rPr>
                <w:rFonts w:ascii="仿宋" w:hAnsi="仿宋" w:eastAsia="仿宋" w:cs="仿宋"/>
                <w:spacing w:val="-3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电子商务</w:t>
            </w:r>
          </w:p>
          <w:p>
            <w:pPr>
              <w:spacing w:before="18" w:line="221" w:lineRule="auto"/>
              <w:ind w:left="218" w:leftChars="104" w:firstLine="0" w:firstLineChars="0"/>
              <w:jc w:val="both"/>
              <w:rPr>
                <w:rFonts w:hint="eastAsia" w:ascii="仿宋" w:hAnsi="仿宋" w:eastAsia="仿宋" w:cs="仿宋"/>
                <w:spacing w:val="-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  <w:lang w:val="en-US" w:eastAsia="zh-CN"/>
              </w:rPr>
              <w:t>农产品</w:t>
            </w:r>
          </w:p>
          <w:p>
            <w:pPr>
              <w:spacing w:before="18" w:line="221" w:lineRule="auto"/>
              <w:ind w:left="218" w:leftChars="104" w:firstLine="0" w:firstLineChars="0"/>
              <w:jc w:val="both"/>
              <w:rPr>
                <w:rFonts w:ascii="仿宋" w:hAnsi="仿宋" w:eastAsia="仿宋" w:cs="仿宋"/>
                <w:spacing w:val="-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  <w:lang w:val="en-US" w:eastAsia="zh-CN"/>
              </w:rPr>
              <w:t>销售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相关</w:t>
            </w:r>
          </w:p>
          <w:p>
            <w:pPr>
              <w:spacing w:before="18" w:line="221" w:lineRule="auto"/>
              <w:ind w:left="218" w:leftChars="104" w:firstLine="0" w:firstLineChars="0"/>
              <w:jc w:val="both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工作经验</w:t>
            </w: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53" w:hRule="atLeast"/>
        </w:trPr>
        <w:tc>
          <w:tcPr>
            <w:tcW w:w="418" w:type="pct"/>
            <w:vAlign w:val="center"/>
          </w:tcPr>
          <w:p>
            <w:pPr>
              <w:spacing w:before="166" w:line="223" w:lineRule="auto"/>
              <w:ind w:left="15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贵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州</w:t>
            </w:r>
          </w:p>
          <w:p>
            <w:pPr>
              <w:spacing w:before="20" w:line="222" w:lineRule="auto"/>
              <w:ind w:left="15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麻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小</w:t>
            </w:r>
          </w:p>
          <w:p>
            <w:pPr>
              <w:spacing w:before="20" w:line="223" w:lineRule="auto"/>
              <w:ind w:left="151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莓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品</w:t>
            </w:r>
          </w:p>
          <w:p>
            <w:pPr>
              <w:spacing w:before="19" w:line="223" w:lineRule="auto"/>
              <w:ind w:left="15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牌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管</w:t>
            </w:r>
          </w:p>
          <w:p>
            <w:pPr>
              <w:spacing w:before="20" w:line="223" w:lineRule="auto"/>
              <w:ind w:left="15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有</w:t>
            </w:r>
          </w:p>
          <w:p>
            <w:pPr>
              <w:spacing w:before="19" w:line="223" w:lineRule="auto"/>
              <w:ind w:left="16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限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公</w:t>
            </w:r>
          </w:p>
          <w:p>
            <w:pPr>
              <w:spacing w:before="72" w:line="244" w:lineRule="auto"/>
              <w:ind w:left="148" w:right="132" w:firstLine="2"/>
              <w:jc w:val="both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司</w:t>
            </w:r>
          </w:p>
        </w:tc>
        <w:tc>
          <w:tcPr>
            <w:tcW w:w="342" w:type="pct"/>
            <w:vAlign w:val="center"/>
          </w:tcPr>
          <w:p>
            <w:pPr>
              <w:spacing w:before="72" w:line="181" w:lineRule="auto"/>
              <w:ind w:left="186"/>
              <w:jc w:val="both"/>
              <w:rPr>
                <w:rFonts w:hint="default" w:ascii="仿宋" w:hAnsi="仿宋" w:eastAsia="仿宋" w:cs="仿宋"/>
                <w:spacing w:val="-5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2"/>
                <w:szCs w:val="22"/>
                <w:lang w:val="en-US" w:eastAsia="zh-CN"/>
              </w:rPr>
              <w:t>07</w:t>
            </w:r>
          </w:p>
        </w:tc>
        <w:tc>
          <w:tcPr>
            <w:tcW w:w="410" w:type="pct"/>
            <w:vAlign w:val="center"/>
          </w:tcPr>
          <w:p>
            <w:pPr>
              <w:spacing w:before="22" w:line="225" w:lineRule="auto"/>
              <w:jc w:val="center"/>
              <w:rPr>
                <w:rFonts w:hint="eastAsia" w:ascii="仿宋" w:hAnsi="仿宋" w:eastAsia="仿宋" w:cs="仿宋"/>
                <w:spacing w:val="-7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2"/>
                <w:szCs w:val="22"/>
                <w:lang w:val="en-US" w:eastAsia="zh-CN"/>
              </w:rPr>
              <w:t>品牌</w:t>
            </w:r>
          </w:p>
          <w:p>
            <w:pPr>
              <w:spacing w:before="22" w:line="225" w:lineRule="auto"/>
              <w:jc w:val="center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招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</w:t>
            </w:r>
          </w:p>
          <w:p>
            <w:pPr>
              <w:spacing w:before="22" w:line="225" w:lineRule="auto"/>
              <w:jc w:val="center"/>
              <w:rPr>
                <w:rFonts w:hint="eastAsia" w:ascii="仿宋" w:hAnsi="仿宋" w:eastAsia="仿宋" w:cs="仿宋"/>
                <w:spacing w:val="-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  <w:lang w:val="en-US" w:eastAsia="zh-CN"/>
              </w:rPr>
              <w:t>部工</w:t>
            </w:r>
          </w:p>
          <w:p>
            <w:pPr>
              <w:spacing w:before="22" w:line="225" w:lineRule="auto"/>
              <w:jc w:val="center"/>
              <w:rPr>
                <w:rFonts w:hint="eastAsia" w:ascii="仿宋" w:hAnsi="仿宋" w:eastAsia="仿宋" w:cs="仿宋"/>
                <w:spacing w:val="-9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  <w:lang w:val="en-US" w:eastAsia="zh-CN"/>
              </w:rPr>
              <w:t>作人</w:t>
            </w:r>
          </w:p>
          <w:p>
            <w:pPr>
              <w:spacing w:before="22" w:line="225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  <w:lang w:val="en-US" w:eastAsia="zh-CN"/>
              </w:rPr>
              <w:t>员</w:t>
            </w:r>
          </w:p>
        </w:tc>
        <w:tc>
          <w:tcPr>
            <w:tcW w:w="378" w:type="pct"/>
            <w:textDirection w:val="tbRlV"/>
            <w:vAlign w:val="top"/>
          </w:tcPr>
          <w:p>
            <w:pPr>
              <w:spacing w:before="211" w:line="201" w:lineRule="auto"/>
              <w:ind w:left="837" w:firstLine="528" w:firstLineChars="300"/>
              <w:rPr>
                <w:rFonts w:hint="eastAsia" w:ascii="仿宋" w:hAnsi="仿宋" w:eastAsia="仿宋" w:cs="仿宋"/>
                <w:spacing w:val="-18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"/>
                <w:spacing w:val="-22"/>
                <w:sz w:val="22"/>
                <w:szCs w:val="22"/>
              </w:rPr>
              <w:t>业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务</w:t>
            </w:r>
            <w:r>
              <w:rPr>
                <w:rFonts w:ascii="仿宋" w:hAnsi="仿宋" w:eastAsia="仿宋" w:cs="仿宋"/>
                <w:spacing w:val="-18"/>
                <w:position w:val="1"/>
                <w:sz w:val="22"/>
                <w:szCs w:val="22"/>
              </w:rPr>
              <w:t>岗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位</w:t>
            </w:r>
          </w:p>
        </w:tc>
        <w:tc>
          <w:tcPr>
            <w:tcW w:w="482" w:type="pct"/>
            <w:vAlign w:val="center"/>
          </w:tcPr>
          <w:p>
            <w:pPr>
              <w:spacing w:before="72"/>
              <w:ind w:left="20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从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事</w:t>
            </w:r>
          </w:p>
          <w:p>
            <w:pPr>
              <w:spacing w:before="1" w:line="223" w:lineRule="auto"/>
              <w:ind w:left="20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招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商</w:t>
            </w:r>
          </w:p>
          <w:p>
            <w:pPr>
              <w:spacing w:before="16" w:line="222" w:lineRule="auto"/>
              <w:ind w:left="203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相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关</w:t>
            </w:r>
          </w:p>
          <w:p>
            <w:pPr>
              <w:spacing w:before="17" w:line="221" w:lineRule="auto"/>
              <w:ind w:firstLine="200" w:firstLineChars="10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工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作</w:t>
            </w:r>
          </w:p>
        </w:tc>
        <w:tc>
          <w:tcPr>
            <w:tcW w:w="351" w:type="pct"/>
            <w:vAlign w:val="center"/>
          </w:tcPr>
          <w:p>
            <w:pPr>
              <w:spacing w:before="72" w:line="182" w:lineRule="auto"/>
              <w:ind w:left="264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29" w:type="pct"/>
            <w:vAlign w:val="center"/>
          </w:tcPr>
          <w:p>
            <w:pPr>
              <w:spacing w:before="36" w:line="225" w:lineRule="auto"/>
              <w:ind w:left="15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大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专</w:t>
            </w:r>
          </w:p>
          <w:p>
            <w:pPr>
              <w:spacing w:before="15" w:line="226" w:lineRule="auto"/>
              <w:ind w:left="15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及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以</w:t>
            </w:r>
          </w:p>
          <w:p>
            <w:pPr>
              <w:spacing w:before="15" w:line="225" w:lineRule="auto"/>
              <w:ind w:left="11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上(5</w:t>
            </w:r>
          </w:p>
          <w:p>
            <w:pPr>
              <w:spacing w:before="18" w:line="223" w:lineRule="auto"/>
              <w:ind w:left="16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以</w:t>
            </w:r>
          </w:p>
          <w:p>
            <w:pPr>
              <w:spacing w:before="19" w:line="223" w:lineRule="auto"/>
              <w:ind w:left="15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上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市</w:t>
            </w:r>
          </w:p>
          <w:p>
            <w:pPr>
              <w:spacing w:before="20" w:line="224" w:lineRule="auto"/>
              <w:ind w:left="15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场经</w:t>
            </w:r>
          </w:p>
          <w:p>
            <w:pPr>
              <w:spacing w:before="19" w:line="225" w:lineRule="auto"/>
              <w:ind w:left="155"/>
              <w:jc w:val="both"/>
              <w:rPr>
                <w:rFonts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验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或</w:t>
            </w:r>
          </w:p>
          <w:p>
            <w:pPr>
              <w:spacing w:before="19" w:line="225" w:lineRule="auto"/>
              <w:ind w:left="155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自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己</w:t>
            </w:r>
          </w:p>
          <w:p>
            <w:pPr>
              <w:spacing w:before="17" w:line="221" w:lineRule="auto"/>
              <w:ind w:left="167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带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过</w:t>
            </w:r>
          </w:p>
          <w:p>
            <w:pPr>
              <w:spacing w:before="20" w:line="224" w:lineRule="auto"/>
              <w:ind w:left="179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团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队</w:t>
            </w:r>
          </w:p>
          <w:p>
            <w:pPr>
              <w:spacing w:before="19" w:line="224" w:lineRule="auto"/>
              <w:ind w:left="169"/>
              <w:jc w:val="both"/>
              <w:rPr>
                <w:rFonts w:ascii="仿宋" w:hAnsi="仿宋" w:eastAsia="仿宋" w:cs="仿宋"/>
                <w:spacing w:val="-13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的可</w:t>
            </w:r>
          </w:p>
          <w:p>
            <w:pPr>
              <w:spacing w:before="19" w:line="224" w:lineRule="auto"/>
              <w:ind w:left="169"/>
              <w:jc w:val="both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放宽</w:t>
            </w:r>
          </w:p>
          <w:p>
            <w:pPr>
              <w:spacing w:before="16" w:line="237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条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件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)</w:t>
            </w:r>
          </w:p>
        </w:tc>
        <w:tc>
          <w:tcPr>
            <w:tcW w:w="431" w:type="pct"/>
            <w:vAlign w:val="center"/>
          </w:tcPr>
          <w:p>
            <w:pPr>
              <w:spacing w:before="18" w:line="234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不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限</w:t>
            </w:r>
          </w:p>
        </w:tc>
        <w:tc>
          <w:tcPr>
            <w:tcW w:w="517" w:type="pct"/>
            <w:vAlign w:val="center"/>
          </w:tcPr>
          <w:p>
            <w:pPr>
              <w:spacing w:before="72" w:line="224" w:lineRule="auto"/>
              <w:ind w:left="202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2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5周</w:t>
            </w:r>
          </w:p>
          <w:p>
            <w:pPr>
              <w:spacing w:before="15" w:line="225" w:lineRule="auto"/>
              <w:ind w:firstLine="202" w:firstLineChars="10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岁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至</w:t>
            </w:r>
          </w:p>
          <w:p>
            <w:pPr>
              <w:spacing w:before="17" w:line="224" w:lineRule="auto"/>
              <w:ind w:left="198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4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5周</w:t>
            </w:r>
          </w:p>
          <w:p>
            <w:pPr>
              <w:spacing w:before="16" w:line="225" w:lineRule="auto"/>
              <w:ind w:firstLine="220" w:firstLineChars="100"/>
              <w:jc w:val="both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岁</w:t>
            </w:r>
          </w:p>
        </w:tc>
        <w:tc>
          <w:tcPr>
            <w:tcW w:w="884" w:type="pct"/>
            <w:vAlign w:val="center"/>
          </w:tcPr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3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市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场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经验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8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(销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售</w:t>
            </w:r>
            <w:r>
              <w:rPr>
                <w:rFonts w:hint="eastAsia" w:ascii="仿宋" w:hAnsi="仿宋" w:eastAsia="仿宋" w:cs="仿宋"/>
                <w:spacing w:val="-9"/>
                <w:sz w:val="22"/>
                <w:szCs w:val="22"/>
                <w:lang w:eastAsia="zh-CN"/>
              </w:rPr>
              <w:t>、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招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8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商，地产销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售、招商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优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11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先考虑)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，</w:t>
            </w: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能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8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接受短期、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长期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出差，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2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一定的电</w:t>
            </w:r>
          </w:p>
          <w:p>
            <w:pPr>
              <w:spacing w:before="18" w:line="221" w:lineRule="auto"/>
              <w:jc w:val="center"/>
              <w:rPr>
                <w:rFonts w:ascii="仿宋" w:hAnsi="仿宋" w:eastAsia="仿宋" w:cs="仿宋"/>
                <w:spacing w:val="-7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话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资源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NDViYTExMWFhYmNlNWFmYWYzZmEyOTJkZmE2OGUifQ=="/>
  </w:docVars>
  <w:rsids>
    <w:rsidRoot w:val="7097638E"/>
    <w:rsid w:val="01BA05FE"/>
    <w:rsid w:val="02C205A5"/>
    <w:rsid w:val="6EBD4750"/>
    <w:rsid w:val="709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907</Words>
  <Characters>932</Characters>
  <Lines>0</Lines>
  <Paragraphs>0</Paragraphs>
  <TotalTime>1</TotalTime>
  <ScaleCrop>false</ScaleCrop>
  <LinksUpToDate>false</LinksUpToDate>
  <CharactersWithSpaces>933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2023-08-22T09:18:00Z</dcterms:created>
  <dc:creator></dc:creator>
  <cp:lastModifiedBy>咕咕</cp:lastModifiedBy>
  <dcterms:modified xsi:type="dcterms:W3CDTF">2023-08-23T03:46:21Z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CA8925F05E9543D1B35C4112F1B80BBC_13</vt:lpwstr>
  </property>
</Properties>
</file>