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714"/>
        <w:gridCol w:w="1701"/>
        <w:gridCol w:w="4023"/>
        <w:gridCol w:w="5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0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抚州东临新区共生沥青混凝土有限公司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9"/>
                <w:sz w:val="24"/>
                <w:szCs w:val="24"/>
                <w:lang w:val="en-US" w:eastAsia="zh-CN" w:bidi="ar"/>
              </w:rPr>
              <w:t>站</w:t>
            </w:r>
            <w:r>
              <w:rPr>
                <w:rStyle w:val="19"/>
                <w:rFonts w:hint="eastAsia"/>
                <w:sz w:val="24"/>
                <w:szCs w:val="24"/>
                <w:lang w:val="en-US" w:eastAsia="zh-CN" w:bidi="ar"/>
              </w:rPr>
              <w:t>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1.具有5年沥青搅拌站管理经验；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2.45周岁以内。</w:t>
            </w:r>
          </w:p>
        </w:tc>
        <w:tc>
          <w:tcPr>
            <w:tcW w:w="5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1.负责生产线上等全面工作;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2.负责材料进出场质量把控，安排生产线人员的日常工作;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3.负责机械维修保养管理，及时与运输和摊铺队伍做好衔接;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4.按要求完成生产任务。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9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eastAsia"/>
                <w:sz w:val="24"/>
                <w:szCs w:val="24"/>
                <w:lang w:val="en-US" w:eastAsia="zh-CN" w:bidi="ar"/>
              </w:rPr>
              <w:t>主操作工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1.有3年沥青搅拌站机械操作工作经验；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2.40周岁以内</w:t>
            </w:r>
          </w:p>
        </w:tc>
        <w:tc>
          <w:tcPr>
            <w:tcW w:w="5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1.按安全生产要求操作生产设备；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2.负责沥青混合料的生产；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3.负责沥青混合料质量控制；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4.完成站长安排的其他工作。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sz w:val="24"/>
                <w:szCs w:val="24"/>
                <w:lang w:val="en-US" w:eastAsia="zh-CN" w:bidi="ar"/>
              </w:rPr>
              <w:t>副操作工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1.具有2年及以上沥青搅拌站机械操作工作经验；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2.35周岁以内。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1.负责沥青搅拌机日常生产工作，协助完成设备的检修、保养等工作；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2.思维灵活，具有良好的协调配合能力；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3.完成站长安排的其他工作。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sz w:val="24"/>
                <w:szCs w:val="24"/>
                <w:lang w:val="en-US" w:eastAsia="zh-CN" w:bidi="ar"/>
              </w:rPr>
              <w:t>锅炉工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1.具有3年锅炉工作经验;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2.45周岁以内。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1.负责沥青加热及卸油，按生产所需调配乳化沥青；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2.负责锅炉的日常维修、使用、保养工作；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3.完成站长安排的其他工作。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sz w:val="24"/>
                <w:szCs w:val="24"/>
                <w:lang w:val="en-US" w:eastAsia="zh-CN" w:bidi="ar"/>
              </w:rPr>
              <w:t>机修工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1.具有3年沥青搅拌站机修经验;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2.45周岁以内。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1.负责沥青搅拌站机械维修工作；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2.按机械使用要求，做好搅拌站机械日常维修、保养工作；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3.完成站长安排的其他工作。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sz w:val="24"/>
                <w:szCs w:val="24"/>
                <w:lang w:val="en-US" w:eastAsia="zh-CN" w:bidi="ar"/>
              </w:rPr>
              <w:t>装载机驾驶员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1.具有2年以上装载机驾驶经验;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2.40周岁以内。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1.熟悉驾驶装载机上料、盘料及装载机日常检修保养等工作；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2.负责生产用料及进场原石料打堆等工作。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sz w:val="24"/>
                <w:szCs w:val="24"/>
                <w:lang w:val="en-US" w:eastAsia="zh-CN" w:bidi="ar"/>
              </w:rPr>
              <w:t>小工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sz w:val="24"/>
                <w:szCs w:val="24"/>
                <w:lang w:val="en-US" w:eastAsia="zh-CN" w:bidi="ar"/>
              </w:rPr>
              <w:t>50周岁以内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1.负责站里卫生和配合生产成品料的等工作；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2.听从上级指挥调度。</w:t>
            </w:r>
          </w:p>
        </w:tc>
      </w:tr>
    </w:tbl>
    <w:p>
      <w:pPr>
        <w:bidi w:val="0"/>
        <w:ind w:firstLine="451" w:firstLineChars="0"/>
        <w:jc w:val="left"/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6E5C6A5-9324-4DAF-B89E-AB4F1CD29D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C4D7E4C-99FE-4BC0-8E49-ED7F74C567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MjIzMDA0NmY2YzJiYTU5MTM2YmE1MDRjZjczMjBjODYifQ=="/>
  </w:docVars>
  <w:rsids>
    <w:rsidRoot w:val="00000000"/>
    <w:rsid w:val="02486420"/>
    <w:rsid w:val="03F85435"/>
    <w:rsid w:val="0D1436DA"/>
    <w:rsid w:val="0D4032E2"/>
    <w:rsid w:val="155C6515"/>
    <w:rsid w:val="222950C9"/>
    <w:rsid w:val="2CCC18DF"/>
    <w:rsid w:val="2F0531B9"/>
    <w:rsid w:val="365929CF"/>
    <w:rsid w:val="41AE48A7"/>
    <w:rsid w:val="448B529B"/>
    <w:rsid w:val="47D603B0"/>
    <w:rsid w:val="49A74AF1"/>
    <w:rsid w:val="4C0E10FA"/>
    <w:rsid w:val="4FB731EB"/>
    <w:rsid w:val="53101BE0"/>
    <w:rsid w:val="65CD7B33"/>
    <w:rsid w:val="68607DBB"/>
    <w:rsid w:val="6EA93F71"/>
    <w:rsid w:val="6F667056"/>
    <w:rsid w:val="7150636D"/>
    <w:rsid w:val="72102200"/>
    <w:rsid w:val="766823AB"/>
    <w:rsid w:val="7ED46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next w:val="1"/>
    <w:qFormat/>
    <w:uiPriority w:val="0"/>
    <w:rPr>
      <w:rFonts w:asciiTheme="minorHAnsi" w:hAnsiTheme="minorHAnsi" w:eastAsiaTheme="minorEastAsia" w:cstheme="minorBidi"/>
      <w:color w:val="2E74B5"/>
      <w:sz w:val="32"/>
      <w:szCs w:val="32"/>
    </w:rPr>
  </w:style>
  <w:style w:type="paragraph" w:styleId="3">
    <w:name w:val="heading 2"/>
    <w:next w:val="1"/>
    <w:qFormat/>
    <w:uiPriority w:val="0"/>
    <w:rPr>
      <w:rFonts w:asciiTheme="minorHAnsi" w:hAnsiTheme="minorHAnsi" w:eastAsiaTheme="minorEastAsia" w:cstheme="minorBidi"/>
      <w:color w:val="2E74B5"/>
      <w:sz w:val="26"/>
      <w:szCs w:val="26"/>
    </w:rPr>
  </w:style>
  <w:style w:type="paragraph" w:styleId="4">
    <w:name w:val="heading 3"/>
    <w:next w:val="1"/>
    <w:qFormat/>
    <w:uiPriority w:val="0"/>
    <w:rPr>
      <w:rFonts w:asciiTheme="minorHAnsi" w:hAnsiTheme="minorHAnsi" w:eastAsiaTheme="minorEastAsia" w:cstheme="minorBidi"/>
      <w:color w:val="1F4D78"/>
      <w:sz w:val="24"/>
      <w:szCs w:val="24"/>
    </w:rPr>
  </w:style>
  <w:style w:type="paragraph" w:styleId="5">
    <w:name w:val="heading 4"/>
    <w:next w:val="1"/>
    <w:qFormat/>
    <w:uiPriority w:val="0"/>
    <w:rPr>
      <w:rFonts w:asciiTheme="minorHAnsi" w:hAnsiTheme="minorHAnsi" w:eastAsiaTheme="minorEastAsia" w:cstheme="minorBidi"/>
      <w:i/>
      <w:iCs/>
      <w:color w:val="2E74B5"/>
      <w:sz w:val="21"/>
      <w:szCs w:val="22"/>
    </w:rPr>
  </w:style>
  <w:style w:type="paragraph" w:styleId="6">
    <w:name w:val="heading 5"/>
    <w:next w:val="1"/>
    <w:qFormat/>
    <w:uiPriority w:val="0"/>
    <w:rPr>
      <w:rFonts w:asciiTheme="minorHAnsi" w:hAnsiTheme="minorHAnsi" w:eastAsiaTheme="minorEastAsia" w:cstheme="minorBidi"/>
      <w:color w:val="2E74B5"/>
      <w:sz w:val="21"/>
      <w:szCs w:val="22"/>
    </w:rPr>
  </w:style>
  <w:style w:type="paragraph" w:styleId="7">
    <w:name w:val="heading 6"/>
    <w:next w:val="1"/>
    <w:qFormat/>
    <w:uiPriority w:val="0"/>
    <w:rPr>
      <w:rFonts w:asciiTheme="minorHAnsi" w:hAnsiTheme="minorHAnsi" w:eastAsiaTheme="minorEastAsia" w:cstheme="minorBidi"/>
      <w:color w:val="1F4D78"/>
      <w:sz w:val="21"/>
      <w:szCs w:val="2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link w:val="18"/>
    <w:semiHidden/>
    <w:unhideWhenUsed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qFormat/>
    <w:uiPriority w:val="0"/>
    <w:rPr>
      <w:rFonts w:asciiTheme="minorHAnsi" w:hAnsiTheme="minorHAnsi" w:eastAsiaTheme="minorEastAsia" w:cstheme="minorBidi"/>
      <w:sz w:val="56"/>
      <w:szCs w:val="56"/>
    </w:rPr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styleId="16">
    <w:name w:val="footnote reference"/>
    <w:semiHidden/>
    <w:unhideWhenUsed/>
    <w:qFormat/>
    <w:uiPriority w:val="99"/>
    <w:rPr>
      <w:vertAlign w:val="superscript"/>
    </w:rPr>
  </w:style>
  <w:style w:type="paragraph" w:styleId="17">
    <w:name w:val="List Paragraph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customStyle="1" w:styleId="18">
    <w:name w:val="Footnote Text Char"/>
    <w:link w:val="10"/>
    <w:semiHidden/>
    <w:unhideWhenUsed/>
    <w:qFormat/>
    <w:uiPriority w:val="99"/>
    <w:rPr>
      <w:sz w:val="20"/>
      <w:szCs w:val="20"/>
    </w:rPr>
  </w:style>
  <w:style w:type="character" w:customStyle="1" w:styleId="19">
    <w:name w:val="font31"/>
    <w:basedOn w:val="14"/>
    <w:qFormat/>
    <w:uiPriority w:val="0"/>
    <w:rPr>
      <w:rFonts w:hint="eastAsia" w:ascii="方正仿宋_GB2312" w:hAnsi="方正仿宋_GB2312" w:eastAsia="方正仿宋_GB2312" w:cs="方正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1722</Words>
  <Characters>1830</Characters>
  <TotalTime>20</TotalTime>
  <ScaleCrop>false</ScaleCrop>
  <LinksUpToDate>false</LinksUpToDate>
  <CharactersWithSpaces>1839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2023-08-16T08:45:00Z</dcterms:created>
  <dc:creator>Un-named</dc:creator>
  <cp:lastModifiedBy>yangling</cp:lastModifiedBy>
  <dcterms:modified xsi:type="dcterms:W3CDTF">2023-08-23T02:05:04Z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B4341962C7A44E36B496EB646AD8B911_13</vt:lpwstr>
  </property>
</Properties>
</file>