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4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4"/>
          <w:kern w:val="0"/>
          <w:sz w:val="44"/>
          <w:szCs w:val="44"/>
          <w:u w:val="none"/>
          <w:lang w:val="en-US" w:eastAsia="zh-CN"/>
        </w:rPr>
        <w:t>市国有资产监督管理委员会所属事业单位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事业人员职位表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</w:pPr>
    </w:p>
    <w:tbl>
      <w:tblPr>
        <w:tblStyle w:val="4"/>
        <w:tblpPr w:leftFromText="180" w:rightFromText="180" w:vertAnchor="text" w:horzAnchor="page" w:tblpX="549" w:tblpY="67"/>
        <w:tblOverlap w:val="never"/>
        <w:tblW w:w="16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29"/>
        <w:gridCol w:w="580"/>
        <w:gridCol w:w="812"/>
        <w:gridCol w:w="1460"/>
        <w:gridCol w:w="1242"/>
        <w:gridCol w:w="1016"/>
        <w:gridCol w:w="1291"/>
        <w:gridCol w:w="1351"/>
        <w:gridCol w:w="1584"/>
        <w:gridCol w:w="1060"/>
        <w:gridCol w:w="1419"/>
        <w:gridCol w:w="1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主管部门名称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选调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选调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选调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选调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职位简介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选调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职位资格条件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其他条件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市国资委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市国有企业绩效监测评估中心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人事薪酬绩效评估岗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从事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国有企业经营业绩分析、人事薪酬管理、项目绩效评价等相关工作；负责对考核对象进行日常监督和评价，对考核结果进行分析，编制总结报告并提出绩效改进建议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等相关工作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取得与报名学历相对应的学位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中共党员（含预备党员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从事文字综合工作2年以上，有较强的写作功底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1992年1月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日以后出生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需经常加班出差，适合男性报考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0478—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7901260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市国资委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市国有企业绩效监测评估中心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运行监测统计分析岗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从事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对国有企业日常运行监测管理，统计汇总相关信息数据并对数据进行客观科学分析，协助业务科室研究制定相关法规制度，为决策提供数据支持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等相关工作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取得与报名学历相对应的学位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经济统计学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中共党员（含预备党员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从事文字综合工作2年以上，有较强的写作功底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1992年1月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日以后出生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需经常加班出差，适合男性报考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0478—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7901260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Mjg3NjQ3ZDUyNTdjNzg3YTc4NWI0YzM5ZjJhZmYifQ=="/>
  </w:docVars>
  <w:rsids>
    <w:rsidRoot w:val="00000000"/>
    <w:rsid w:val="0DB26DA6"/>
    <w:rsid w:val="3B413870"/>
    <w:rsid w:val="420951C4"/>
    <w:rsid w:val="5644073C"/>
    <w:rsid w:val="63402869"/>
    <w:rsid w:val="7A0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483</Characters>
  <Paragraphs>59</Paragraphs>
  <TotalTime>24</TotalTime>
  <ScaleCrop>false</ScaleCrop>
  <LinksUpToDate>false</LinksUpToDate>
  <CharactersWithSpaces>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2021-12-04T11:49:00Z</dcterms:created>
  <dc:creator>蕾妮斯梅</dc:creator>
  <cp:lastModifiedBy>Julia</cp:lastModifiedBy>
  <cp:lastPrinted>2023-06-20T10:30:00Z</cp:lastPrinted>
  <dcterms:modified xsi:type="dcterms:W3CDTF">2023-08-16T02:11:34Z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2577ADD4E18A449ABA24D94818D3C554_13</vt:lpwstr>
  </property>
</Properties>
</file>