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240" w:lineRule="auto"/>
        <w:ind w:firstLine="480"/>
        <w:rPr>
          <w:rFonts w:asciiTheme="minorEastAsia" w:hAnsiTheme="minorEastAsia" w:eastAsiaTheme="minorEastAsia"/>
          <w:color w:val="545454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附：天津大学新城医院202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年度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第三批次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公开招聘计划表</w:t>
      </w:r>
    </w:p>
    <w:tbl>
      <w:tblPr>
        <w:tblStyle w:val="3"/>
        <w:tblW w:w="10365" w:type="dxa"/>
        <w:tblInd w:w="7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0"/>
        <w:gridCol w:w="918"/>
        <w:gridCol w:w="705"/>
        <w:gridCol w:w="855"/>
        <w:gridCol w:w="690"/>
        <w:gridCol w:w="1365"/>
        <w:gridCol w:w="487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天津大学新城医院202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年度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545454"/>
                <w:sz w:val="28"/>
                <w:szCs w:val="28"/>
                <w:lang w:val="en-US" w:eastAsia="zh-CN"/>
              </w:rPr>
              <w:t>第三批次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公开招聘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人计划表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职位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人数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天津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大学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新城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医院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内科医师岗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内科学</w:t>
            </w:r>
          </w:p>
        </w:tc>
        <w:tc>
          <w:tcPr>
            <w:tcW w:w="48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7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肿瘤科医师岗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临床医学肿瘤专业、放射治疗专业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资格证、执业证、放射医师证书、规培证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7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骨科医师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骨科专业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外科专业、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4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外科专业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8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6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外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临床医学、外科、骨科专业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皮肤科专业</w:t>
            </w:r>
          </w:p>
        </w:tc>
        <w:tc>
          <w:tcPr>
            <w:tcW w:w="48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1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重症医学科医师岗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重症医学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院感科医师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公共卫生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有工作经验者优先。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4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消化内科医师岗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val="en-US" w:eastAsia="zh-CN"/>
              </w:rPr>
              <w:t>能独立进行胃肠镜检查及治疗。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9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麻醉医师岗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麻醉学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8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康复医师岗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中医康复学、康复医学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1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康复技师岗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中医康复学、康复治疗学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3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影像中心诊断医师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医学影像学、核医学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及核医学证优先。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影像中心技师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医学影像技术核医学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及核医学证优先。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9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功能检查科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影像超声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超声学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口腔科医师岗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口腔医学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眼科医师岗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眼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科学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·..yD.±ê...ò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ExMWNjNjhmMDVhN2E5ZDU1ZmZlMGRkMGE1OTMifQ=="/>
  </w:docVars>
  <w:rsids>
    <w:rsidRoot w:val="5EF228AC"/>
    <w:rsid w:val="075B01E7"/>
    <w:rsid w:val="09844FF9"/>
    <w:rsid w:val="0B5C5FCD"/>
    <w:rsid w:val="1F3D4B37"/>
    <w:rsid w:val="23C47739"/>
    <w:rsid w:val="2F996B56"/>
    <w:rsid w:val="31336AB7"/>
    <w:rsid w:val="319E66A5"/>
    <w:rsid w:val="344A48C2"/>
    <w:rsid w:val="35203071"/>
    <w:rsid w:val="4A481C1B"/>
    <w:rsid w:val="54864626"/>
    <w:rsid w:val="5EF228AC"/>
    <w:rsid w:val="60DA271C"/>
    <w:rsid w:val="64AC465A"/>
    <w:rsid w:val="704D203C"/>
    <w:rsid w:val="71833470"/>
    <w:rsid w:val="73436F43"/>
    <w:rsid w:val="7D6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CM1"/>
    <w:basedOn w:val="1"/>
    <w:next w:val="1"/>
    <w:semiHidden/>
    <w:qFormat/>
    <w:uiPriority w:val="99"/>
    <w:pPr>
      <w:widowControl w:val="0"/>
      <w:autoSpaceDE w:val="0"/>
      <w:autoSpaceDN w:val="0"/>
      <w:snapToGrid/>
      <w:spacing w:after="0" w:line="520" w:lineRule="atLeast"/>
    </w:pPr>
    <w:rPr>
      <w:rFonts w:ascii="·..yD.±ê...òì." w:hAnsi="Calibri" w:eastAsia="·..yD.±ê...òì.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1165</Words>
  <Characters>1172</Characters>
  <Lines>0</Lines>
  <Paragraphs>0</Paragraphs>
  <TotalTime>1</TotalTime>
  <ScaleCrop>false</ScaleCrop>
  <LinksUpToDate>false</LinksUpToDate>
  <CharactersWithSpaces>1172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2023-02-23T07:21:00Z</dcterms:created>
  <dc:creator>碎碎念的妍妍是个蘑菇</dc:creator>
  <cp:lastModifiedBy>雨鸥</cp:lastModifiedBy>
  <cp:lastPrinted>2023-06-01T05:46:00Z</cp:lastPrinted>
  <dcterms:modified xsi:type="dcterms:W3CDTF">2023-08-15T01:16:35Z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6B738A36E810477185B5F20D4FABB6A0_13</vt:lpwstr>
  </property>
</Properties>
</file>