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附件2：</w:t>
      </w:r>
    </w:p>
    <w:p>
      <w:pPr>
        <w:numPr>
          <w:ilvl w:val="0"/>
          <w:numId w:val="0"/>
        </w:numPr>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按照《2023年商河县社区工作者（专职网格员）招考方案》安排，现将符合笔试加分条件的人员名单予以公示，公示期为2023年8月15日至8月17日。</w:t>
      </w:r>
    </w:p>
    <w:p>
      <w:pPr>
        <w:numPr>
          <w:ilvl w:val="0"/>
          <w:numId w:val="0"/>
        </w:numPr>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公示期间，如对公示人员及加分有异议，可拨打监督电话反映。反映人应留下真实姓名和联系方式，反映的问题须客观、真实且有相关证据证明，匿名反映的以及事实不清、没有证据的一律不予受理。</w:t>
      </w:r>
    </w:p>
    <w:p>
      <w:pPr>
        <w:numPr>
          <w:ilvl w:val="0"/>
          <w:numId w:val="0"/>
        </w:numPr>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对报考人员的资格审查，贯穿招考工作的全过程，资格初审结果不作为确定符合招考条件的最终依据，凡在后续工作中发现初审通过人员不符合招考资格或弄虚作假等问题的，一经查实，立即取消考试、录用资格。  </w:t>
      </w:r>
    </w:p>
    <w:p>
      <w:pPr>
        <w:numPr>
          <w:ilvl w:val="0"/>
          <w:numId w:val="0"/>
        </w:numPr>
        <w:ind w:firstLine="960" w:firstLineChars="3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商河县民政局   0531-84870007 </w:t>
      </w:r>
    </w:p>
    <w:p>
      <w:pPr>
        <w:numPr>
          <w:ilvl w:val="0"/>
          <w:numId w:val="0"/>
        </w:numPr>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中共商河县委组织部 0531-84883668</w:t>
      </w:r>
    </w:p>
    <w:p>
      <w:pPr>
        <w:numPr>
          <w:ilvl w:val="0"/>
          <w:numId w:val="0"/>
        </w:numPr>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中共商河县委政法委 0531-84889332</w:t>
      </w:r>
    </w:p>
    <w:p>
      <w:pPr>
        <w:numPr>
          <w:ilvl w:val="0"/>
          <w:numId w:val="0"/>
        </w:numPr>
        <w:rPr>
          <w:rFonts w:hint="default"/>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064"/>
        <w:gridCol w:w="219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姓名</w:t>
            </w:r>
          </w:p>
        </w:tc>
        <w:tc>
          <w:tcPr>
            <w:tcW w:w="2064"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准考证号</w:t>
            </w:r>
          </w:p>
        </w:tc>
        <w:tc>
          <w:tcPr>
            <w:tcW w:w="2197"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加分项目</w:t>
            </w:r>
          </w:p>
        </w:tc>
        <w:tc>
          <w:tcPr>
            <w:tcW w:w="2131"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加分分数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卢立翠</w:t>
            </w:r>
          </w:p>
        </w:tc>
        <w:tc>
          <w:tcPr>
            <w:tcW w:w="206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2312012127</w:t>
            </w:r>
          </w:p>
        </w:tc>
        <w:tc>
          <w:tcPr>
            <w:tcW w:w="2197"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助理社会工作师</w:t>
            </w:r>
          </w:p>
        </w:tc>
        <w:tc>
          <w:tcPr>
            <w:tcW w:w="2131"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李华</w:t>
            </w:r>
          </w:p>
        </w:tc>
        <w:tc>
          <w:tcPr>
            <w:tcW w:w="206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2312012323</w:t>
            </w:r>
          </w:p>
        </w:tc>
        <w:tc>
          <w:tcPr>
            <w:tcW w:w="2197"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助理社会工作师</w:t>
            </w:r>
          </w:p>
        </w:tc>
        <w:tc>
          <w:tcPr>
            <w:tcW w:w="2131"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徐龙景</w:t>
            </w:r>
          </w:p>
        </w:tc>
        <w:tc>
          <w:tcPr>
            <w:tcW w:w="206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2312013121</w:t>
            </w:r>
          </w:p>
        </w:tc>
        <w:tc>
          <w:tcPr>
            <w:tcW w:w="2197"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社会工作师</w:t>
            </w:r>
          </w:p>
        </w:tc>
        <w:tc>
          <w:tcPr>
            <w:tcW w:w="2131"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程圣棋</w:t>
            </w:r>
          </w:p>
        </w:tc>
        <w:tc>
          <w:tcPr>
            <w:tcW w:w="206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2312013111</w:t>
            </w:r>
          </w:p>
        </w:tc>
        <w:tc>
          <w:tcPr>
            <w:tcW w:w="2197"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助理社会工作师</w:t>
            </w:r>
          </w:p>
        </w:tc>
        <w:tc>
          <w:tcPr>
            <w:tcW w:w="2131"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张晓霞</w:t>
            </w:r>
          </w:p>
        </w:tc>
        <w:tc>
          <w:tcPr>
            <w:tcW w:w="206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2312013112</w:t>
            </w:r>
          </w:p>
        </w:tc>
        <w:tc>
          <w:tcPr>
            <w:tcW w:w="2197"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助理社会工作师</w:t>
            </w:r>
          </w:p>
        </w:tc>
        <w:tc>
          <w:tcPr>
            <w:tcW w:w="2131"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张秀娟</w:t>
            </w:r>
          </w:p>
        </w:tc>
        <w:tc>
          <w:tcPr>
            <w:tcW w:w="206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2312012821</w:t>
            </w:r>
          </w:p>
        </w:tc>
        <w:tc>
          <w:tcPr>
            <w:tcW w:w="2197"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助理社会工作师</w:t>
            </w:r>
          </w:p>
        </w:tc>
        <w:tc>
          <w:tcPr>
            <w:tcW w:w="2131"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吴苏芳</w:t>
            </w:r>
          </w:p>
        </w:tc>
        <w:tc>
          <w:tcPr>
            <w:tcW w:w="206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2312011607</w:t>
            </w:r>
          </w:p>
        </w:tc>
        <w:tc>
          <w:tcPr>
            <w:tcW w:w="2197"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助理社会工作师</w:t>
            </w:r>
          </w:p>
        </w:tc>
        <w:tc>
          <w:tcPr>
            <w:tcW w:w="2131" w:type="dxa"/>
            <w:noWrap w:val="0"/>
            <w:vAlign w:val="center"/>
          </w:tcPr>
          <w:p>
            <w:pPr>
              <w:numPr>
                <w:ilvl w:val="0"/>
                <w:numId w:val="0"/>
              </w:numPr>
              <w:jc w:val="center"/>
              <w:rPr>
                <w:rFonts w:hint="default"/>
                <w:vertAlign w:val="baseline"/>
                <w:lang w:val="en-US" w:eastAsia="zh-CN"/>
              </w:rPr>
            </w:pPr>
            <w:r>
              <w:rPr>
                <w:rFonts w:hint="eastAsia" w:ascii="Calibri" w:eastAsia="宋体"/>
                <w:vertAlign w:val="baseli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孙丽娟</w:t>
            </w:r>
          </w:p>
        </w:tc>
        <w:tc>
          <w:tcPr>
            <w:tcW w:w="206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2312011321</w:t>
            </w:r>
          </w:p>
        </w:tc>
        <w:tc>
          <w:tcPr>
            <w:tcW w:w="2197"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助理社会工作师</w:t>
            </w:r>
          </w:p>
        </w:tc>
        <w:tc>
          <w:tcPr>
            <w:tcW w:w="2131"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陈冉慧</w:t>
            </w:r>
          </w:p>
        </w:tc>
        <w:tc>
          <w:tcPr>
            <w:tcW w:w="206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2312010328</w:t>
            </w:r>
          </w:p>
        </w:tc>
        <w:tc>
          <w:tcPr>
            <w:tcW w:w="2197"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助理社会工作师</w:t>
            </w:r>
          </w:p>
        </w:tc>
        <w:tc>
          <w:tcPr>
            <w:tcW w:w="2131"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刘春霞</w:t>
            </w:r>
          </w:p>
        </w:tc>
        <w:tc>
          <w:tcPr>
            <w:tcW w:w="206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2312010215</w:t>
            </w:r>
          </w:p>
        </w:tc>
        <w:tc>
          <w:tcPr>
            <w:tcW w:w="2197" w:type="dxa"/>
            <w:noWrap w:val="0"/>
            <w:vAlign w:val="center"/>
          </w:tcPr>
          <w:p>
            <w:pPr>
              <w:numPr>
                <w:ilvl w:val="0"/>
                <w:numId w:val="0"/>
              </w:numPr>
              <w:ind w:left="0" w:leftChars="0" w:firstLine="0" w:firstLineChars="0"/>
              <w:jc w:val="center"/>
              <w:rPr>
                <w:rFonts w:hint="default" w:ascii="Calibri" w:hAnsi="Calibri" w:eastAsia="宋体" w:cs="Times New Roman"/>
                <w:kern w:val="2"/>
                <w:sz w:val="21"/>
                <w:szCs w:val="24"/>
                <w:vertAlign w:val="baseline"/>
                <w:lang w:val="en-US" w:eastAsia="zh-CN" w:bidi="ar-SA"/>
              </w:rPr>
            </w:pPr>
            <w:r>
              <w:rPr>
                <w:rFonts w:hint="eastAsia"/>
                <w:vertAlign w:val="baseline"/>
                <w:lang w:val="en-US" w:eastAsia="zh-CN"/>
              </w:rPr>
              <w:t>助理社会工作师</w:t>
            </w:r>
          </w:p>
        </w:tc>
        <w:tc>
          <w:tcPr>
            <w:tcW w:w="2131" w:type="dxa"/>
            <w:noWrap w:val="0"/>
            <w:vAlign w:val="center"/>
          </w:tcPr>
          <w:p>
            <w:pPr>
              <w:numPr>
                <w:ilvl w:val="0"/>
                <w:numId w:val="0"/>
              </w:numPr>
              <w:ind w:left="0" w:leftChars="0" w:firstLine="0" w:firstLineChars="0"/>
              <w:jc w:val="center"/>
              <w:rPr>
                <w:rFonts w:hint="default" w:ascii="Calibri" w:hAnsi="Calibri" w:eastAsia="宋体" w:cs="Times New Roman"/>
                <w:kern w:val="2"/>
                <w:sz w:val="21"/>
                <w:szCs w:val="24"/>
                <w:vertAlign w:val="baseline"/>
                <w:lang w:val="en-US" w:eastAsia="zh-CN" w:bidi="ar-SA"/>
              </w:rPr>
            </w:pPr>
            <w:r>
              <w:rPr>
                <w:rFonts w:hint="eastAsia" w:ascii="Calibri" w:eastAsia="宋体"/>
                <w:vertAlign w:val="baseli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王佩瑶</w:t>
            </w:r>
          </w:p>
        </w:tc>
        <w:tc>
          <w:tcPr>
            <w:tcW w:w="206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2312010127</w:t>
            </w:r>
          </w:p>
        </w:tc>
        <w:tc>
          <w:tcPr>
            <w:tcW w:w="2197" w:type="dxa"/>
            <w:noWrap w:val="0"/>
            <w:vAlign w:val="center"/>
          </w:tcPr>
          <w:p>
            <w:pPr>
              <w:numPr>
                <w:ilvl w:val="0"/>
                <w:numId w:val="0"/>
              </w:numPr>
              <w:ind w:left="0" w:leftChars="0" w:firstLine="0" w:firstLineChars="0"/>
              <w:jc w:val="center"/>
              <w:rPr>
                <w:rFonts w:hint="default" w:ascii="Calibri" w:hAnsi="Calibri" w:eastAsia="宋体" w:cs="Times New Roman"/>
                <w:kern w:val="2"/>
                <w:sz w:val="21"/>
                <w:szCs w:val="24"/>
                <w:vertAlign w:val="baseline"/>
                <w:lang w:val="en-US" w:eastAsia="zh-CN" w:bidi="ar-SA"/>
              </w:rPr>
            </w:pPr>
            <w:r>
              <w:rPr>
                <w:rFonts w:hint="eastAsia"/>
                <w:vertAlign w:val="baseline"/>
                <w:lang w:val="en-US" w:eastAsia="zh-CN"/>
              </w:rPr>
              <w:t>助理社会工作师</w:t>
            </w:r>
          </w:p>
        </w:tc>
        <w:tc>
          <w:tcPr>
            <w:tcW w:w="2131" w:type="dxa"/>
            <w:noWrap w:val="0"/>
            <w:vAlign w:val="center"/>
          </w:tcPr>
          <w:p>
            <w:pPr>
              <w:numPr>
                <w:ilvl w:val="0"/>
                <w:numId w:val="0"/>
              </w:numPr>
              <w:ind w:left="0" w:leftChars="0" w:firstLine="0" w:firstLineChars="0"/>
              <w:jc w:val="center"/>
              <w:rPr>
                <w:rFonts w:hint="default" w:ascii="Calibri" w:hAnsi="Calibri" w:eastAsia="宋体" w:cs="Times New Roman"/>
                <w:kern w:val="2"/>
                <w:sz w:val="21"/>
                <w:szCs w:val="24"/>
                <w:vertAlign w:val="baseline"/>
                <w:lang w:val="en-US" w:eastAsia="zh-CN" w:bidi="ar-SA"/>
              </w:rPr>
            </w:pPr>
            <w:r>
              <w:rPr>
                <w:rFonts w:hint="eastAsia"/>
                <w:vertAlign w:val="baseline"/>
                <w:lang w:val="en-US" w:eastAsia="zh-CN"/>
              </w:rPr>
              <w:t>2分</w:t>
            </w:r>
          </w:p>
        </w:tc>
      </w:tr>
    </w:tbl>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0YTQ0ZDZiZTA3YzgxYTBjYjA3Y2YxZTVmNjE4NTQifQ=="/>
  </w:docVars>
  <w:rsids>
    <w:rsidRoot w:val="3AA50719"/>
    <w:rsid w:val="16DC6060"/>
    <w:rsid w:val="1B650AE3"/>
    <w:rsid w:val="3AA50719"/>
    <w:rsid w:val="57DA6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2023-08-15T06:57:00Z</dcterms:created>
  <dc:creator>Dcccc</dc:creator>
  <cp:lastModifiedBy>Administrator</cp:lastModifiedBy>
  <dcterms:modified xsi:type="dcterms:W3CDTF">2023-08-15T08:00:48Z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DD40652FFE80449182F317E369607141_11</vt:lpwstr>
  </property>
</Properties>
</file>