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附件2</w:t>
      </w:r>
      <w:r>
        <w:rPr>
          <w:rFonts w:hint="eastAsia" w:eastAsia="黑体"/>
          <w:sz w:val="30"/>
          <w:szCs w:val="30"/>
        </w:rPr>
        <w:t xml:space="preserve">          </w:t>
      </w:r>
      <w:r>
        <w:rPr>
          <w:rFonts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</w:rPr>
        <w:t>23</w:t>
      </w:r>
      <w:r>
        <w:rPr>
          <w:rFonts w:eastAsia="黑体"/>
          <w:sz w:val="30"/>
          <w:szCs w:val="30"/>
        </w:rPr>
        <w:t>年</w:t>
      </w:r>
      <w:r>
        <w:rPr>
          <w:rFonts w:hint="eastAsia" w:eastAsia="黑体"/>
          <w:sz w:val="30"/>
          <w:szCs w:val="30"/>
        </w:rPr>
        <w:t>甘肃</w:t>
      </w:r>
      <w:r>
        <w:rPr>
          <w:rFonts w:eastAsia="黑体"/>
          <w:sz w:val="30"/>
          <w:szCs w:val="30"/>
        </w:rPr>
        <w:t>省农业科学院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公开招聘</w:t>
      </w:r>
      <w:r>
        <w:rPr>
          <w:rFonts w:hint="eastAsia" w:eastAsia="黑体"/>
          <w:sz w:val="30"/>
          <w:szCs w:val="30"/>
        </w:rPr>
        <w:t>博士及急需紧缺</w:t>
      </w:r>
      <w:r>
        <w:rPr>
          <w:rFonts w:eastAsia="黑体"/>
          <w:sz w:val="30"/>
          <w:szCs w:val="30"/>
        </w:rPr>
        <w:t>人才</w:t>
      </w:r>
      <w:r>
        <w:rPr>
          <w:rFonts w:hint="eastAsia" w:eastAsia="黑体"/>
          <w:sz w:val="30"/>
          <w:szCs w:val="30"/>
        </w:rPr>
        <w:t>报名</w:t>
      </w:r>
      <w:r>
        <w:rPr>
          <w:rFonts w:eastAsia="黑体"/>
          <w:sz w:val="30"/>
          <w:szCs w:val="30"/>
        </w:rPr>
        <w:t>登记表</w:t>
      </w:r>
    </w:p>
    <w:tbl>
      <w:tblPr>
        <w:tblStyle w:val="2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QQ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甥舅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3"/>
    <w:rsid w:val="000C1A4D"/>
    <w:rsid w:val="001C74F3"/>
    <w:rsid w:val="003018E8"/>
    <w:rsid w:val="005F6654"/>
    <w:rsid w:val="006947A7"/>
    <w:rsid w:val="007A40D6"/>
    <w:rsid w:val="54D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486</Words>
  <Characters>737</Characters>
  <Lines>8</Lines>
  <Paragraphs>2</Paragraphs>
  <TotalTime>1</TotalTime>
  <ScaleCrop>false</ScaleCrop>
  <LinksUpToDate>false</LinksUpToDate>
  <CharactersWithSpaces>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2023-08-14T07:39:00Z</dcterms:created>
  <dc:creator>Windows 用户</dc:creator>
  <cp:lastModifiedBy>阿东</cp:lastModifiedBy>
  <dcterms:modified xsi:type="dcterms:W3CDTF">2023-08-14T09:10:59Z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4AF7707A26C14F8AB05CE8BC5839B6C9_13</vt:lpwstr>
  </property>
</Properties>
</file>