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80"/>
        <w:gridCol w:w="5895"/>
        <w:gridCol w:w="1695"/>
        <w:gridCol w:w="2115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襄城区相关街道报名资格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复审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地址及联系方式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报名所在街道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格复审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襄城区余家湖街道</w:t>
            </w:r>
          </w:p>
        </w:tc>
        <w:tc>
          <w:tcPr>
            <w:tcW w:w="5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襄阳市襄城区行政服务中心3楼区民政局会议室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13972071620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襄城区古城街道</w:t>
            </w:r>
          </w:p>
        </w:tc>
        <w:tc>
          <w:tcPr>
            <w:tcW w:w="5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13886221626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襄城区真武山街道</w:t>
            </w:r>
          </w:p>
        </w:tc>
        <w:tc>
          <w:tcPr>
            <w:tcW w:w="5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15872333150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襄城区庞公街道</w:t>
            </w:r>
          </w:p>
        </w:tc>
        <w:tc>
          <w:tcPr>
            <w:tcW w:w="5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13886267677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襄城区檀溪街道</w:t>
            </w:r>
          </w:p>
        </w:tc>
        <w:tc>
          <w:tcPr>
            <w:tcW w:w="5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15971119219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襄城区隆中街道</w:t>
            </w:r>
          </w:p>
        </w:tc>
        <w:tc>
          <w:tcPr>
            <w:tcW w:w="5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15571032700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1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报名、准考证打印技术咨询电话：0710-3227360、18871096500　　　　　　　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襄城区民政局咨询电话：0710-3607367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襄城区人社局咨询电话：0710-3826975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WIwZWRiMWEzZjAzNTk1NTI5MWU3NDVlNWMwZWUifQ=="/>
  </w:docVars>
  <w:rsids>
    <w:rsidRoot w:val="5DC23949"/>
    <w:rsid w:val="5DC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2023-08-09T00:27:00Z</dcterms:created>
  <dc:creator>大仁怎么了</dc:creator>
  <cp:lastModifiedBy>大仁怎么了</cp:lastModifiedBy>
  <dcterms:modified xsi:type="dcterms:W3CDTF">2023-08-09T00:28:06Z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3052FFB8DA7A4B108008A03156298E0B_11</vt:lpwstr>
  </property>
</Properties>
</file>