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附件1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</w:rPr>
        <w:t>2023年郴州市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  <w:t>临武县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</w:rPr>
        <w:t>城市社区专职工作者公开招聘计划岗位信息表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Times New Roman" w:hAnsi="Times New Roman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单位名称：</w:t>
      </w:r>
      <w:r>
        <w:rPr>
          <w:rFonts w:hint="eastAsia" w:ascii="Times New Roman" w:hAnsi="Times New Roman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  <w:t>临武县委组织部</w:t>
      </w:r>
      <w:r>
        <w:rPr>
          <w:rFonts w:hint="eastAsia" w:ascii="Times New Roman" w:hAnsi="Times New Roman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 xml:space="preserve">      </w:t>
      </w:r>
      <w:r>
        <w:rPr>
          <w:rFonts w:hint="eastAsia" w:ascii="Times New Roman" w:hAnsi="Times New Roman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  <w:t>临武县</w:t>
      </w:r>
      <w:r>
        <w:rPr>
          <w:rFonts w:hint="eastAsia" w:ascii="Times New Roman" w:hAnsi="Times New Roman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民政局</w:t>
      </w:r>
    </w:p>
    <w:tbl>
      <w:tblPr>
        <w:tblStyle w:val="4"/>
        <w:tblW w:w="14941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9"/>
        <w:gridCol w:w="1827"/>
        <w:gridCol w:w="2460"/>
        <w:gridCol w:w="1207"/>
        <w:gridCol w:w="848"/>
        <w:gridCol w:w="560"/>
        <w:gridCol w:w="560"/>
        <w:gridCol w:w="877"/>
        <w:gridCol w:w="571"/>
        <w:gridCol w:w="765"/>
        <w:gridCol w:w="772"/>
        <w:gridCol w:w="816"/>
        <w:gridCol w:w="870"/>
        <w:gridCol w:w="798"/>
        <w:gridCol w:w="160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09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z w:val="22"/>
                <w:szCs w:val="22"/>
              </w:rPr>
              <w:t>序号</w:t>
            </w:r>
          </w:p>
        </w:tc>
        <w:tc>
          <w:tcPr>
            <w:tcW w:w="1827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z w:val="22"/>
                <w:szCs w:val="22"/>
              </w:rPr>
              <w:t>主管部门</w:t>
            </w:r>
          </w:p>
        </w:tc>
        <w:tc>
          <w:tcPr>
            <w:tcW w:w="246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z w:val="22"/>
                <w:szCs w:val="22"/>
              </w:rPr>
              <w:t>招聘单位</w:t>
            </w:r>
          </w:p>
        </w:tc>
        <w:tc>
          <w:tcPr>
            <w:tcW w:w="1207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z w:val="22"/>
                <w:szCs w:val="22"/>
              </w:rPr>
              <w:t>招聘单位代码</w:t>
            </w:r>
          </w:p>
        </w:tc>
        <w:tc>
          <w:tcPr>
            <w:tcW w:w="848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z w:val="22"/>
                <w:szCs w:val="22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z w:val="22"/>
                <w:szCs w:val="22"/>
              </w:rPr>
              <w:t>名称</w:t>
            </w:r>
          </w:p>
        </w:tc>
        <w:tc>
          <w:tcPr>
            <w:tcW w:w="56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z w:val="22"/>
                <w:szCs w:val="22"/>
              </w:rPr>
              <w:t>招聘计划</w:t>
            </w:r>
          </w:p>
        </w:tc>
        <w:tc>
          <w:tcPr>
            <w:tcW w:w="56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z w:val="22"/>
                <w:szCs w:val="22"/>
              </w:rPr>
              <w:t>学历下限</w:t>
            </w:r>
          </w:p>
        </w:tc>
        <w:tc>
          <w:tcPr>
            <w:tcW w:w="877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z w:val="22"/>
                <w:szCs w:val="22"/>
              </w:rPr>
              <w:t>年龄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z w:val="22"/>
                <w:szCs w:val="22"/>
              </w:rPr>
              <w:t>上限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tLeast"/>
              <w:ind w:left="-105" w:leftChars="-50" w:right="-105" w:rightChars="-50" w:firstLine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z w:val="22"/>
                <w:szCs w:val="22"/>
              </w:rPr>
              <w:t>（周岁）</w:t>
            </w:r>
          </w:p>
        </w:tc>
        <w:tc>
          <w:tcPr>
            <w:tcW w:w="571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z w:val="22"/>
                <w:szCs w:val="22"/>
              </w:rPr>
              <w:t>专业要求</w:t>
            </w:r>
          </w:p>
        </w:tc>
        <w:tc>
          <w:tcPr>
            <w:tcW w:w="765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z w:val="22"/>
                <w:szCs w:val="22"/>
              </w:rPr>
              <w:t>其他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z w:val="22"/>
                <w:szCs w:val="22"/>
              </w:rPr>
              <w:t>条件</w:t>
            </w:r>
          </w:p>
        </w:tc>
        <w:tc>
          <w:tcPr>
            <w:tcW w:w="772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z w:val="22"/>
                <w:szCs w:val="22"/>
              </w:rPr>
              <w:t>笔试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z w:val="22"/>
                <w:szCs w:val="22"/>
              </w:rPr>
              <w:t>科目</w:t>
            </w:r>
          </w:p>
        </w:tc>
        <w:tc>
          <w:tcPr>
            <w:tcW w:w="816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z w:val="22"/>
                <w:szCs w:val="22"/>
              </w:rPr>
              <w:t>面试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z w:val="22"/>
                <w:szCs w:val="22"/>
              </w:rPr>
              <w:t>形式</w:t>
            </w:r>
          </w:p>
        </w:tc>
        <w:tc>
          <w:tcPr>
            <w:tcW w:w="87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z w:val="22"/>
                <w:szCs w:val="22"/>
              </w:rPr>
              <w:t>咨询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z w:val="22"/>
                <w:szCs w:val="22"/>
              </w:rPr>
              <w:t>电话</w:t>
            </w:r>
          </w:p>
        </w:tc>
        <w:tc>
          <w:tcPr>
            <w:tcW w:w="798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z w:val="22"/>
                <w:szCs w:val="22"/>
              </w:rPr>
              <w:t>资格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z w:val="22"/>
                <w:szCs w:val="22"/>
              </w:rPr>
              <w:t>审查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z w:val="22"/>
                <w:szCs w:val="22"/>
              </w:rPr>
              <w:t>地点</w:t>
            </w:r>
          </w:p>
        </w:tc>
        <w:tc>
          <w:tcPr>
            <w:tcW w:w="1601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z w:val="22"/>
                <w:szCs w:val="22"/>
              </w:rPr>
              <w:t>备  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3" w:hRule="atLeast"/>
          <w:jc w:val="center"/>
        </w:trPr>
        <w:tc>
          <w:tcPr>
            <w:tcW w:w="409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both"/>
              <w:textAlignment w:val="auto"/>
              <w:rPr>
                <w:rFonts w:hint="eastAsia" w:ascii="Times New Roman" w:hAnsi="Times New Roman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eastAsia="zh-CN"/>
              </w:rPr>
              <w:t>临武县委组织部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 xml:space="preserve">      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eastAsia="zh-CN"/>
              </w:rPr>
              <w:t>临武县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民政局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  <w:lang w:eastAsia="zh-CN"/>
              </w:rPr>
              <w:t>舜峰镇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所属社区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人、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  <w:lang w:eastAsia="zh-CN"/>
              </w:rPr>
              <w:t>武水镇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所属社区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人、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  <w:lang w:eastAsia="zh-CN"/>
              </w:rPr>
              <w:t>汾市镇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所属社区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人、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  <w:lang w:eastAsia="zh-CN"/>
              </w:rPr>
              <w:t>金江镇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所属社区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人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  <w:lang w:eastAsia="zh-CN"/>
              </w:rPr>
              <w:t>、香花镇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所属社区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人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社区专职工作者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大专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35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专业不限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户籍所在地为临武县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公共基础知识+写作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结构化面试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eastAsia"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0735-6266509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eastAsia" w:ascii="Times New Roman" w:hAnsi="Times New Roman" w:eastAsia="宋体" w:cs="宋体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  <w:lang w:val="en-US" w:eastAsia="zh-CN"/>
              </w:rPr>
              <w:t>0735-8882566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2"/>
                <w:szCs w:val="22"/>
                <w:lang w:val="en-US" w:eastAsia="zh-CN" w:bidi="ar"/>
              </w:rPr>
              <w:t>具有两年以上乡镇工作经历的工作人员、在职网格员、在职居民小组长、具有中级以上社会工作职业水平资格证书或驻临武县部队随军家属，可放宽至40周岁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1Mzk5NjBlY2Q2NTYwZDM5Nzg5ZWRhODQyNjVjMjIifQ=="/>
  </w:docVars>
  <w:rsids>
    <w:rsidRoot w:val="79033889"/>
    <w:rsid w:val="7903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Normal (Web)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285</Words>
  <Characters>313</Characters>
  <Lines>0</Lines>
  <Paragraphs>0</Paragraphs>
  <TotalTime>0</TotalTime>
  <ScaleCrop>false</ScaleCrop>
  <LinksUpToDate>false</LinksUpToDate>
  <CharactersWithSpaces>327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2023-08-08T08:44:00Z</dcterms:created>
  <dc:creator>空城旧梦</dc:creator>
  <cp:lastModifiedBy>空城旧梦</cp:lastModifiedBy>
  <dcterms:modified xsi:type="dcterms:W3CDTF">2023-08-08T08:45:04Z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16C6883A88CD4E9EA69048F2D50A455E_11</vt:lpwstr>
  </property>
</Properties>
</file>