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2023年犍为县医疗卫生单位公开招聘编制外工作人员报考信息表</w:t>
      </w:r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4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309"/>
        <w:gridCol w:w="1242"/>
        <w:gridCol w:w="1276"/>
        <w:gridCol w:w="1276"/>
        <w:gridCol w:w="127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姓</w:t>
            </w:r>
            <w:r>
              <w:rPr>
                <w:rFonts w:hint="eastAsia" w:ascii="黑体" w:hAnsi="黑体" w:eastAsia="黑体" w:cs="方正小标宋简体"/>
                <w:sz w:val="24"/>
              </w:rPr>
              <w:t xml:space="preserve">  </w:t>
            </w:r>
            <w:r>
              <w:rPr>
                <w:rFonts w:ascii="黑体" w:hAnsi="黑体" w:eastAsia="黑体" w:cs="方正小标宋简体"/>
                <w:sz w:val="24"/>
              </w:rPr>
              <w:t>名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性</w:t>
            </w:r>
            <w:r>
              <w:rPr>
                <w:rFonts w:hint="eastAsia" w:ascii="黑体" w:hAnsi="黑体" w:eastAsia="黑体" w:cs="方正小标宋简体"/>
                <w:sz w:val="24"/>
              </w:rPr>
              <w:t xml:space="preserve">  </w:t>
            </w:r>
            <w:r>
              <w:rPr>
                <w:rFonts w:ascii="黑体" w:hAnsi="黑体" w:eastAsia="黑体" w:cs="方正小标宋简体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出生地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民</w:t>
            </w:r>
            <w:r>
              <w:rPr>
                <w:rFonts w:hint="eastAsia" w:ascii="黑体" w:hAnsi="黑体" w:eastAsia="黑体" w:cs="方正小标宋简体"/>
                <w:sz w:val="24"/>
              </w:rPr>
              <w:t xml:space="preserve">  </w:t>
            </w:r>
            <w:r>
              <w:rPr>
                <w:rFonts w:ascii="黑体" w:hAnsi="黑体" w:eastAsia="黑体" w:cs="方正小标宋简体"/>
                <w:sz w:val="24"/>
              </w:rPr>
              <w:t>族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最高学历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所学专业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毕业院校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学</w:t>
            </w:r>
            <w:r>
              <w:rPr>
                <w:rFonts w:hint="eastAsia" w:ascii="黑体" w:hAnsi="黑体" w:eastAsia="黑体" w:cs="方正小标宋简体"/>
                <w:sz w:val="24"/>
              </w:rPr>
              <w:t xml:space="preserve">  </w:t>
            </w:r>
            <w:r>
              <w:rPr>
                <w:rFonts w:ascii="黑体" w:hAnsi="黑体" w:eastAsia="黑体" w:cs="方正小标宋简体"/>
                <w:sz w:val="24"/>
              </w:rPr>
              <w:t>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资格证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hint="eastAsia" w:ascii="黑体" w:hAnsi="黑体" w:eastAsia="黑体" w:cs="方正小标宋简体"/>
                <w:sz w:val="24"/>
              </w:rPr>
              <w:t>等级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单位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是否签订劳动或聘用合同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号码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户口所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在地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报考单位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及编码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联系电话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个人简历</w:t>
            </w:r>
          </w:p>
        </w:tc>
        <w:tc>
          <w:tcPr>
            <w:tcW w:w="8788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获得过何种职业证书，有何专长</w:t>
            </w:r>
          </w:p>
        </w:tc>
        <w:tc>
          <w:tcPr>
            <w:tcW w:w="8788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家庭主要成员及工作单位和职务</w:t>
            </w:r>
          </w:p>
        </w:tc>
        <w:tc>
          <w:tcPr>
            <w:tcW w:w="8788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所受奖惩情况</w:t>
            </w:r>
          </w:p>
        </w:tc>
        <w:tc>
          <w:tcPr>
            <w:tcW w:w="8788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资格审核意见及结果</w:t>
            </w:r>
          </w:p>
        </w:tc>
        <w:tc>
          <w:tcPr>
            <w:tcW w:w="8788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方正小标宋简体"/>
                <w:sz w:val="24"/>
              </w:rPr>
            </w:pPr>
          </w:p>
        </w:tc>
      </w:tr>
    </w:tbl>
    <w:p/>
    <w:sectPr>
      <w:pgSz w:w="11906" w:h="16838"/>
      <w:pgMar w:top="1134" w:right="1349" w:bottom="1134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2023-07-05T06:40:22Z</dcterms:created>
  <dc:creator>Administrator</dc:creator>
  <cp:lastModifiedBy>罗浩</cp:lastModifiedBy>
  <dcterms:modified xsi:type="dcterms:W3CDTF">2023-07-05T06:43:01Z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7CAC0968EDBC44DE8536D437FB8892F8</vt:lpwstr>
  </property>
</Properties>
</file>