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小标宋简体" w:hAnsi="宋体" w:eastAsia="方正小标宋简体" w:cs="宋体"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方正小标宋简体" w:hAnsi="宋体" w:eastAsia="方正小标宋简体" w:cs="宋体"/>
          <w:bCs/>
          <w:kern w:val="0"/>
          <w:sz w:val="28"/>
          <w:szCs w:val="28"/>
          <w:lang w:val="en-US" w:eastAsia="zh-CN"/>
        </w:rPr>
        <w:t>2</w:t>
      </w:r>
    </w:p>
    <w:tbl>
      <w:tblPr>
        <w:tblStyle w:val="3"/>
        <w:tblW w:w="9744" w:type="dxa"/>
        <w:tblInd w:w="-7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608"/>
        <w:gridCol w:w="165"/>
        <w:gridCol w:w="312"/>
        <w:gridCol w:w="482"/>
        <w:gridCol w:w="299"/>
        <w:gridCol w:w="124"/>
        <w:gridCol w:w="356"/>
        <w:gridCol w:w="367"/>
        <w:gridCol w:w="1086"/>
        <w:gridCol w:w="723"/>
        <w:gridCol w:w="82"/>
        <w:gridCol w:w="642"/>
        <w:gridCol w:w="542"/>
        <w:gridCol w:w="905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74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宁化县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教育局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中小学幼儿园新任教师公开招聘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eastAsia="zh-CN"/>
              </w:rPr>
              <w:t>第二轮补录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line="24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名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户籍地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47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是否师范类专业</w:t>
            </w:r>
          </w:p>
        </w:tc>
        <w:tc>
          <w:tcPr>
            <w:tcW w:w="3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有何特长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教师资格证类别及专业　</w:t>
            </w:r>
          </w:p>
        </w:tc>
        <w:tc>
          <w:tcPr>
            <w:tcW w:w="66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1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笔试成绩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家庭详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细住址</w:t>
            </w:r>
          </w:p>
        </w:tc>
        <w:tc>
          <w:tcPr>
            <w:tcW w:w="46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个人简历</w:t>
            </w:r>
          </w:p>
        </w:tc>
        <w:tc>
          <w:tcPr>
            <w:tcW w:w="84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7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以下由宁化县教育局填写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资格初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审意见</w:t>
            </w:r>
          </w:p>
        </w:tc>
        <w:tc>
          <w:tcPr>
            <w:tcW w:w="84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审查人签名：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面试情况</w:t>
            </w:r>
          </w:p>
        </w:tc>
        <w:tc>
          <w:tcPr>
            <w:tcW w:w="84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录取意见</w:t>
            </w:r>
          </w:p>
        </w:tc>
        <w:tc>
          <w:tcPr>
            <w:tcW w:w="84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sz w:val="24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25ABB"/>
    <w:rsid w:val="239F71C3"/>
    <w:rsid w:val="3E7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155</Characters>
  <Lines>0</Lines>
  <Paragraphs>0</Paragraphs>
  <TotalTime>0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2023-07-20T02:03:00Z</dcterms:created>
  <dc:creator>Administrator</dc:creator>
  <cp:lastModifiedBy>加炜</cp:lastModifiedBy>
  <dcterms:modified xsi:type="dcterms:W3CDTF">2023-07-21T02:19:11Z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1ABF8C7C3F144D82AAA2CBB21B103277_13</vt:lpwstr>
  </property>
</Properties>
</file>