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snapToGrid w:val="0"/>
        <w:spacing w:line="300" w:lineRule="auto"/>
        <w:jc w:val="center"/>
        <w:rPr>
          <w:rFonts w:ascii="仿宋" w:hAnsi="仿宋" w:eastAsia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体检注意事项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1.建议从检查前一天晚上8时后避免进食和剧烈运动，以免影响体检结果。注意休息，保持充足睡眠。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2.体检前1天，要注意饮食，不要吃过多油腻、不易消化的食物，不饮酒，不要吃对肝、肾功能有损害的药物。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体检当天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  <w:lang w:val="en-US" w:eastAsia="zh-CN"/>
        </w:rPr>
        <w:t>戴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口罩，凭本人身份证到前台领体检单，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早晨应禁食、禁水。女士最好不要化妆，不要穿连衣裙、连裤袜。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4.进行前列腺或妇科B超检查，请保持膀胱充盈（胀尿）。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5.需要妇检，检查前请排清小便，再到妇科门诊检查。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bookmarkStart w:id="0" w:name="ref_[2]_1774584"/>
      <w:bookmarkEnd w:id="0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6.女士在月经期内请不要留取尿液标本及妇检，月经期后再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val="en-US" w:eastAsia="zh-CN"/>
        </w:rPr>
        <w:t>做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检查。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有闭经者要告知医生，要做早孕检查，以防宫外孕发生意外。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7.如果您正在妊娠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或准备要受孕者（男女）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，请不要参加X光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DR\CT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的检查及碳14/13呼气试验。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8.如X线检查宜穿棉布内衣，勿穿带有金属纽扣的衣服、文胸；请摘去项链、手扣、钢笔、钥匙等金属物品。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9.无性生活史（或未婚）的女同志，建议不做妇科液基细胞病理检查或电子阴道镜检查。</w:t>
      </w:r>
      <w:bookmarkStart w:id="1" w:name="_GoBack"/>
      <w:bookmarkEnd w:id="1"/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10.如曾经动过手术，需告诉检查医生，最好能带相关病例和有关资料；</w:t>
      </w:r>
      <w:r>
        <w:rPr>
          <w:rFonts w:hint="eastAsia" w:ascii="仿宋_GB2312" w:hAnsi="仿宋_GB2312" w:eastAsia="仿宋_GB2312"/>
          <w:sz w:val="28"/>
          <w:szCs w:val="28"/>
        </w:rPr>
        <w:t>对血管病史者要注意脑血管意外或心肌梗塞的发生。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11.如有检查电子胃镜、肠镜，核磁共振项目需要提前三天预约。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12.体检结束后把体检指引单交回前台。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mZjYWJmYTRhZWM5NGJjMDM3ZGIxNTZjYWRiNTcifQ=="/>
  </w:docVars>
  <w:rsids>
    <w:rsidRoot w:val="00BC3AD9"/>
    <w:rsid w:val="00170076"/>
    <w:rsid w:val="004D55A6"/>
    <w:rsid w:val="00BC3AD9"/>
    <w:rsid w:val="00CC2949"/>
    <w:rsid w:val="0B6A4663"/>
    <w:rsid w:val="1044651A"/>
    <w:rsid w:val="216E6B17"/>
    <w:rsid w:val="23114A06"/>
    <w:rsid w:val="2D37232D"/>
    <w:rsid w:val="37ED325F"/>
    <w:rsid w:val="3A605C9F"/>
    <w:rsid w:val="3D8F3067"/>
    <w:rsid w:val="3FDFF233"/>
    <w:rsid w:val="44993D8E"/>
    <w:rsid w:val="47667262"/>
    <w:rsid w:val="4C6F2CC0"/>
    <w:rsid w:val="5562726D"/>
    <w:rsid w:val="6D2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513</Characters>
  <Lines>5</Lines>
  <Paragraphs>1</Paragraphs>
  <TotalTime>4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2023-02-13T09:02:00Z</dcterms:created>
  <dc:creator>黄毅</dc:creator>
  <cp:lastModifiedBy>翰林文创</cp:lastModifiedBy>
  <dcterms:modified xsi:type="dcterms:W3CDTF">2023-07-24T11:47:08Z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22E4CEB9612C465FBCF64F92CDE5B2A6</vt:lpwstr>
  </property>
</Properties>
</file>