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同意应聘证明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青岛市技师学院：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参加2023年青岛市技师学院第二批公开招聘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如其</w:t>
      </w:r>
      <w:r>
        <w:rPr>
          <w:rFonts w:hint="eastAsia" w:ascii="仿宋_GB2312" w:hAnsi="仿宋_GB2312" w:eastAsia="仿宋_GB2312" w:cs="仿宋_GB2312"/>
          <w:sz w:val="32"/>
          <w:szCs w:val="32"/>
        </w:rPr>
        <w:t>被聘用，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党团关系、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社保等</w:t>
      </w:r>
      <w:r>
        <w:rPr>
          <w:rFonts w:hint="eastAsia" w:ascii="仿宋_GB2312" w:hAnsi="仿宋_GB2312" w:eastAsia="仿宋_GB2312" w:cs="仿宋_GB2312"/>
          <w:sz w:val="32"/>
          <w:szCs w:val="32"/>
        </w:rPr>
        <w:t>移交手续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 (章)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NTkzZTczOTY4NGM0ZjZkZjgxNmJhNDRlNTViNTcifQ=="/>
  </w:docVars>
  <w:rsids>
    <w:rsidRoot w:val="10DB7710"/>
    <w:rsid w:val="10DB7710"/>
    <w:rsid w:val="6AA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9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2023-07-24T07:37:00Z</dcterms:created>
  <dc:creator>宋姗姗</dc:creator>
  <cp:lastModifiedBy>宋姗姗</cp:lastModifiedBy>
  <dcterms:modified xsi:type="dcterms:W3CDTF">2023-07-24T09:57:15Z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84883246CC6B49359EA79A5CACAA53EF_11</vt:lpwstr>
  </property>
</Properties>
</file>