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坊子区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聘用制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面试所用教材版本（参考）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一、学段：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小学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二、科目：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语文：</w:t>
      </w:r>
      <w:r>
        <w:rPr>
          <w:rFonts w:hint="eastAsia" w:ascii="仿宋_GB2312" w:hAnsi="仿宋_GB2312" w:eastAsia="仿宋_GB2312" w:cs="仿宋_GB2312"/>
          <w:sz w:val="32"/>
          <w:szCs w:val="32"/>
        </w:rPr>
        <w:t>统编本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数学：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青岛版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英语：</w:t>
      </w:r>
      <w:r>
        <w:rPr>
          <w:rFonts w:hint="eastAsia" w:ascii="仿宋_GB2312" w:hAnsi="仿宋_GB2312" w:eastAsia="仿宋_GB2312" w:cs="仿宋_GB2312"/>
          <w:sz w:val="32"/>
          <w:szCs w:val="32"/>
        </w:rPr>
        <w:t>外研社（3年级起点）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音乐：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人教版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体育：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人教版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美术：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湘美版</w:t>
      </w:r>
      <w:bookmarkStart w:id="0" w:name="_GoBack"/>
      <w:bookmarkEnd w:id="0"/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WUzNDFmM2ZiMTE5ZDMxNDNjNTk5OTYwNmNkNGUifQ=="/>
  </w:docVars>
  <w:rsids>
    <w:rsidRoot w:val="61192C4F"/>
    <w:rsid w:val="003C0E9D"/>
    <w:rsid w:val="00DE34E9"/>
    <w:rsid w:val="0AA664A4"/>
    <w:rsid w:val="0CDD4D88"/>
    <w:rsid w:val="0E5F6942"/>
    <w:rsid w:val="1616608E"/>
    <w:rsid w:val="28C64794"/>
    <w:rsid w:val="2FA40046"/>
    <w:rsid w:val="4D15624E"/>
    <w:rsid w:val="4F9B03AA"/>
    <w:rsid w:val="61192C4F"/>
    <w:rsid w:val="643554F6"/>
    <w:rsid w:val="644D1AD1"/>
    <w:rsid w:val="68DE4F83"/>
    <w:rsid w:val="77B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1</Lines>
  <Paragraphs>1</Paragraphs>
  <TotalTime>1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2021-05-12T03:28:00Z</dcterms:created>
  <dc:creator>Administrator</dc:creator>
  <cp:lastModifiedBy>天天向上</cp:lastModifiedBy>
  <cp:lastPrinted>2021-07-06T03:28:00Z</cp:lastPrinted>
  <dcterms:modified xsi:type="dcterms:W3CDTF">2023-07-11T10:09:17Z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B498EFD2922A4EC6BD2F6C7E5D7960BD</vt:lpwstr>
  </property>
</Properties>
</file>