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</w:t>
      </w:r>
    </w:p>
    <w:p>
      <w:pPr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益阳职业技术学院2023年第二次人才招聘计划与要求一览表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eastAsia" w:ascii="仿宋" w:hAnsi="仿宋" w:eastAsia="仿宋" w:cs="仿宋"/>
          <w:sz w:val="21"/>
          <w:szCs w:val="21"/>
          <w:lang w:val="en-US" w:eastAsia="zh-CN"/>
        </w:rPr>
      </w:pPr>
    </w:p>
    <w:tbl>
      <w:tblPr>
        <w:tblStyle w:val="3"/>
        <w:tblW w:w="1535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2"/>
        <w:gridCol w:w="767"/>
        <w:gridCol w:w="2742"/>
        <w:gridCol w:w="725"/>
        <w:gridCol w:w="1974"/>
        <w:gridCol w:w="2326"/>
        <w:gridCol w:w="891"/>
        <w:gridCol w:w="54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tblHeader/>
          <w:jc w:val="center"/>
        </w:trPr>
        <w:tc>
          <w:tcPr>
            <w:tcW w:w="452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6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类型</w:t>
            </w:r>
          </w:p>
        </w:tc>
        <w:tc>
          <w:tcPr>
            <w:tcW w:w="274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72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招聘计划</w:t>
            </w:r>
          </w:p>
        </w:tc>
        <w:tc>
          <w:tcPr>
            <w:tcW w:w="197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232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89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547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相关要求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5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专技岗位</w:t>
            </w:r>
          </w:p>
        </w:tc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pacing w:val="-17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7"/>
                <w:sz w:val="21"/>
                <w:szCs w:val="21"/>
                <w:lang w:val="en-US" w:eastAsia="zh-CN"/>
              </w:rPr>
              <w:t>工业机器人技术专业教师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pacing w:val="-17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7"/>
                <w:sz w:val="21"/>
                <w:szCs w:val="21"/>
                <w:lang w:val="en-US" w:eastAsia="zh-CN"/>
              </w:rPr>
              <w:t>硕士研究生及以上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pacing w:val="-17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7"/>
                <w:sz w:val="21"/>
                <w:szCs w:val="21"/>
                <w:lang w:val="en-US" w:eastAsia="zh-CN"/>
              </w:rPr>
              <w:t>机械类、电气工程类、控制科学与工程类、材料类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pacing w:val="-17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7"/>
                <w:sz w:val="21"/>
                <w:szCs w:val="21"/>
                <w:lang w:val="en-US" w:eastAsia="zh-CN"/>
              </w:rPr>
              <w:t>35周岁及以下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pacing w:val="-17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5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7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pacing w:val="-17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7"/>
                <w:sz w:val="21"/>
                <w:szCs w:val="21"/>
                <w:lang w:val="en-US" w:eastAsia="zh-CN"/>
              </w:rPr>
              <w:t>机电一体化技术教师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pacing w:val="-17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7"/>
                <w:sz w:val="21"/>
                <w:szCs w:val="21"/>
                <w:lang w:val="en-US" w:eastAsia="zh-CN"/>
              </w:rPr>
              <w:t>硕士研究生及以上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pacing w:val="-17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7"/>
                <w:sz w:val="21"/>
                <w:szCs w:val="21"/>
                <w:lang w:val="en-US" w:eastAsia="zh-CN"/>
              </w:rPr>
              <w:t>机械类、电气工程类、电子信息类、控制科学与工程类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pacing w:val="-17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7"/>
                <w:sz w:val="21"/>
                <w:szCs w:val="21"/>
                <w:lang w:val="en-US" w:eastAsia="zh-CN"/>
              </w:rPr>
              <w:t>35周岁及以下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pacing w:val="-17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45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7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pacing w:val="-17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7"/>
                <w:sz w:val="21"/>
                <w:szCs w:val="21"/>
                <w:lang w:val="en-US" w:eastAsia="zh-CN"/>
              </w:rPr>
              <w:t>智慧健康养老与管理专业教师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pacing w:val="-17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7"/>
                <w:sz w:val="21"/>
                <w:szCs w:val="21"/>
                <w:lang w:val="en-US" w:eastAsia="zh-CN"/>
              </w:rPr>
              <w:t>本科及以上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pacing w:val="-17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7"/>
                <w:sz w:val="21"/>
                <w:szCs w:val="21"/>
                <w:lang w:val="en-US" w:eastAsia="zh-CN"/>
              </w:rPr>
              <w:t>护理学等相关医学类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pacing w:val="-17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7"/>
                <w:sz w:val="21"/>
                <w:szCs w:val="21"/>
                <w:lang w:val="en-US" w:eastAsia="zh-CN"/>
              </w:rPr>
              <w:t>30周岁及以下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" w:hAnsi="仿宋" w:eastAsia="仿宋" w:cs="仿宋"/>
                <w:spacing w:val="-17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7"/>
                <w:sz w:val="21"/>
                <w:szCs w:val="21"/>
                <w:lang w:val="en-US" w:eastAsia="zh-CN"/>
              </w:rPr>
              <w:t>1.具有研究生学历者年龄放宽至35周岁。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" w:hAnsi="仿宋" w:eastAsia="仿宋" w:cs="仿宋"/>
                <w:spacing w:val="-17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7"/>
                <w:sz w:val="21"/>
                <w:szCs w:val="21"/>
                <w:lang w:val="en-US" w:eastAsia="zh-CN"/>
              </w:rPr>
              <w:t>2.有养老服务竞赛获奖经历者优先。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  <w:jc w:val="center"/>
        </w:trPr>
        <w:tc>
          <w:tcPr>
            <w:tcW w:w="45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4</w:t>
            </w:r>
          </w:p>
        </w:tc>
        <w:tc>
          <w:tcPr>
            <w:tcW w:w="7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pacing w:val="-17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7"/>
                <w:sz w:val="21"/>
                <w:szCs w:val="21"/>
                <w:lang w:val="en-US" w:eastAsia="zh-CN"/>
              </w:rPr>
              <w:t>大数据与会计专业/大数据与财务管理专业实训指导教师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pacing w:val="-17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7"/>
                <w:sz w:val="21"/>
                <w:szCs w:val="21"/>
                <w:lang w:val="en-US" w:eastAsia="zh-CN"/>
              </w:rPr>
              <w:t>本科及以上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pacing w:val="-17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7"/>
                <w:sz w:val="21"/>
                <w:szCs w:val="21"/>
                <w:lang w:val="en-US" w:eastAsia="zh-CN"/>
              </w:rPr>
              <w:t>会计学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pacing w:val="-17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7"/>
                <w:sz w:val="21"/>
                <w:szCs w:val="21"/>
                <w:lang w:val="en-US" w:eastAsia="zh-CN"/>
              </w:rPr>
              <w:t>财务管理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pacing w:val="-17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7"/>
                <w:sz w:val="21"/>
                <w:szCs w:val="21"/>
                <w:lang w:val="en-US" w:eastAsia="zh-CN"/>
              </w:rPr>
              <w:t>30周岁及以下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" w:hAnsi="仿宋" w:eastAsia="仿宋" w:cs="仿宋"/>
                <w:spacing w:val="-17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7"/>
                <w:sz w:val="21"/>
                <w:szCs w:val="21"/>
                <w:lang w:val="en-US" w:eastAsia="zh-CN"/>
              </w:rPr>
              <w:t>1.有本专业企业工作经历及本专业相关的资格证书。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" w:hAnsi="仿宋" w:eastAsia="仿宋" w:cs="仿宋"/>
                <w:spacing w:val="-17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7"/>
                <w:sz w:val="21"/>
                <w:szCs w:val="21"/>
                <w:lang w:val="en-US" w:eastAsia="zh-CN"/>
              </w:rPr>
              <w:t>2.熟练使用大数据与会计、大数据与财务管理专业核心课程的相关软件及相应办公软件。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" w:hAnsi="仿宋" w:eastAsia="仿宋" w:cs="仿宋"/>
                <w:spacing w:val="-17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7"/>
                <w:sz w:val="21"/>
                <w:szCs w:val="21"/>
                <w:lang w:val="en-US" w:eastAsia="zh-CN"/>
              </w:rPr>
              <w:t>3.获得省级及以上专业技能竞赛奖项者优先。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" w:hAnsi="仿宋" w:eastAsia="仿宋" w:cs="仿宋"/>
                <w:spacing w:val="-17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7"/>
                <w:sz w:val="21"/>
                <w:szCs w:val="21"/>
                <w:lang w:val="en-US" w:eastAsia="zh-CN"/>
              </w:rPr>
              <w:t>4.研究生学历者年龄放宽至35周岁。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  <w:jc w:val="center"/>
        </w:trPr>
        <w:tc>
          <w:tcPr>
            <w:tcW w:w="45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5</w:t>
            </w:r>
          </w:p>
        </w:tc>
        <w:tc>
          <w:tcPr>
            <w:tcW w:w="7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pacing w:val="-17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7"/>
                <w:sz w:val="21"/>
                <w:szCs w:val="21"/>
                <w:lang w:val="en-US" w:eastAsia="zh-CN"/>
              </w:rPr>
              <w:t>智能网联汽车专业教师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pacing w:val="-17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7"/>
                <w:sz w:val="21"/>
                <w:szCs w:val="21"/>
                <w:lang w:val="en-US" w:eastAsia="zh-CN"/>
              </w:rPr>
              <w:t>硕士研究生及以上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pacing w:val="-17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7"/>
                <w:sz w:val="21"/>
                <w:szCs w:val="21"/>
                <w:lang w:val="en-US" w:eastAsia="zh-CN"/>
              </w:rPr>
              <w:t>电子信息工程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pacing w:val="-17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7"/>
                <w:sz w:val="21"/>
                <w:szCs w:val="21"/>
                <w:lang w:val="en-US" w:eastAsia="zh-CN"/>
              </w:rPr>
              <w:t>人工智能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pacing w:val="-17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7"/>
                <w:sz w:val="21"/>
                <w:szCs w:val="21"/>
                <w:lang w:val="en-US" w:eastAsia="zh-CN"/>
              </w:rPr>
              <w:t>35周岁及以下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" w:hAnsi="仿宋" w:eastAsia="仿宋" w:cs="仿宋"/>
                <w:spacing w:val="-17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7"/>
                <w:sz w:val="21"/>
                <w:szCs w:val="21"/>
                <w:lang w:val="en-US" w:eastAsia="zh-CN"/>
              </w:rPr>
              <w:t>1.具有嵌入式系统开发、人工智能建模、开发应用等工作经验者优先。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" w:hAnsi="仿宋" w:eastAsia="仿宋" w:cs="仿宋"/>
                <w:spacing w:val="-17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7"/>
                <w:sz w:val="21"/>
                <w:szCs w:val="21"/>
                <w:lang w:val="en-US" w:eastAsia="zh-CN"/>
              </w:rPr>
              <w:t>2.有副高及以上职称者年龄可放宽至45周岁。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" w:hAnsi="仿宋" w:eastAsia="仿宋" w:cs="仿宋"/>
                <w:spacing w:val="-17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7"/>
                <w:sz w:val="21"/>
                <w:szCs w:val="21"/>
                <w:lang w:val="en-US" w:eastAsia="zh-CN"/>
              </w:rPr>
              <w:t>3.有5年以上相关工作经历者，学历可放宽至本科。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45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6</w:t>
            </w:r>
          </w:p>
        </w:tc>
        <w:tc>
          <w:tcPr>
            <w:tcW w:w="76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pacing w:val="-17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7"/>
                <w:sz w:val="21"/>
                <w:szCs w:val="21"/>
                <w:lang w:val="en-US" w:eastAsia="zh-CN"/>
              </w:rPr>
              <w:t>数学教师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pacing w:val="-17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7"/>
                <w:sz w:val="21"/>
                <w:szCs w:val="21"/>
                <w:lang w:val="en-US" w:eastAsia="zh-CN"/>
              </w:rPr>
              <w:t>硕士研究生及以上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pacing w:val="-17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7"/>
                <w:sz w:val="21"/>
                <w:szCs w:val="21"/>
                <w:lang w:val="en-US" w:eastAsia="zh-CN"/>
              </w:rPr>
              <w:t>应用数学、基础数学、学科教学（数学）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pacing w:val="-17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7"/>
                <w:sz w:val="21"/>
                <w:szCs w:val="21"/>
                <w:lang w:val="en-US" w:eastAsia="zh-CN"/>
              </w:rPr>
              <w:t>35周岁及以下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" w:hAnsi="仿宋" w:eastAsia="仿宋" w:cs="仿宋"/>
                <w:spacing w:val="-17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45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7</w:t>
            </w:r>
          </w:p>
        </w:tc>
        <w:tc>
          <w:tcPr>
            <w:tcW w:w="7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管理岗位</w:t>
            </w:r>
          </w:p>
        </w:tc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pacing w:val="-17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7"/>
                <w:sz w:val="21"/>
                <w:szCs w:val="21"/>
                <w:lang w:val="en-US" w:eastAsia="zh-CN"/>
              </w:rPr>
              <w:t>教务干事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pacing w:val="-17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7"/>
                <w:sz w:val="21"/>
                <w:szCs w:val="21"/>
                <w:lang w:val="en-US" w:eastAsia="zh-CN"/>
              </w:rPr>
              <w:t>本科及以上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pacing w:val="-17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7"/>
                <w:sz w:val="21"/>
                <w:szCs w:val="21"/>
                <w:lang w:val="en-US" w:eastAsia="zh-CN"/>
              </w:rPr>
              <w:t>专业不限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pacing w:val="-17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7"/>
                <w:sz w:val="21"/>
                <w:szCs w:val="21"/>
                <w:lang w:val="en-US" w:eastAsia="zh-CN"/>
              </w:rPr>
              <w:t>30周岁及以下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" w:hAnsi="仿宋" w:eastAsia="仿宋" w:cs="仿宋"/>
                <w:spacing w:val="-17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7"/>
                <w:sz w:val="21"/>
                <w:szCs w:val="21"/>
                <w:lang w:val="en-US" w:eastAsia="zh-CN"/>
              </w:rPr>
              <w:t>具有研究生学历者年龄放宽至35周岁。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45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8</w:t>
            </w:r>
          </w:p>
        </w:tc>
        <w:tc>
          <w:tcPr>
            <w:tcW w:w="7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pacing w:val="-17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7"/>
                <w:sz w:val="21"/>
                <w:szCs w:val="21"/>
                <w:lang w:val="en-US" w:eastAsia="zh-CN"/>
              </w:rPr>
              <w:t>学工干事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pacing w:val="-17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7"/>
                <w:sz w:val="21"/>
                <w:szCs w:val="21"/>
                <w:lang w:val="en-US" w:eastAsia="zh-CN"/>
              </w:rPr>
              <w:t>本科及以上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pacing w:val="-17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7"/>
                <w:sz w:val="21"/>
                <w:szCs w:val="21"/>
                <w:lang w:val="en-US" w:eastAsia="zh-CN"/>
              </w:rPr>
              <w:t>专业不限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pacing w:val="-17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7"/>
                <w:sz w:val="21"/>
                <w:szCs w:val="21"/>
                <w:lang w:val="en-US" w:eastAsia="zh-CN"/>
              </w:rPr>
              <w:t>30周岁及以下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" w:hAnsi="仿宋" w:eastAsia="仿宋" w:cs="仿宋"/>
                <w:spacing w:val="-17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7"/>
                <w:sz w:val="21"/>
                <w:szCs w:val="21"/>
                <w:lang w:val="en-US" w:eastAsia="zh-CN"/>
              </w:rPr>
              <w:t>具有研究生学历者年龄放宽至35周岁。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45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9</w:t>
            </w:r>
          </w:p>
        </w:tc>
        <w:tc>
          <w:tcPr>
            <w:tcW w:w="76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pacing w:val="-17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7"/>
                <w:sz w:val="21"/>
                <w:szCs w:val="21"/>
                <w:lang w:val="en-US" w:eastAsia="zh-CN"/>
              </w:rPr>
              <w:t>双高办干事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pacing w:val="-17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7"/>
                <w:sz w:val="21"/>
                <w:szCs w:val="21"/>
                <w:lang w:val="en-US" w:eastAsia="zh-CN"/>
              </w:rPr>
              <w:t>本科及以上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pacing w:val="-17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7"/>
                <w:sz w:val="21"/>
                <w:szCs w:val="21"/>
                <w:lang w:val="en-US" w:eastAsia="zh-CN"/>
              </w:rPr>
              <w:t>信息类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pacing w:val="-17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7"/>
                <w:sz w:val="21"/>
                <w:szCs w:val="21"/>
                <w:lang w:val="en-US" w:eastAsia="zh-CN"/>
              </w:rPr>
              <w:t>30周岁及以下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" w:hAnsi="仿宋" w:eastAsia="仿宋" w:cs="仿宋"/>
                <w:spacing w:val="-17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7"/>
                <w:sz w:val="21"/>
                <w:szCs w:val="21"/>
                <w:lang w:val="en-US" w:eastAsia="zh-CN"/>
              </w:rPr>
              <w:t>1.计算机操作熟练、语言文字水平较高。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" w:hAnsi="仿宋" w:eastAsia="仿宋" w:cs="仿宋"/>
                <w:spacing w:val="-17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7"/>
                <w:sz w:val="21"/>
                <w:szCs w:val="21"/>
                <w:lang w:val="en-US" w:eastAsia="zh-CN"/>
              </w:rPr>
              <w:t>2.具有研究生学历者年龄放宽至35周岁。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45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10</w:t>
            </w:r>
          </w:p>
        </w:tc>
        <w:tc>
          <w:tcPr>
            <w:tcW w:w="7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管理岗位</w:t>
            </w:r>
          </w:p>
        </w:tc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pacing w:val="-17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7"/>
                <w:sz w:val="21"/>
                <w:szCs w:val="21"/>
                <w:lang w:val="en-US" w:eastAsia="zh-CN"/>
              </w:rPr>
              <w:t>项目办干事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pacing w:val="-17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7"/>
                <w:sz w:val="21"/>
                <w:szCs w:val="21"/>
                <w:lang w:val="en-US" w:eastAsia="zh-CN"/>
              </w:rPr>
              <w:t>本科及以上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pacing w:val="-17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7"/>
                <w:sz w:val="21"/>
                <w:szCs w:val="21"/>
                <w:lang w:val="en-US" w:eastAsia="zh-CN"/>
              </w:rPr>
              <w:t>专业不限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pacing w:val="-17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7"/>
                <w:sz w:val="21"/>
                <w:szCs w:val="21"/>
                <w:lang w:val="en-US" w:eastAsia="zh-CN"/>
              </w:rPr>
              <w:t>30周岁及以下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" w:hAnsi="仿宋" w:eastAsia="仿宋" w:cs="仿宋"/>
                <w:spacing w:val="-17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7"/>
                <w:sz w:val="21"/>
                <w:szCs w:val="21"/>
                <w:lang w:val="en-US" w:eastAsia="zh-CN"/>
              </w:rPr>
              <w:t>1.计算机操作熟练、语言文字水平较高。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" w:hAnsi="仿宋" w:eastAsia="仿宋" w:cs="仿宋"/>
                <w:spacing w:val="-17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7"/>
                <w:sz w:val="21"/>
                <w:szCs w:val="21"/>
                <w:lang w:val="en-US" w:eastAsia="zh-CN"/>
              </w:rPr>
              <w:t>2.具有研究生学历者年龄放宽至35周岁。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45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11</w:t>
            </w:r>
          </w:p>
        </w:tc>
        <w:tc>
          <w:tcPr>
            <w:tcW w:w="7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pacing w:val="-17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7"/>
                <w:sz w:val="21"/>
                <w:szCs w:val="21"/>
                <w:lang w:val="en-US" w:eastAsia="zh-CN"/>
              </w:rPr>
              <w:t>信息系统管理与运维干事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pacing w:val="-17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7"/>
                <w:sz w:val="21"/>
                <w:szCs w:val="21"/>
                <w:lang w:val="en-US" w:eastAsia="zh-CN"/>
              </w:rPr>
              <w:t>硕士研究生及以上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pacing w:val="-17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7"/>
                <w:sz w:val="21"/>
                <w:szCs w:val="21"/>
                <w:lang w:val="en-US" w:eastAsia="zh-CN"/>
              </w:rPr>
              <w:t>计算机类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pacing w:val="-17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7"/>
                <w:sz w:val="21"/>
                <w:szCs w:val="21"/>
                <w:lang w:val="en-US" w:eastAsia="zh-CN"/>
              </w:rPr>
              <w:t>35周岁及以下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" w:hAnsi="仿宋" w:eastAsia="仿宋" w:cs="仿宋"/>
                <w:spacing w:val="-17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7"/>
                <w:sz w:val="21"/>
                <w:szCs w:val="21"/>
                <w:lang w:val="en-US" w:eastAsia="zh-CN"/>
              </w:rPr>
              <w:t>具有相关工作经验者优先。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45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12</w:t>
            </w:r>
          </w:p>
        </w:tc>
        <w:tc>
          <w:tcPr>
            <w:tcW w:w="7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spacing w:val="-17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7"/>
                <w:sz w:val="21"/>
                <w:szCs w:val="21"/>
                <w:lang w:val="en-US" w:eastAsia="zh-CN"/>
              </w:rPr>
              <w:t>文秘干事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pacing w:val="-17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7"/>
                <w:sz w:val="21"/>
                <w:szCs w:val="21"/>
                <w:lang w:val="en-US" w:eastAsia="zh-CN"/>
              </w:rPr>
              <w:t>本科及以上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pacing w:val="-17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7"/>
                <w:sz w:val="21"/>
                <w:szCs w:val="21"/>
                <w:lang w:val="en-US" w:eastAsia="zh-CN"/>
              </w:rPr>
              <w:t>专业不限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pacing w:val="-17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7"/>
                <w:sz w:val="21"/>
                <w:szCs w:val="21"/>
                <w:lang w:val="en-US" w:eastAsia="zh-CN"/>
              </w:rPr>
              <w:t>30周岁及以下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" w:hAnsi="仿宋" w:eastAsia="仿宋" w:cs="仿宋"/>
                <w:spacing w:val="-17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7"/>
                <w:sz w:val="21"/>
                <w:szCs w:val="21"/>
                <w:lang w:val="en-US" w:eastAsia="zh-CN"/>
              </w:rPr>
              <w:t>1.写作功底好。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" w:hAnsi="仿宋" w:eastAsia="仿宋" w:cs="仿宋"/>
                <w:spacing w:val="-17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7"/>
                <w:sz w:val="21"/>
                <w:szCs w:val="21"/>
                <w:lang w:val="en-US" w:eastAsia="zh-CN"/>
              </w:rPr>
              <w:t>2.具有研究生学历者年龄放宽至35周岁。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45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13</w:t>
            </w:r>
          </w:p>
        </w:tc>
        <w:tc>
          <w:tcPr>
            <w:tcW w:w="7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pacing w:val="-17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7"/>
                <w:sz w:val="21"/>
                <w:szCs w:val="21"/>
                <w:lang w:val="en-US" w:eastAsia="zh-CN"/>
              </w:rPr>
              <w:t>宣传干事</w:t>
            </w:r>
            <w:bookmarkStart w:id="0" w:name="_GoBack"/>
            <w:bookmarkEnd w:id="0"/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pacing w:val="-17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7"/>
                <w:sz w:val="21"/>
                <w:szCs w:val="21"/>
                <w:lang w:val="en-US" w:eastAsia="zh-CN"/>
              </w:rPr>
              <w:t>本科及以上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spacing w:val="-17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7"/>
                <w:sz w:val="21"/>
                <w:szCs w:val="21"/>
                <w:lang w:val="en-US" w:eastAsia="zh-CN"/>
              </w:rPr>
              <w:t>传媒类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pacing w:val="-17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7"/>
                <w:sz w:val="21"/>
                <w:szCs w:val="21"/>
                <w:lang w:val="en-US" w:eastAsia="zh-CN"/>
              </w:rPr>
              <w:t>30周岁及以下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" w:hAnsi="仿宋" w:eastAsia="仿宋" w:cs="仿宋"/>
                <w:spacing w:val="-17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7"/>
                <w:sz w:val="21"/>
                <w:szCs w:val="21"/>
                <w:lang w:val="en-US" w:eastAsia="zh-CN"/>
              </w:rPr>
              <w:t>1.具有活动策划能力，有编导工作经验，懂得新媒体运维。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" w:hAnsi="仿宋" w:eastAsia="仿宋" w:cs="仿宋"/>
                <w:spacing w:val="-17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7"/>
                <w:sz w:val="21"/>
                <w:szCs w:val="21"/>
                <w:lang w:val="en-US" w:eastAsia="zh-CN"/>
              </w:rPr>
              <w:t>2.具有研究生学历者年龄放宽至35周岁。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45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14</w:t>
            </w:r>
          </w:p>
        </w:tc>
        <w:tc>
          <w:tcPr>
            <w:tcW w:w="7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pacing w:val="-17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7"/>
                <w:sz w:val="21"/>
                <w:szCs w:val="21"/>
                <w:lang w:val="en-US" w:eastAsia="zh-CN"/>
              </w:rPr>
              <w:t>科研干事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pacing w:val="-17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7"/>
                <w:sz w:val="21"/>
                <w:szCs w:val="21"/>
                <w:lang w:val="en-US" w:eastAsia="zh-CN"/>
              </w:rPr>
              <w:t>本科及以上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pacing w:val="-17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7"/>
                <w:sz w:val="21"/>
                <w:szCs w:val="21"/>
                <w:lang w:val="en-US" w:eastAsia="zh-CN"/>
              </w:rPr>
              <w:t>专业不限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pacing w:val="-17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7"/>
                <w:sz w:val="21"/>
                <w:szCs w:val="21"/>
                <w:lang w:val="en-US" w:eastAsia="zh-CN"/>
              </w:rPr>
              <w:t>30周岁及以下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" w:hAnsi="仿宋" w:eastAsia="仿宋" w:cs="仿宋"/>
                <w:spacing w:val="-17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7"/>
                <w:sz w:val="21"/>
                <w:szCs w:val="21"/>
                <w:lang w:val="en-US" w:eastAsia="zh-CN"/>
              </w:rPr>
              <w:t>具有研究生学历者年龄放宽至35周岁。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45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15</w:t>
            </w:r>
          </w:p>
        </w:tc>
        <w:tc>
          <w:tcPr>
            <w:tcW w:w="76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pacing w:val="-17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7"/>
                <w:sz w:val="21"/>
                <w:szCs w:val="21"/>
                <w:lang w:val="en-US" w:eastAsia="zh-CN"/>
              </w:rPr>
              <w:t>技能鉴定干事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pacing w:val="-17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7"/>
                <w:sz w:val="21"/>
                <w:szCs w:val="21"/>
                <w:lang w:val="en-US" w:eastAsia="zh-CN"/>
              </w:rPr>
              <w:t>本科及以上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pacing w:val="-17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7"/>
                <w:sz w:val="21"/>
                <w:szCs w:val="21"/>
                <w:lang w:val="en-US" w:eastAsia="zh-CN"/>
              </w:rPr>
              <w:t>计算机类、管理类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pacing w:val="-17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7"/>
                <w:sz w:val="21"/>
                <w:szCs w:val="21"/>
                <w:lang w:val="en-US" w:eastAsia="zh-CN"/>
              </w:rPr>
              <w:t>40周岁及以下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" w:hAnsi="仿宋" w:eastAsia="仿宋" w:cs="仿宋"/>
                <w:spacing w:val="-17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7"/>
                <w:sz w:val="21"/>
                <w:szCs w:val="21"/>
                <w:lang w:val="en-US" w:eastAsia="zh-CN"/>
              </w:rPr>
              <w:t>1.具备职业技能鉴定或学籍学历管理相关工作经历3年及以上。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" w:hAnsi="仿宋" w:eastAsia="仿宋" w:cs="仿宋"/>
                <w:spacing w:val="-17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7"/>
                <w:sz w:val="21"/>
                <w:szCs w:val="21"/>
                <w:lang w:val="en-US" w:eastAsia="zh-CN"/>
              </w:rPr>
              <w:t>2.中共党员、具有相关专业技能鉴定考评员证优先。</w:t>
            </w:r>
          </w:p>
        </w:tc>
      </w:tr>
    </w:tbl>
    <w:p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注：</w:t>
      </w:r>
      <w:r>
        <w:rPr>
          <w:rFonts w:hint="eastAsia" w:ascii="仿宋" w:hAnsi="仿宋" w:eastAsia="仿宋" w:cs="仿宋"/>
          <w:kern w:val="0"/>
          <w:sz w:val="21"/>
          <w:szCs w:val="21"/>
        </w:rPr>
        <w:t>报考人年龄计算以身份证上的出生日期为准，年龄3</w:t>
      </w:r>
      <w:r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  <w:t>0</w:t>
      </w:r>
      <w:r>
        <w:rPr>
          <w:rFonts w:hint="eastAsia" w:ascii="仿宋" w:hAnsi="仿宋" w:eastAsia="仿宋" w:cs="仿宋"/>
          <w:kern w:val="0"/>
          <w:sz w:val="21"/>
          <w:szCs w:val="21"/>
        </w:rPr>
        <w:t>周岁以下是指19</w:t>
      </w:r>
      <w:r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  <w:t>92</w:t>
      </w:r>
      <w:r>
        <w:rPr>
          <w:rFonts w:hint="eastAsia" w:ascii="仿宋" w:hAnsi="仿宋" w:eastAsia="仿宋" w:cs="仿宋"/>
          <w:kern w:val="0"/>
          <w:sz w:val="21"/>
          <w:szCs w:val="21"/>
        </w:rPr>
        <w:t>年</w:t>
      </w:r>
      <w:r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  <w:t>7</w:t>
      </w:r>
      <w:r>
        <w:rPr>
          <w:rFonts w:hint="eastAsia" w:ascii="仿宋" w:hAnsi="仿宋" w:eastAsia="仿宋" w:cs="仿宋"/>
          <w:kern w:val="0"/>
          <w:sz w:val="21"/>
          <w:szCs w:val="21"/>
        </w:rPr>
        <w:t>月1日以后出生，以此类推。</w:t>
      </w:r>
    </w:p>
    <w:sectPr>
      <w:pgSz w:w="16838" w:h="11906" w:orient="landscape"/>
      <w:pgMar w:top="1247" w:right="1134" w:bottom="1134" w:left="1247" w:header="851" w:footer="992" w:gutter="0"/>
      <w:pgNumType w:fmt="decimal"/>
      <w:cols w:space="0" w:num="1"/>
      <w:rtlGutter w:val="0"/>
      <w:docGrid w:type="lines" w:linePitch="3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VmZTI2YjFhYmRhYjg0YjIzNTQ4ZjJiZDkzMDMzNzQifQ=="/>
  </w:docVars>
  <w:rsids>
    <w:rsidRoot w:val="67DD245B"/>
    <w:rsid w:val="22037D2A"/>
    <w:rsid w:val="230E380E"/>
    <w:rsid w:val="296040B1"/>
    <w:rsid w:val="329A50BF"/>
    <w:rsid w:val="67DD245B"/>
    <w:rsid w:val="6F3A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1029</Words>
  <Characters>1086</Characters>
  <Lines>0</Lines>
  <Paragraphs>0</Paragraphs>
  <TotalTime>11</TotalTime>
  <ScaleCrop>false</ScaleCrop>
  <LinksUpToDate>false</LinksUpToDate>
  <CharactersWithSpaces>1086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2023-07-15T14:41:00Z</dcterms:created>
  <dc:creator>六月</dc:creator>
  <cp:lastModifiedBy>六月</cp:lastModifiedBy>
  <dcterms:modified xsi:type="dcterms:W3CDTF">2023-07-16T03:56:34Z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596BA853D83D4185BB43ED60A3695779_11</vt:lpwstr>
  </property>
</Properties>
</file>