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8" w:rsidRDefault="00FB5D08" w:rsidP="00FB5D0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FB5D08" w:rsidRDefault="00FB5D08" w:rsidP="00FB5D08">
      <w:pPr>
        <w:spacing w:line="520" w:lineRule="exact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FB5D08" w:rsidRDefault="00FB5D08" w:rsidP="00FB5D08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体检费用自负，中小学</w:t>
      </w:r>
      <w:r>
        <w:rPr>
          <w:rFonts w:ascii="仿宋_GB2312" w:eastAsia="仿宋_GB2312"/>
          <w:sz w:val="32"/>
          <w:szCs w:val="32"/>
        </w:rPr>
        <w:t>教师岗位</w:t>
      </w:r>
      <w:r>
        <w:rPr>
          <w:rFonts w:ascii="仿宋_GB2312" w:eastAsia="仿宋_GB2312" w:hint="eastAsia"/>
          <w:sz w:val="32"/>
          <w:szCs w:val="32"/>
        </w:rPr>
        <w:t>每人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元（参照</w:t>
      </w:r>
      <w:r w:rsidRPr="004B29ED">
        <w:rPr>
          <w:rFonts w:ascii="仿宋_GB2312" w:eastAsia="仿宋_GB2312" w:hint="eastAsia"/>
          <w:sz w:val="32"/>
          <w:szCs w:val="32"/>
        </w:rPr>
        <w:t>公务员录用体检通用标准</w:t>
      </w:r>
      <w:r>
        <w:rPr>
          <w:rFonts w:ascii="仿宋_GB2312" w:eastAsia="仿宋_GB2312" w:hint="eastAsia"/>
          <w:sz w:val="32"/>
          <w:szCs w:val="32"/>
        </w:rPr>
        <w:t>第十八条，较往年增加艾滋、淋病、梅毒检查项目），幼儿园</w:t>
      </w:r>
      <w:r>
        <w:rPr>
          <w:rFonts w:ascii="仿宋_GB2312" w:eastAsia="仿宋_GB2312"/>
          <w:sz w:val="32"/>
          <w:szCs w:val="32"/>
        </w:rPr>
        <w:t>教师岗位每人</w:t>
      </w:r>
      <w:r>
        <w:rPr>
          <w:rFonts w:ascii="仿宋_GB2312" w:eastAsia="仿宋_GB2312" w:hint="eastAsia"/>
          <w:sz w:val="32"/>
          <w:szCs w:val="32"/>
        </w:rPr>
        <w:t>300元。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FB5D08" w:rsidRPr="00291F4B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p w:rsidR="00971488" w:rsidRPr="00FB5D08" w:rsidRDefault="00971488">
      <w:bookmarkStart w:id="0" w:name="_GoBack"/>
      <w:bookmarkEnd w:id="0"/>
    </w:p>
    <w:sectPr w:rsidR="00971488" w:rsidRPr="00FB5D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3" w:rsidRDefault="00574BF3" w:rsidP="00FB5D08">
      <w:r>
        <w:separator/>
      </w:r>
    </w:p>
  </w:endnote>
  <w:endnote w:type="continuationSeparator" w:id="0">
    <w:p w:rsidR="00574BF3" w:rsidRDefault="00574BF3" w:rsidP="00F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3" w:rsidRDefault="00574BF3" w:rsidP="00FB5D08">
      <w:r>
        <w:separator/>
      </w:r>
    </w:p>
  </w:footnote>
  <w:footnote w:type="continuationSeparator" w:id="0">
    <w:p w:rsidR="00574BF3" w:rsidRDefault="00574BF3" w:rsidP="00F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2" w:rsidRDefault="00574B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4"/>
    <w:rsid w:val="00574BF3"/>
    <w:rsid w:val="00971488"/>
    <w:rsid w:val="00C455D4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2023-07-14T10:06:00Z</dcterms:created>
  <dcterms:modified xsi:type="dcterms:W3CDTF">2023-07-14T10:06:00Z</dcterms:modified>
</cp:coreProperties>
</file>