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outlineLvl w:val="9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</w:rPr>
        <w:t>关于设备监理师职业资格制度有关问题的说明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eastAsia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 xml:space="preserve">2023年2月13日，市场监管总局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人力资源社会保障部印发实施《设备监理师职业资格制度规定》《设备监理师职业资格考试实施办法》。</w:t>
      </w:r>
      <w:r>
        <w:rPr>
          <w:rFonts w:ascii="仿宋" w:hAnsi="仿宋" w:eastAsia="仿宋" w:cs="Times New Roman"/>
          <w:color w:val="auto"/>
          <w:sz w:val="32"/>
          <w:szCs w:val="32"/>
        </w:rPr>
        <w:t>2023年9月设备监理师职业资格考试将按新制度实施，为正确执行上述文件，保障应试人员合法权益，经市场监管总局质量发展局同意，现就新制度实施中的有关问题说明如下。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</w:rPr>
        <w:t>一、关于中专学历考生新旧制度的过渡衔接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具有中专学历人员，已参加</w:t>
      </w:r>
      <w:r>
        <w:rPr>
          <w:rFonts w:ascii="仿宋" w:hAnsi="仿宋" w:eastAsia="仿宋" w:cs="Times New Roman"/>
          <w:color w:val="auto"/>
          <w:sz w:val="32"/>
          <w:szCs w:val="32"/>
        </w:rPr>
        <w:t>2022年度注册设备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监理师执业资格全部</w:t>
      </w:r>
      <w:r>
        <w:rPr>
          <w:rFonts w:ascii="仿宋" w:hAnsi="仿宋" w:eastAsia="仿宋" w:cs="Times New Roman"/>
          <w:color w:val="auto"/>
          <w:sz w:val="32"/>
          <w:szCs w:val="32"/>
        </w:rPr>
        <w:t>4个科目考试并取得部分科目合格成绩的，方可继续报名参加2023～2025年度设备监理师职业资格全部4个科目考试。2025年底前取得全部科目合格成绩者可取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得设备监理师职业资格证书。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</w:rPr>
        <w:t>二、关于“从事设备监理相关业务工作”年限计算方式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考试报名条件中，“从事设备监理相关业务工作”年限计算截止日期为考试当年度的</w:t>
      </w:r>
      <w:r>
        <w:rPr>
          <w:rFonts w:ascii="仿宋" w:hAnsi="仿宋" w:eastAsia="仿宋" w:cs="Times New Roman"/>
          <w:color w:val="auto"/>
          <w:sz w:val="32"/>
          <w:szCs w:val="32"/>
        </w:rPr>
        <w:t>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</w:rPr>
        <w:t>三、关于“工学、理学、管理学或经济学学科门类专业”的界定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考试报名条件中，“工学、理学、管理学或经济学学科门类专业”，按照国务院学位委员会、教育部印发的《学位授予和人才培养学科目录设置与管理办法》《普通高等学校高等职业教育（专科）专业设置管理办法》《学位授予和人才培养学科目录》《普通高等学校本科专业目录（</w:t>
      </w:r>
      <w:r>
        <w:rPr>
          <w:rFonts w:ascii="仿宋" w:hAnsi="仿宋" w:eastAsia="仿宋" w:cs="Times New Roman"/>
          <w:color w:val="auto"/>
          <w:sz w:val="32"/>
          <w:szCs w:val="32"/>
        </w:rPr>
        <w:t>2012年）》《普通高等学校高等职业教育（专科）专业目录（2015年）》等规定，对照学科目录界定，工学、理学、管理学或经济学学科门类下的各专业均可报考。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</w:rPr>
        <w:t>四、关于“国家专业技术人员继续教育的有关规定”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“国家专业技术人员继续教育的有关规定”是指人力资源社会保障部</w:t>
      </w:r>
      <w:r>
        <w:rPr>
          <w:rFonts w:ascii="仿宋" w:hAnsi="仿宋" w:eastAsia="仿宋" w:cs="Times New Roman"/>
          <w:color w:val="auto"/>
          <w:sz w:val="32"/>
          <w:szCs w:val="32"/>
        </w:rPr>
        <w:t>2015年印发的《专业技术人员继续教育规定》（人力资源社会保障部令第25号）。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</w:rPr>
        <w:t>五、关于“有效期内的各科目合格成绩有效期顺延”的问题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“有效期内的各科目合格成绩有效期顺延”，指参加</w:t>
      </w:r>
      <w:r>
        <w:rPr>
          <w:rFonts w:ascii="仿宋" w:hAnsi="仿宋" w:eastAsia="仿宋" w:cs="Times New Roman"/>
          <w:color w:val="auto"/>
          <w:sz w:val="32"/>
          <w:szCs w:val="32"/>
        </w:rPr>
        <w:t>2022年度注册设备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监理师执业资格全部</w:t>
      </w:r>
      <w:r>
        <w:rPr>
          <w:rFonts w:ascii="仿宋" w:hAnsi="仿宋" w:eastAsia="仿宋" w:cs="Times New Roman"/>
          <w:color w:val="auto"/>
          <w:sz w:val="32"/>
          <w:szCs w:val="32"/>
        </w:rPr>
        <w:t>4个科目考试并取得部分科目合格成绩的，其有效期可顺延为4年至2025年度。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</w:rPr>
        <w:t>六、关于取得监理工程师职业资格证书的人员免考的问题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取得监理工程师职业资格证书的人员，已参加</w:t>
      </w:r>
      <w:r>
        <w:rPr>
          <w:rFonts w:ascii="仿宋" w:hAnsi="仿宋" w:eastAsia="仿宋" w:cs="Times New Roman"/>
          <w:color w:val="auto"/>
          <w:sz w:val="32"/>
          <w:szCs w:val="32"/>
        </w:rPr>
        <w:t>2022年度注册设备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监理师执业资格考试并取得部分科目合格成绩，若</w:t>
      </w:r>
      <w:r>
        <w:rPr>
          <w:rFonts w:ascii="仿宋" w:hAnsi="仿宋" w:eastAsia="仿宋" w:cs="Times New Roman"/>
          <w:color w:val="auto"/>
          <w:sz w:val="32"/>
          <w:szCs w:val="32"/>
        </w:rPr>
        <w:t>2023年继续报考全部4个科目的，其2022年度合格成绩有效期顺延为4年至2025年；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若申请免考《设备工程项目管理》《设备监理实务与案例分析》的，其</w:t>
      </w:r>
      <w:r>
        <w:rPr>
          <w:rFonts w:ascii="仿宋" w:hAnsi="仿宋" w:eastAsia="仿宋" w:cs="Times New Roman"/>
          <w:color w:val="auto"/>
          <w:sz w:val="32"/>
          <w:szCs w:val="32"/>
        </w:rPr>
        <w:t>2022年度取得的部分科目合格成绩无效。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iYjNjMjllNDIwYmQ3YjNiNzJjNmI4OWQzYTA1ZWEifQ=="/>
  </w:docVars>
  <w:rsids>
    <w:rsidRoot w:val="39E14CDC"/>
    <w:rsid w:val="39E1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2023-07-17T08:37:00Z</dcterms:created>
  <dc:creator>屮艸芔茻</dc:creator>
  <cp:lastModifiedBy>屮艸芔茻</cp:lastModifiedBy>
  <dcterms:modified xsi:type="dcterms:W3CDTF">2023-07-17T08:37:27Z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9E7A9BCE491645CCAA27BA72BC3906CD_11</vt:lpwstr>
  </property>
</Properties>
</file>