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方正黑体简体"/>
          <w:kern w:val="0"/>
          <w:sz w:val="33"/>
          <w:szCs w:val="32"/>
        </w:rPr>
      </w:pPr>
      <w:r>
        <w:rPr>
          <w:rFonts w:hint="eastAsia" w:ascii="宋体" w:hAnsi="宋体" w:eastAsia="方正黑体_GBK" w:cs="方正黑体_GBK"/>
          <w:kern w:val="0"/>
          <w:sz w:val="33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3"/>
          <w:szCs w:val="32"/>
        </w:rPr>
        <w:t>1</w:t>
      </w:r>
    </w:p>
    <w:p>
      <w:pPr>
        <w:spacing w:line="520" w:lineRule="exact"/>
        <w:jc w:val="center"/>
        <w:rPr>
          <w:rFonts w:hint="eastAsia" w:ascii="宋体" w:hAnsi="宋体" w:eastAsia="方正小标宋简体"/>
          <w:kern w:val="0"/>
          <w:sz w:val="44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kern w:val="0"/>
          <w:sz w:val="44"/>
          <w:szCs w:val="36"/>
        </w:rPr>
        <w:t>2023年</w:t>
      </w:r>
      <w:r>
        <w:rPr>
          <w:rFonts w:hint="eastAsia" w:ascii="宋体" w:hAnsi="宋体" w:eastAsia="方正小标宋简体"/>
          <w:kern w:val="0"/>
          <w:sz w:val="44"/>
          <w:szCs w:val="36"/>
        </w:rPr>
        <w:t>度资阳市公开选调公务员职位表</w:t>
      </w:r>
    </w:p>
    <w:bookmarkEnd w:id="0"/>
    <w:p>
      <w:pPr>
        <w:spacing w:line="520" w:lineRule="exact"/>
        <w:jc w:val="center"/>
        <w:rPr>
          <w:rFonts w:hint="eastAsia" w:ascii="宋体" w:hAnsi="宋体" w:eastAsia="方正小标宋简体"/>
          <w:kern w:val="0"/>
          <w:sz w:val="44"/>
          <w:szCs w:val="36"/>
        </w:rPr>
      </w:pPr>
    </w:p>
    <w:tbl>
      <w:tblPr>
        <w:tblStyle w:val="4"/>
        <w:tblW w:w="13951" w:type="dxa"/>
        <w:tblInd w:w="-2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998"/>
        <w:gridCol w:w="1066"/>
        <w:gridCol w:w="1020"/>
        <w:gridCol w:w="2505"/>
        <w:gridCol w:w="1035"/>
        <w:gridCol w:w="480"/>
        <w:gridCol w:w="4875"/>
        <w:gridCol w:w="960"/>
        <w:gridCol w:w="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tblHeader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sz w:val="22"/>
                <w:szCs w:val="22"/>
              </w:rPr>
              <w:t>选调单位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职位编码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拟任职务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sz w:val="22"/>
                <w:szCs w:val="22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选调名额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职位资格条件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资阳市乐至生态环境局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副局长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从事生态环境综合管理、生态环境保护督察、污染防治攻坚、生态环境政策与规划、污染源普查、总量控制与排污权交易、综合协调等工作。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①学历学位：大学本科及以上学历；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②专业：本科：化学类、环境科学与工程类,研究生：化学、环境科学与工程；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③年龄：45周岁以下（1977年7月10日以后出生）；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④具有2年以上环保工作经历。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028—26625163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资阳市同城化发展工作局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232002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区域合作科副科长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承办综合性交流活动，从事合作交流事项和政策研究，参与投资促进工作，负责对外宣传及信息发布等工作。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副科级领导职位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①学历学位：大学本科及以上学历，并取得相应学士及以上学位；</w:t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②专业：不限；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③年龄：40周岁以下（1982年7月10日以后出生）；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④具有2年以上经济、政策研究、宣传等相关工作经历。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  <w:t>028—26272135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方正仿宋简体"/>
          <w:b/>
          <w:bCs/>
          <w:kern w:val="0"/>
          <w:sz w:val="30"/>
          <w:szCs w:val="30"/>
        </w:rPr>
      </w:pPr>
    </w:p>
    <w:p>
      <w:pPr>
        <w:spacing w:line="590" w:lineRule="exact"/>
        <w:ind w:right="825"/>
        <w:rPr>
          <w:rFonts w:hint="eastAsia" w:ascii="宋体" w:hAnsi="宋体" w:eastAsia="方正仿宋简体"/>
          <w:sz w:val="33"/>
          <w:szCs w:val="33"/>
        </w:rPr>
        <w:sectPr>
          <w:headerReference r:id="rId3" w:type="default"/>
          <w:footerReference r:id="rId4" w:type="default"/>
          <w:pgSz w:w="16838" w:h="11906" w:orient="landscape"/>
          <w:pgMar w:top="1984" w:right="1587" w:bottom="1701" w:left="1559" w:header="851" w:footer="1474" w:gutter="0"/>
          <w:cols w:space="720" w:num="1"/>
          <w:docGrid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4850" cy="4610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3pt;width:55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L+M80AAAAAQBAAAPAAAAAAAAAAEAIAAAACIAAABkcnMvZG93bnJl&#10;di54bWxQSwECFAAUAAAACACHTuJAysvyiswBAACXAwAADgAAAAAAAAABACAAAAAf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1C1E"/>
    <w:rsid w:val="7B1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2023-07-10T02:30:00Z</dcterms:created>
  <dc:creator>呼呼</dc:creator>
  <cp:lastModifiedBy>呼呼</cp:lastModifiedBy>
  <dcterms:modified xsi:type="dcterms:W3CDTF">2023-07-10T02:30:47Z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