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84"/>
          <w:szCs w:val="84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应 聘 申 请 表</w:t>
      </w: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应聘者姓名：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应聘岗位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</w:p>
    <w:tbl>
      <w:tblPr>
        <w:tblStyle w:val="5"/>
        <w:tblW w:w="8647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864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填表说明：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◆为了更好展现您的各项才能，请认真填写本表各项内容，让我们对您有更全面、更清晰的了解。填写不完整将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可能</w:t>
            </w:r>
            <w:r>
              <w:rPr>
                <w:rFonts w:hint="eastAsia" w:ascii="仿宋_GB2312" w:eastAsia="仿宋_GB2312"/>
                <w:sz w:val="24"/>
                <w:szCs w:val="24"/>
              </w:rPr>
              <w:t>影响我们对您的评价。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◆请您如实填写各项内容。若被证实为虚假或隐瞒，您将承担因不诚信而导致的相关责任。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◆如工作经历多于三栏，可自行增加空白栏（电子版）或另附简历补充（印刷版）。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◆本表要求附上个人身份证、学历证、学位证及其他个人技能证、资格证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PDF扫描件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◆本表要求附上近一个月内拍摄照片，一张一寸免冠彩色证件照，一张彩色全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</w:t>
            </w:r>
            <w:r>
              <w:rPr>
                <w:rFonts w:hint="eastAsia" w:ascii="仿宋_GB2312" w:eastAsia="仿宋_GB2312"/>
                <w:sz w:val="24"/>
                <w:szCs w:val="24"/>
              </w:rPr>
              <w:t>生活照（我们不接受您的艺术照片）。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◆若您通过了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我</w:t>
            </w:r>
            <w:r>
              <w:rPr>
                <w:rFonts w:hint="eastAsia" w:ascii="仿宋_GB2312" w:eastAsia="仿宋_GB2312"/>
                <w:sz w:val="24"/>
                <w:szCs w:val="24"/>
              </w:rPr>
              <w:t>公司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资格审查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我们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会在五个工作日内告知您下一步的安排。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一、基本资料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992"/>
        <w:gridCol w:w="426"/>
        <w:gridCol w:w="850"/>
        <w:gridCol w:w="992"/>
        <w:gridCol w:w="1134"/>
        <w:gridCol w:w="99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JPG格式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紧急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紧急联系方式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政治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地址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现住址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二、教育经历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62"/>
        <w:gridCol w:w="2091"/>
        <w:gridCol w:w="2604"/>
        <w:gridCol w:w="12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学校名称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起止年月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三、工作经历</w:t>
      </w:r>
      <w:r>
        <w:rPr>
          <w:rFonts w:hint="eastAsia" w:ascii="楷体" w:hAnsi="楷体" w:eastAsia="楷体"/>
          <w:sz w:val="32"/>
          <w:szCs w:val="32"/>
        </w:rPr>
        <w:t>（由近至远、时间须连续）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572"/>
        <w:gridCol w:w="825"/>
        <w:gridCol w:w="1215"/>
        <w:gridCol w:w="150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215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主要工作职责和业绩描述：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离职原因：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证明人：            职务：              联系方式：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215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主要工作职责和业绩描述：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离职原因：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证明人：            职务：              联系方式：  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719"/>
        <w:gridCol w:w="850"/>
        <w:gridCol w:w="1253"/>
        <w:gridCol w:w="129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人数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工作部门及职务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9215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主要工作职责和业绩描述：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离职原因：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证明人：            职务：              联系方式：  </w:t>
            </w:r>
          </w:p>
        </w:tc>
      </w:tr>
    </w:tbl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四、在职培训记录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625"/>
        <w:gridCol w:w="1769"/>
        <w:gridCol w:w="1981"/>
        <w:gridCol w:w="1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培训时间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培训主题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主要课程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获得证书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五、自我评价（</w:t>
      </w:r>
      <w:r>
        <w:rPr>
          <w:rFonts w:hint="eastAsia" w:ascii="楷体" w:hAnsi="楷体" w:eastAsia="楷体"/>
          <w:sz w:val="32"/>
          <w:szCs w:val="32"/>
        </w:rPr>
        <w:t>一句话推介自己、30字以内）</w:t>
      </w:r>
    </w:p>
    <w:tbl>
      <w:tblPr>
        <w:tblStyle w:val="5"/>
        <w:tblW w:w="920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920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六、家庭成员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含父母、配偶、子女等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134"/>
        <w:gridCol w:w="354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工作单位和职务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七、个人状况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申明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685"/>
        <w:gridCol w:w="48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应聘者申报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是否存在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重大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身体缺陷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□无   □有：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近五年是否有重病受伤住院记录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□无   □有：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是否有职业病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史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□无   □有：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是否有刑事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犯罪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记录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□无   □有：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其他情况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5"/>
        <w:tblpPr w:leftFromText="180" w:rightFromText="180" w:horzAnchor="margin" w:tblpXSpec="center" w:tblpY="20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</w:trPr>
        <w:tc>
          <w:tcPr>
            <w:tcW w:w="70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（一个月内的生活照）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应聘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申明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本人郑重承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，以上填写全部内容以及所提供的照片、证件（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扫描件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）等资料均真实、有效、无遗漏，并同意接受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吉林省水网发展集团有限公司</w:t>
      </w:r>
      <w:r>
        <w:rPr>
          <w:rFonts w:hint="eastAsia" w:ascii="仿宋" w:hAnsi="仿宋" w:eastAsia="仿宋" w:cs="仿宋_GB2312"/>
          <w:sz w:val="32"/>
          <w:szCs w:val="32"/>
        </w:rPr>
        <w:t>招聘工作领导小组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的背景调查。如有虚假或故意隐瞒而违反诚信原则，本人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承诺即使被录用也将自愿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吉林省水网发展集团有限公司解除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劳动关系并承担相应的法律责任。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应聘者签名：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填写日期：   年   月   日</w:t>
      </w:r>
    </w:p>
    <w:p>
      <w:pPr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Yjg1ZmRlN2M4NDg2NWI5YzZhZjA0OTc2MjcxMGQifQ=="/>
  </w:docVars>
  <w:rsids>
    <w:rsidRoot w:val="004A4379"/>
    <w:rsid w:val="00056F6B"/>
    <w:rsid w:val="00117EE1"/>
    <w:rsid w:val="002074D1"/>
    <w:rsid w:val="00272FAB"/>
    <w:rsid w:val="00463D75"/>
    <w:rsid w:val="004A4379"/>
    <w:rsid w:val="004F081E"/>
    <w:rsid w:val="007449F5"/>
    <w:rsid w:val="007A181E"/>
    <w:rsid w:val="00863D0C"/>
    <w:rsid w:val="0097156A"/>
    <w:rsid w:val="00A84664"/>
    <w:rsid w:val="00A85C97"/>
    <w:rsid w:val="00A90C4A"/>
    <w:rsid w:val="00B02C68"/>
    <w:rsid w:val="00B3101D"/>
    <w:rsid w:val="00D72D9A"/>
    <w:rsid w:val="00F51653"/>
    <w:rsid w:val="00F63161"/>
    <w:rsid w:val="0CDE5E81"/>
    <w:rsid w:val="0DF65A6E"/>
    <w:rsid w:val="0EFD4DB6"/>
    <w:rsid w:val="177B398E"/>
    <w:rsid w:val="202528B7"/>
    <w:rsid w:val="241723E5"/>
    <w:rsid w:val="26ED1A8C"/>
    <w:rsid w:val="3088238E"/>
    <w:rsid w:val="39050874"/>
    <w:rsid w:val="3A5D043F"/>
    <w:rsid w:val="433B36DA"/>
    <w:rsid w:val="718F0686"/>
    <w:rsid w:val="72B07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942</Words>
  <Characters>947</Characters>
  <Lines>11</Lines>
  <Paragraphs>3</Paragraphs>
  <TotalTime>8</TotalTime>
  <ScaleCrop>false</ScaleCrop>
  <LinksUpToDate>false</LinksUpToDate>
  <CharactersWithSpaces>1253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2021-10-23T05:58:00Z</dcterms:created>
  <dc:creator>xtzj</dc:creator>
  <cp:lastModifiedBy>老崔</cp:lastModifiedBy>
  <dcterms:modified xsi:type="dcterms:W3CDTF">2023-07-07T00:17:14Z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EE9FBCB4A6AB4BC5888A7119287D1401_13</vt:lpwstr>
  </property>
</Properties>
</file>