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崇左市江州区林业局招聘报名登记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5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right="-34" w:rightChars="-14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" w:name="a01_a0104"/>
            <w:bookmarkEnd w:id="1"/>
            <w:r>
              <w:rPr>
                <w:rFonts w:hint="eastAsia" w:ascii="宋体" w:hAnsi="Calibri" w:eastAsia="宋体"/>
                <w:b/>
                <w:bCs/>
                <w:kern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left="-82"/>
              <w:jc w:val="center"/>
              <w:rPr>
                <w:rFonts w:ascii="宋体" w:hAnsi="Calibri" w:eastAsia="宋体"/>
                <w:bCs/>
                <w:kern w:val="2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/>
                <w:bCs/>
                <w:kern w:val="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4" w:name="a01_a0117"/>
            <w:bookmarkEnd w:id="4"/>
            <w:bookmarkStart w:id="18" w:name="_GoBack"/>
            <w:bookmarkEnd w:id="18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5" w:name="a01_a0111"/>
            <w:bookmarkEnd w:id="5"/>
            <w:r>
              <w:rPr>
                <w:rFonts w:hint="eastAsia" w:ascii="宋体" w:hAnsi="Calibri" w:eastAsia="宋体"/>
                <w:b/>
                <w:bCs/>
                <w:kern w:val="2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right"/>
              <w:rPr>
                <w:rFonts w:ascii="宋体" w:hAnsi="宋体" w:eastAsia="宋体"/>
                <w:bCs/>
                <w:kern w:val="2"/>
              </w:rPr>
            </w:pPr>
            <w:bookmarkStart w:id="6" w:name="a01_a0114"/>
            <w:bookmarkEnd w:id="6"/>
            <w:r>
              <w:rPr>
                <w:rFonts w:hint="eastAsia" w:ascii="宋体" w:hAnsi="Calibri" w:eastAsia="宋体"/>
                <w:b/>
                <w:bCs/>
                <w:kern w:val="2"/>
              </w:rPr>
              <w:t>（  ）岁</w:t>
            </w: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8" w:name="a01_a0134"/>
            <w:bookmarkEnd w:id="8"/>
            <w:r>
              <w:rPr>
                <w:rFonts w:hint="eastAsia" w:ascii="宋体" w:hAnsi="Calibri" w:eastAsia="宋体"/>
                <w:b/>
                <w:bCs/>
                <w:kern w:val="2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9" w:name="a01_a0127"/>
            <w:bookmarkEnd w:id="9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0" w:name="a01_a0187"/>
            <w:bookmarkEnd w:id="10"/>
            <w:bookmarkStart w:id="11" w:name="a01_a0324"/>
            <w:bookmarkEnd w:id="11"/>
            <w:r>
              <w:rPr>
                <w:rFonts w:hint="eastAsia" w:ascii="宋体" w:hAnsi="Calibri" w:eastAsia="宋体"/>
                <w:b/>
                <w:bCs/>
                <w:kern w:val="2"/>
                <w:lang w:eastAsia="zh-CN"/>
              </w:rPr>
              <w:t>报名</w:t>
            </w:r>
            <w:r>
              <w:rPr>
                <w:rFonts w:hint="eastAsia" w:ascii="宋体" w:hAnsi="Calibri" w:eastAsia="宋体"/>
                <w:b/>
                <w:bCs/>
                <w:kern w:val="2"/>
              </w:rPr>
              <w:t>岗位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历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  <w:sz w:val="2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全日制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/>
                <w:kern w:val="2"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在  职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个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人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能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宋体" w:hAnsi="宋体" w:eastAsia="宋体"/>
                <w:bCs/>
                <w:kern w:val="2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简</w:t>
            </w:r>
          </w:p>
          <w:p>
            <w:pPr>
              <w:widowControl w:val="0"/>
              <w:spacing w:line="320" w:lineRule="exact"/>
              <w:jc w:val="both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7" w:name="a01_a1701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获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奖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情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</w:p>
        </w:tc>
      </w:tr>
    </w:tbl>
    <w:p>
      <w:pPr>
        <w:spacing w:line="560" w:lineRule="exact"/>
        <w:jc w:val="both"/>
        <w:rPr>
          <w:rFonts w:ascii="Calibri" w:hAnsi="Calibri" w:cs="Calibri" w:eastAsiaTheme="minorEastAsia"/>
          <w:sz w:val="21"/>
        </w:rPr>
      </w:pPr>
    </w:p>
    <w:p/>
    <w:sectPr>
      <w:footerReference r:id="rId3" w:type="default"/>
      <w:endnotePr>
        <w:numFmt w:val="decimal"/>
      </w:endnotePr>
      <w:pgSz w:w="11907" w:h="16839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017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jYzg0ODNmZDIwODYzYzdlNWEyMzY1YTQzYjI2NTMifQ=="/>
  </w:docVars>
  <w:rsids>
    <w:rsidRoot w:val="00E07A41"/>
    <w:rsid w:val="006B596F"/>
    <w:rsid w:val="00E07A41"/>
    <w:rsid w:val="45A148C7"/>
    <w:rsid w:val="4E9D4482"/>
    <w:rsid w:val="584E13C7"/>
    <w:rsid w:val="5F9E7ADB"/>
    <w:rsid w:val="6E4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90</Characters>
  <Lines>1</Lines>
  <Paragraphs>1</Paragraphs>
  <TotalTime>2</TotalTime>
  <ScaleCrop>false</ScaleCrop>
  <LinksUpToDate>false</LinksUpToDate>
  <CharactersWithSpaces>103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2021-04-02T07:18:00Z</dcterms:created>
  <dc:creator>AutoBVT</dc:creator>
  <cp:lastModifiedBy>晓晓</cp:lastModifiedBy>
  <dcterms:modified xsi:type="dcterms:W3CDTF">2023-06-27T01:54:22Z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ACF7EF127FA9415FB278A9FAE29C5F8D</vt:lpwstr>
  </property>
</Properties>
</file>