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left="883" w:hanging="883" w:hangingChars="20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务川自治县2023年“特岗计划”招聘定校定岗职位表</w:t>
      </w:r>
    </w:p>
    <w:bookmarkEnd w:id="0"/>
    <w:p>
      <w:pPr>
        <w:spacing w:line="240" w:lineRule="exact"/>
        <w:ind w:firstLine="600" w:firstLineChars="200"/>
        <w:jc w:val="left"/>
        <w:rPr>
          <w:rFonts w:hint="eastAsia" w:ascii="楷体_GB2312" w:eastAsia="楷体_GB2312"/>
          <w:sz w:val="30"/>
          <w:szCs w:val="30"/>
        </w:rPr>
      </w:pPr>
    </w:p>
    <w:tbl>
      <w:tblPr>
        <w:tblStyle w:val="4"/>
        <w:tblW w:w="151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795"/>
        <w:gridCol w:w="1710"/>
        <w:gridCol w:w="1680"/>
        <w:gridCol w:w="1305"/>
        <w:gridCol w:w="1245"/>
        <w:gridCol w:w="1575"/>
        <w:gridCol w:w="1080"/>
        <w:gridCol w:w="1530"/>
        <w:gridCol w:w="1305"/>
        <w:gridCol w:w="1515"/>
        <w:gridCol w:w="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95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  <w:t>学段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94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  <w:t>学科（专业）招聘计划数（人）</w:t>
            </w:r>
          </w:p>
        </w:tc>
        <w:tc>
          <w:tcPr>
            <w:tcW w:w="4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  <w:t>初中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  <w:t>21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语文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4人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数学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3人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英语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4人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物理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地理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历史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道德与法治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32"/>
                <w:szCs w:val="32"/>
              </w:rPr>
              <w:t>音乐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32"/>
                <w:szCs w:val="32"/>
              </w:rPr>
              <w:t>体育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32"/>
                <w:szCs w:val="32"/>
                <w:lang w:val="en-US" w:eastAsia="zh-CN"/>
              </w:rPr>
              <w:t>3人</w:t>
            </w:r>
          </w:p>
        </w:tc>
        <w:tc>
          <w:tcPr>
            <w:tcW w:w="4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w w:val="6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泥高中学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茅天中学1人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柏村中学1人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红丝中学1人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浞水中学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茅天中学1人</w:t>
            </w:r>
          </w:p>
          <w:p>
            <w:pPr>
              <w:widowControl/>
              <w:spacing w:line="440" w:lineRule="exact"/>
              <w:jc w:val="center"/>
              <w:rPr>
                <w:rFonts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红丝中学1人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黄都中学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2人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涪洋中学1人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浞水中学1人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茅天中学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蕉坝中学1人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分水中学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黄都镇丝棉完小1人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黄都中学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黄都中学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分水中学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丰乐中学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镇南中学1人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蕉坝中学1人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  <w:t>小学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  <w:t>19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语文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9人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数学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4人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</w:rPr>
              <w:t>道德与法治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32"/>
                <w:szCs w:val="32"/>
              </w:rPr>
              <w:t>音乐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32"/>
                <w:szCs w:val="32"/>
              </w:rPr>
              <w:t>体育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66"/>
                <w:kern w:val="0"/>
                <w:sz w:val="32"/>
                <w:szCs w:val="32"/>
                <w:lang w:val="en-US" w:eastAsia="zh-CN"/>
              </w:rPr>
              <w:t>3人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cs="宋体"/>
                <w:b/>
                <w:bCs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黄都镇中心完小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2人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黄都镇丝棉完小1人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涪洋镇中心完小1人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分水镇中心完小1人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浞水镇中心完小1人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茅天镇兴隆完小1人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蕉坝镇中心完小2人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黄都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镇中心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完小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涪洋镇中心完小1人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泥高镇镇江完小1人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浞水镇中心完小1人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茅天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镇中心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完小1人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茅天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镇中心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完小1人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丰乐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镇中心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完小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泥高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镇中心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  <w:t>完小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分水</w:t>
            </w:r>
            <w:r>
              <w:rPr>
                <w:rFonts w:hint="eastAsia" w:ascii="GulimChe" w:hAnsi="GulimChe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镇中心</w:t>
            </w: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完小1人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18"/>
                <w:szCs w:val="18"/>
                <w:lang w:val="en-US" w:eastAsia="zh-CN"/>
              </w:rPr>
              <w:t>茅天镇石龙完小1人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GulimChe" w:hAnsi="GulimChe" w:eastAsia="宋体" w:cs="宋体"/>
                <w:b/>
                <w:bCs/>
                <w:color w:val="000000"/>
                <w:w w:val="8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8"/>
          <w:szCs w:val="28"/>
          <w:highlight w:val="yellow"/>
        </w:rPr>
        <w:sectPr>
          <w:pgSz w:w="16840" w:h="11907" w:orient="landscape"/>
          <w:pgMar w:top="1418" w:right="1418" w:bottom="1418" w:left="1418" w:header="851" w:footer="1304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F541037"/>
    <w:rsid w:val="4F5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2023-06-26T08:12:00Z</dcterms:created>
  <dc:creator>谜</dc:creator>
  <cp:lastModifiedBy>谜</cp:lastModifiedBy>
  <dcterms:modified xsi:type="dcterms:W3CDTF">2023-06-26T08:12:41Z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D6CD3E877F16409FA08E5FF0A4A9DBA7_11</vt:lpwstr>
  </property>
</Properties>
</file>