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60" w:lineRule="exact"/>
        <w:jc w:val="both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附件2</w:t>
      </w:r>
    </w:p>
    <w:p>
      <w:pPr>
        <w:pStyle w:val="5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spacing w:val="-14"/>
          <w:sz w:val="36"/>
          <w:szCs w:val="36"/>
        </w:rPr>
        <w:t>泰和县专业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</w:rPr>
        <w:t>森林消防大队公开招聘体能测试评分标准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分数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3000米跑（分、秒）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引体向上（次）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12′40″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12′50″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13′00″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13′20″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13′40″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14′00″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14′20″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14′40″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15′00″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15′30″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16′00″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16′30″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超过16′30″</w:t>
            </w:r>
          </w:p>
        </w:tc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低于2次</w:t>
            </w:r>
          </w:p>
        </w:tc>
      </w:tr>
    </w:tbl>
    <w:p>
      <w:pPr>
        <w:pStyle w:val="5"/>
        <w:shd w:val="clear" w:color="auto" w:fill="FFFFFF"/>
        <w:spacing w:line="560" w:lineRule="exact"/>
        <w:rPr>
          <w:rFonts w:hint="eastAsia" w:ascii="仿宋_GB2312" w:hAnsi="宋体" w:eastAsia="仿宋_GB2312"/>
          <w:bCs/>
          <w:spacing w:val="-14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88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paragraph" w:customStyle="1" w:styleId="5">
    <w:name w:val="Normal (Web)"/>
    <w:basedOn w:val="1"/>
    <w:uiPriority w:val="0"/>
    <w:pPr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2023-06-26T01:59:35Z</dcterms:created>
  <dc:creator>Administrator</dc:creator>
  <cp:lastModifiedBy>Administrator</cp:lastModifiedBy>
  <dcterms:modified xsi:type="dcterms:W3CDTF">2023-06-26T01:59:41Z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ED492E70E93A49F28D2DFD71B37FA88D_12</vt:lpwstr>
  </property>
</Properties>
</file>