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ascii="宋体" w:hAnsi="宋体" w:eastAsia="宋体" w:cs="宋体"/>
          <w:sz w:val="27"/>
          <w:szCs w:val="27"/>
          <w:bdr w:val="none" w:color="auto" w:sz="0" w:space="0"/>
        </w:rPr>
      </w:pPr>
      <w:r>
        <w:rPr>
          <w:rFonts w:ascii="仿宋_GB2312" w:hAnsi="宋体" w:eastAsia="仿宋_GB2312" w:cs="仿宋_GB2312"/>
          <w:spacing w:val="7"/>
          <w:sz w:val="27"/>
          <w:szCs w:val="27"/>
          <w:bdr w:val="none" w:color="auto" w:sz="0" w:space="0"/>
        </w:rPr>
        <w:t>附件：</w:t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br w:type="textWrapping"/>
      </w:r>
      <w:r>
        <w:rPr>
          <w:rFonts w:ascii="宋体" w:hAnsi="宋体" w:eastAsia="宋体" w:cs="宋体"/>
          <w:sz w:val="27"/>
          <w:szCs w:val="27"/>
          <w:bdr w:val="none" w:color="auto" w:sz="0" w:space="0"/>
        </w:rPr>
        <w:t>就业困难人员认定流程简介</w:t>
      </w:r>
    </w:p>
    <w:p>
      <w:pPr>
        <w:numPr>
          <w:ilvl w:val="0"/>
          <w:numId w:val="1"/>
        </w:numPr>
        <w:ind w:leftChars="0"/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</w:pPr>
      <w:r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  <w:t>办理《就业创业登记证》（《就业失业登记证》）流程申请人通过手机，关注“秦云就业”微信公众号，点击“个人就业服务”，左上角选择“西安市”，点击“就业创业”，选择“失业登记”，即可操作申请办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</w:pPr>
      <w:r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  <w:t>进行就业困难认定流程</w:t>
      </w:r>
    </w:p>
    <w:p>
      <w:pPr>
        <w:numPr>
          <w:ilvl w:val="0"/>
          <w:numId w:val="2"/>
        </w:numPr>
        <w:ind w:leftChars="0"/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</w:pPr>
      <w:r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  <w:t>符合条件的就业困难人员均需持本人身份证、户口簿、《就业创业登记证》（《就业失业登记证》）原件等资料（残疾证，毕业证、离婚证或退役证等）到现居住地社区申请认定。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</w:pPr>
      <w:r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  <w:t>社区初审通过后，上报至辖区街道劳动保障工作机构进行复审。（三）街道劳动保障机构复审通过后，上报至区人力资源和社会保障部门进行终审，审核通过后，在《就业创业登记证》（《就业失业登记证》）的“就业援助卡”上标注其就业困难人员类型。</w:t>
      </w:r>
    </w:p>
    <w:p>
      <w:pPr>
        <w:numPr>
          <w:numId w:val="0"/>
        </w:numPr>
        <w:ind w:leftChars="0"/>
      </w:pPr>
      <w:r>
        <w:rPr>
          <w:rFonts w:hint="default" w:ascii="仿宋_GB2312" w:hAnsi="宋体" w:eastAsia="仿宋_GB2312" w:cs="仿宋_GB2312"/>
          <w:sz w:val="27"/>
          <w:szCs w:val="27"/>
          <w:bdr w:val="none" w:color="auto" w:sz="0" w:space="0"/>
        </w:rPr>
        <w:t>政策咨询电话：（029）86257226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C7E2D"/>
    <w:multiLevelType w:val="singleLevel"/>
    <w:tmpl w:val="894C7E2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F1A9E7C"/>
    <w:multiLevelType w:val="singleLevel"/>
    <w:tmpl w:val="8F1A9E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Mjc0MmMyNzA0MDlmMjA3ZDRiNzYxNmZmNjE5NDQifQ=="/>
  </w:docVars>
  <w:rsids>
    <w:rsidRoot w:val="14102567"/>
    <w:rsid w:val="141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2023-06-20T02:32:00Z</dcterms:created>
  <dc:creator>佳</dc:creator>
  <cp:lastModifiedBy>佳</cp:lastModifiedBy>
  <dcterms:modified xsi:type="dcterms:W3CDTF">2023-06-20T02:38:11Z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ABA9A6417F5949C6B22092F97CD2E5EE_11</vt:lpwstr>
  </property>
</Properties>
</file>