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附件3：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涟源市国家粮食储备有限责任公司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合同制员工</w:t>
      </w:r>
      <w:r>
        <w:rPr>
          <w:rFonts w:hint="eastAsia" w:ascii="黑体" w:hAnsi="黑体" w:eastAsia="黑体" w:cs="黑体"/>
          <w:sz w:val="44"/>
          <w:szCs w:val="44"/>
        </w:rPr>
        <w:t>应聘承诺书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涟源市国家粮食储备有限责任公司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招聘合同制员工</w:t>
      </w:r>
      <w:r>
        <w:rPr>
          <w:rFonts w:hint="eastAsia" w:ascii="仿宋_GB2312" w:eastAsia="仿宋_GB2312"/>
          <w:sz w:val="32"/>
          <w:szCs w:val="32"/>
        </w:rPr>
        <w:t>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一、自觉遵守考试纪律，服从考试安排，不舞弊或协助他人舞弊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不弄虚作假。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6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640" w:firstLineChars="14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440" w:firstLineChars="17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OTI2NDk1NzAzN2E5NmVkZjUyM2FjZDI4ZDg1N2MifQ=="/>
  </w:docVars>
  <w:rsids>
    <w:rsidRoot w:val="00000000"/>
    <w:rsid w:val="19485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664"/>
    </w:pPr>
  </w:style>
  <w:style w:type="paragraph" w:customStyle="1" w:styleId="6">
    <w:name w:val="BodyText1I"/>
    <w:basedOn w:val="7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7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2023-06-15T01:09:41Z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EBD87CF8BE394E09990434CCFA646CEA_12</vt:lpwstr>
  </property>
</Properties>
</file>