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3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795"/>
        <w:gridCol w:w="795"/>
        <w:gridCol w:w="1035"/>
        <w:gridCol w:w="735"/>
        <w:gridCol w:w="1065"/>
        <w:gridCol w:w="1230"/>
        <w:gridCol w:w="945"/>
        <w:gridCol w:w="1002"/>
        <w:gridCol w:w="903"/>
        <w:gridCol w:w="855"/>
        <w:gridCol w:w="972"/>
        <w:gridCol w:w="1215"/>
        <w:gridCol w:w="2433"/>
      </w:tblGrid>
      <w:tr w:rsidR="00FF32A0" w14:paraId="3C84B331" w14:textId="77777777">
        <w:trPr>
          <w:trHeight w:val="660"/>
          <w:jc w:val="center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7CEA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          单位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F8F1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            岗位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0E2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拟聘人数</w:t>
            </w:r>
          </w:p>
        </w:tc>
        <w:tc>
          <w:tcPr>
            <w:tcW w:w="7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D2732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拟聘人员情况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55B85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岗位要求</w:t>
            </w:r>
          </w:p>
        </w:tc>
      </w:tr>
      <w:tr w:rsidR="00FF32A0" w14:paraId="530F47FB" w14:textId="77777777">
        <w:trPr>
          <w:trHeight w:val="1280"/>
          <w:jc w:val="center"/>
        </w:trPr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2947" w14:textId="77777777" w:rsidR="00FF32A0" w:rsidRDefault="00FF32A0">
            <w:pPr>
              <w:widowControl/>
              <w:snapToGrid w:val="0"/>
              <w:jc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77C2" w14:textId="77777777" w:rsidR="00FF32A0" w:rsidRDefault="00FF32A0">
            <w:pPr>
              <w:widowControl/>
              <w:snapToGrid w:val="0"/>
              <w:jc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4E0D" w14:textId="77777777" w:rsidR="00FF32A0" w:rsidRDefault="00FF32A0">
            <w:pPr>
              <w:widowControl/>
              <w:snapToGrid w:val="0"/>
              <w:jc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3D3C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11F2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4103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 w14:paraId="0DD6F09A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F5A0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BF02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 w14:paraId="1ED39F4C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EBD8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所学</w:t>
            </w:r>
          </w:p>
          <w:p w14:paraId="1A6E9104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0E3D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sz w:val="24"/>
                <w:szCs w:val="24"/>
              </w:rPr>
              <w:t>考生总成绩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EE15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971D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F434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 w14:paraId="32001900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F1FD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专业条件</w:t>
            </w:r>
          </w:p>
        </w:tc>
      </w:tr>
      <w:tr w:rsidR="00FF32A0" w14:paraId="38FC575F" w14:textId="77777777">
        <w:trPr>
          <w:trHeight w:val="1500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568E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  <w:t>四川省新型智库发展促进中心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4E6A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01"/>
                <w:rFonts w:eastAsia="方正仿宋简体"/>
                <w:b/>
                <w:bCs/>
                <w:sz w:val="24"/>
                <w:szCs w:val="24"/>
                <w:lang w:bidi="ar"/>
              </w:rPr>
              <w:t>政策研究</w:t>
            </w:r>
            <w:r>
              <w:rPr>
                <w:rStyle w:val="font01"/>
                <w:rFonts w:eastAsia="方正仿宋简体"/>
                <w:b/>
                <w:bCs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08901001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27A0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0D5B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  <w:t>周婉妮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02A6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62AF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1999.02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BF3F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3251212300712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AE66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6915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41"/>
                <w:rFonts w:ascii="Times New Roman" w:hAnsi="Times New Roman" w:cs="Times New Roman" w:hint="default"/>
                <w:b/>
                <w:bCs/>
                <w:sz w:val="24"/>
                <w:szCs w:val="24"/>
                <w:lang w:bidi="ar"/>
              </w:rPr>
              <w:t>产业经济学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FEEF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41"/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79.20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C20F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41"/>
                <w:rFonts w:ascii="Times New Roman" w:hAnsi="Times New Roman" w:cs="Times New Roman"/>
                <w:b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8BE0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2"/>
              </w:rPr>
              <w:t>1992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</w:rPr>
              <w:t>日及以后出生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D35D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2"/>
              </w:rPr>
              <w:t>研究生及以上学历和硕士及以上学位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5919" w14:textId="77777777" w:rsidR="00FF32A0" w:rsidRDefault="00000000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）政治经济学</w:t>
            </w:r>
          </w:p>
          <w:p w14:paraId="1816E468" w14:textId="77777777" w:rsidR="00FF32A0" w:rsidRDefault="00000000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）区域经济学</w:t>
            </w:r>
          </w:p>
          <w:p w14:paraId="414538D5" w14:textId="77777777" w:rsidR="00FF32A0" w:rsidRDefault="00000000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）产业经济学</w:t>
            </w:r>
          </w:p>
          <w:p w14:paraId="17A20F0F" w14:textId="77777777" w:rsidR="00FF32A0" w:rsidRDefault="00000000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4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）数量经济学</w:t>
            </w:r>
          </w:p>
          <w:p w14:paraId="3F287775" w14:textId="77777777" w:rsidR="00FF32A0" w:rsidRDefault="00000000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）国民经济学</w:t>
            </w:r>
          </w:p>
          <w:p w14:paraId="0E7BA883" w14:textId="77777777" w:rsidR="00FF32A0" w:rsidRDefault="00000000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6</w:t>
            </w:r>
            <w:r>
              <w:rPr>
                <w:rFonts w:ascii="Times New Roman" w:eastAsia="方正仿宋简体" w:hAnsi="Times New Roman" w:cs="Times New Roman"/>
                <w:b/>
                <w:bCs/>
                <w:sz w:val="22"/>
                <w:szCs w:val="24"/>
              </w:rPr>
              <w:t>）人口、资源与环境经济学</w:t>
            </w:r>
          </w:p>
        </w:tc>
      </w:tr>
    </w:tbl>
    <w:p w14:paraId="43B0B0AD" w14:textId="77777777" w:rsidR="00FF32A0" w:rsidRDefault="00FF32A0"/>
    <w:sectPr w:rsidR="00FF32A0">
      <w:headerReference w:type="default" r:id="rId7"/>
      <w:footerReference w:type="even" r:id="rId8"/>
      <w:footerReference w:type="default" r:id="rId9"/>
      <w:pgSz w:w="16838" w:h="11906" w:orient="landscape"/>
      <w:pgMar w:top="1588" w:right="1928" w:bottom="1474" w:left="170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20D1" w14:textId="77777777" w:rsidR="000358C6" w:rsidRDefault="000358C6">
      <w:r>
        <w:separator/>
      </w:r>
    </w:p>
  </w:endnote>
  <w:endnote w:type="continuationSeparator" w:id="0">
    <w:p w14:paraId="203FD2CC" w14:textId="77777777" w:rsidR="000358C6" w:rsidRDefault="0003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E7D0" w14:textId="77777777" w:rsidR="00FF32A0" w:rsidRDefault="00000000">
    <w:pPr>
      <w:pStyle w:val="a3"/>
      <w:ind w:firstLineChars="55" w:firstLine="15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897507295"/>
      </w:sdt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D9C1" w14:textId="77777777" w:rsidR="00FF32A0" w:rsidRDefault="00000000">
    <w:pPr>
      <w:pStyle w:val="a3"/>
      <w:ind w:rightChars="65" w:right="136"/>
      <w:jc w:val="right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765CE" wp14:editId="56B9796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3885D" w14:textId="77777777" w:rsidR="00FF32A0" w:rsidRDefault="0000000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765C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2473885D" w14:textId="77777777" w:rsidR="00FF32A0" w:rsidRDefault="00000000">
                    <w:pPr>
                      <w:pStyle w:val="a3"/>
                      <w:rPr>
                        <w:rFonts w:asciiTheme="minorEastAsia" w:hAnsiTheme="minorEastAsia" w:cstheme="minorEastAsi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Theme="minorEastAsia" w:hAnsiTheme="minorEastAsia"/>
          <w:sz w:val="28"/>
          <w:szCs w:val="28"/>
        </w:rPr>
        <w:id w:val="-1389496202"/>
        <w:showingPlcHdr/>
      </w:sdt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271A" w14:textId="77777777" w:rsidR="000358C6" w:rsidRDefault="000358C6">
      <w:r>
        <w:separator/>
      </w:r>
    </w:p>
  </w:footnote>
  <w:footnote w:type="continuationSeparator" w:id="0">
    <w:p w14:paraId="439FFF55" w14:textId="77777777" w:rsidR="000358C6" w:rsidRDefault="0003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DC15" w14:textId="77777777" w:rsidR="00FF32A0" w:rsidRDefault="00FF32A0">
    <w:pPr>
      <w:pStyle w:val="a4"/>
      <w:pBdr>
        <w:bottom w:val="none" w:sz="0" w:space="1" w:color="auto"/>
      </w:pBdr>
      <w:jc w:val="both"/>
      <w:rPr>
        <w:rFonts w:ascii="黑体" w:eastAsia="黑体" w:hAnsi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JiMGRkODlkY2Y1MDEwYTAyMWFkOTYxOTUxYTkxZmIifQ=="/>
  </w:docVars>
  <w:rsids>
    <w:rsidRoot w:val="0FB535B3"/>
    <w:rsid w:val="000358C6"/>
    <w:rsid w:val="00F154EF"/>
    <w:rsid w:val="00FF32A0"/>
    <w:rsid w:val="0FB535B3"/>
    <w:rsid w:val="274C6FFB"/>
    <w:rsid w:val="2B7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7841"/>
  <w15:docId w15:val="{C7B3A315-DB54-4F7B-9E84-4844FA0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41">
    <w:name w:val="font41"/>
    <w:basedOn w:val="a0"/>
    <w:rPr>
      <w:rFonts w:ascii="方正仿宋简体" w:eastAsia="方正仿宋简体" w:hAnsi="方正仿宋简体" w:cs="方正仿宋简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yijingwang@vip.qq.com</cp:lastModifiedBy>
  <cp:revision>2</cp:revision>
  <cp:lastPrinted>2023-06-15T07:09:00Z</cp:lastPrinted>
  <dcterms:created xsi:type="dcterms:W3CDTF">2023-06-15T04:55:00Z</dcterms:created>
  <dcterms:modified xsi:type="dcterms:W3CDTF">2023-06-15T08:51:00Z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DE695A82A0394435887D8DF9D6071936_13</vt:lpwstr>
  </property>
</Properties>
</file>