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应聘</w:t>
      </w:r>
      <w:r>
        <w:rPr>
          <w:rFonts w:hint="eastAsia" w:ascii="微软简标宋" w:hAnsi="微软简标宋" w:eastAsia="微软简标宋" w:cs="微软简标宋"/>
          <w:bCs/>
          <w:sz w:val="36"/>
          <w:szCs w:val="36"/>
          <w:lang w:eastAsia="zh-CN"/>
        </w:rPr>
        <w:t>急需紧缺岗位</w:t>
      </w: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工作人员诚信承诺书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竹溪县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2023年引进高层次和急需紧缺人才公告的各项规定，所提供的个人信息、证明材料、证件等均真实、准确。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二、本人保证做到认真核对本人信息与报考要求一致，不符合要求的决不报考。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三、本人认真阅读了公告及附件等相关信息，理解其内容，不属于不符合公告报考情形的考生。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四、本人认真履行报考人员的义务，做到诚实守信、严守纪律。对因提供有关信息、证件不真实或违反有关纪律规定等所造成的不良后果，本人自愿承担相应的责任。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</w:pPr>
    </w:p>
    <w:p>
      <w:pPr>
        <w:pStyle w:val="2"/>
        <w:rPr>
          <w:color w:val="auto"/>
        </w:rPr>
      </w:pP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68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firstLine="5190" w:firstLineChars="1622"/>
        <w:rPr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  日</w:t>
      </w: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</w:docVars>
  <w:rsids>
    <w:rsidRoot w:val="00000000"/>
    <w:rsid w:val="6150372F"/>
    <w:rsid w:val="BF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2023-05-06T15:07:00Z</dcterms:created>
  <dc:creator>Administrator</dc:creator>
  <cp:lastModifiedBy>zzb-07</cp:lastModifiedBy>
  <dcterms:modified xsi:type="dcterms:W3CDTF">2023-06-06T15:07:04Z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C92292D622204D4F92F15BC716249F44_12</vt:lpwstr>
  </property>
</Properties>
</file>