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20" w:lineRule="exact"/>
        <w:jc w:val="left"/>
        <w:rPr>
          <w:rFonts w:ascii="黑体" w:hAnsi="黑体" w:eastAsia="黑体" w:cs="宋体"/>
          <w:kern w:val="0"/>
          <w:sz w:val="32"/>
          <w:szCs w:val="32"/>
        </w:rPr>
      </w:pPr>
    </w:p>
    <w:p>
      <w:pPr>
        <w:adjustRightInd w:val="0"/>
        <w:snapToGrid w:val="0"/>
        <w:spacing w:line="620" w:lineRule="exact"/>
        <w:jc w:val="center"/>
        <w:rPr>
          <w:rFonts w:ascii="方正小标宋简体" w:hAnsi="Times New Roman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Times New Roman" w:eastAsia="方正小标宋简体" w:cs="宋体"/>
          <w:kern w:val="0"/>
          <w:sz w:val="44"/>
          <w:szCs w:val="44"/>
        </w:rPr>
        <w:t>珠海出入境边防检查总站</w:t>
      </w:r>
    </w:p>
    <w:p>
      <w:pPr>
        <w:adjustRightInd w:val="0"/>
        <w:snapToGrid w:val="0"/>
        <w:spacing w:line="620" w:lineRule="exact"/>
        <w:jc w:val="center"/>
        <w:rPr>
          <w:rFonts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Times New Roman" w:eastAsia="方正小标宋简体" w:cs="宋体"/>
          <w:kern w:val="0"/>
          <w:sz w:val="44"/>
          <w:szCs w:val="44"/>
          <w:lang w:eastAsia="zh-CN"/>
        </w:rPr>
        <w:t>202</w:t>
      </w:r>
      <w:r>
        <w:rPr>
          <w:rFonts w:hint="eastAsia" w:ascii="方正小标宋简体" w:hAnsi="Times New Roman" w:eastAsia="方正小标宋简体" w:cs="宋体"/>
          <w:kern w:val="0"/>
          <w:sz w:val="44"/>
          <w:szCs w:val="44"/>
          <w:lang w:val="en-US" w:eastAsia="zh-CN"/>
        </w:rPr>
        <w:t>3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年度拟</w:t>
      </w:r>
      <w:r>
        <w:rPr>
          <w:rFonts w:hint="eastAsia" w:ascii="方正小标宋简体" w:hAnsi="Times New Roman" w:eastAsia="方正小标宋简体" w:cs="宋体"/>
          <w:kern w:val="0"/>
          <w:sz w:val="44"/>
          <w:szCs w:val="44"/>
        </w:rPr>
        <w:t>录用公务员公示公告</w:t>
      </w: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ascii="Times New Roman" w:hAnsi="Times New Roman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ind w:firstLine="640" w:firstLineChars="200"/>
        <w:rPr>
          <w:rFonts w:ascii="Times New Roman" w:hAnsi="Times New Roman" w:eastAsia="仿宋_GB2312" w:cs="宋体"/>
          <w:kern w:val="0"/>
          <w:sz w:val="32"/>
          <w:szCs w:val="20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根据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eastAsia="zh-CN"/>
        </w:rPr>
        <w:t>202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>3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年度中央机关及其直属机构考试录用公务员工作有关要求，经过笔试、体能测评、面试、体检和考察等程序，确定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lang w:eastAsia="zh-CN"/>
        </w:rPr>
        <w:t>蔡屹为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等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lang w:val="en-US" w:eastAsia="zh-CN"/>
        </w:rPr>
        <w:t>31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人（名单见附件）为珠海出入境边防检查总站拟录用公务员，现予以公示。公示期间如有问题，请向</w:t>
      </w:r>
      <w:r>
        <w:rPr>
          <w:rFonts w:hint="eastAsia" w:ascii="Times New Roman" w:hAnsi="Times New Roman" w:eastAsia="仿宋_GB2312" w:cs="宋体"/>
          <w:kern w:val="0"/>
          <w:sz w:val="32"/>
          <w:szCs w:val="20"/>
        </w:rPr>
        <w:t>珠海出入境边防检查总站政治处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反映。</w:t>
      </w: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ascii="Times New Roman" w:hAnsi="Times New Roman" w:eastAsia="仿宋_GB2312" w:cs="宋体"/>
          <w:kern w:val="0"/>
          <w:sz w:val="32"/>
          <w:szCs w:val="20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公示时间：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eastAsia="zh-CN"/>
        </w:rPr>
        <w:t>202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>3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年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lang w:val="en-US" w:eastAsia="zh-CN"/>
        </w:rPr>
        <w:t>6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月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lang w:val="en-US" w:eastAsia="zh-CN"/>
        </w:rPr>
        <w:t>1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日至</w:t>
      </w:r>
      <w:r>
        <w:rPr>
          <w:rFonts w:hint="eastAsia" w:ascii="Times New Roman" w:hAnsi="Times New Roman" w:eastAsia="仿宋"/>
          <w:kern w:val="0"/>
          <w:sz w:val="32"/>
          <w:szCs w:val="20"/>
          <w:lang w:val="en-US" w:eastAsia="zh-CN"/>
        </w:rPr>
        <w:t>6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月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lang w:val="en-US" w:eastAsia="zh-CN"/>
        </w:rPr>
        <w:t>7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日（</w:t>
      </w:r>
      <w:r>
        <w:rPr>
          <w:rFonts w:ascii="Times New Roman" w:hAnsi="Times New Roman" w:eastAsia="仿宋_GB2312" w:cs="宋体"/>
          <w:kern w:val="0"/>
          <w:sz w:val="32"/>
          <w:szCs w:val="20"/>
        </w:rPr>
        <w:t>5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个工作日）</w:t>
      </w: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ascii="Times New Roman" w:hAnsi="Times New Roman" w:eastAsia="仿宋_GB2312" w:cs="宋体"/>
          <w:kern w:val="0"/>
          <w:sz w:val="32"/>
          <w:szCs w:val="20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监督电话：</w:t>
      </w:r>
      <w:r>
        <w:rPr>
          <w:rFonts w:ascii="Times New Roman" w:hAnsi="Times New Roman" w:eastAsia="仿宋_GB2312" w:cs="宋体"/>
          <w:kern w:val="0"/>
          <w:sz w:val="32"/>
          <w:szCs w:val="20"/>
        </w:rPr>
        <w:t>0756-8166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>233</w:t>
      </w:r>
      <w:r>
        <w:rPr>
          <w:rFonts w:hint="eastAsia" w:ascii="Times New Roman" w:hAnsi="Times New Roman" w:eastAsia="仿宋_GB2312" w:cs="宋体"/>
          <w:kern w:val="0"/>
          <w:sz w:val="32"/>
          <w:szCs w:val="20"/>
        </w:rPr>
        <w:t>、</w:t>
      </w:r>
      <w:r>
        <w:rPr>
          <w:rFonts w:ascii="Times New Roman" w:hAnsi="Times New Roman" w:eastAsia="仿宋_GB2312" w:cs="宋体"/>
          <w:kern w:val="0"/>
          <w:sz w:val="32"/>
          <w:szCs w:val="20"/>
        </w:rPr>
        <w:t>8166311</w:t>
      </w:r>
    </w:p>
    <w:p>
      <w:pPr>
        <w:adjustRightInd w:val="0"/>
        <w:snapToGrid w:val="0"/>
        <w:spacing w:line="620" w:lineRule="exact"/>
        <w:ind w:left="2238" w:leftChars="304" w:hanging="1600" w:hangingChars="500"/>
        <w:jc w:val="left"/>
        <w:rPr>
          <w:rFonts w:ascii="Times New Roman" w:hAnsi="Times New Roman" w:eastAsia="仿宋_GB2312" w:cs="宋体"/>
          <w:kern w:val="0"/>
          <w:sz w:val="32"/>
          <w:szCs w:val="20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联系地址：</w:t>
      </w:r>
      <w:r>
        <w:rPr>
          <w:rFonts w:hint="eastAsia" w:ascii="Times New Roman" w:hAnsi="Times New Roman" w:eastAsia="仿宋_GB2312" w:cs="宋体"/>
          <w:kern w:val="0"/>
          <w:sz w:val="32"/>
          <w:szCs w:val="20"/>
        </w:rPr>
        <w:t>珠海市侨光路</w:t>
      </w:r>
      <w:r>
        <w:rPr>
          <w:rFonts w:ascii="Times New Roman" w:hAnsi="Times New Roman" w:eastAsia="仿宋_GB2312" w:cs="宋体"/>
          <w:kern w:val="0"/>
          <w:sz w:val="32"/>
          <w:szCs w:val="20"/>
        </w:rPr>
        <w:t>2</w:t>
      </w:r>
      <w:r>
        <w:rPr>
          <w:rFonts w:hint="eastAsia" w:ascii="Times New Roman" w:hAnsi="Times New Roman" w:eastAsia="仿宋_GB2312" w:cs="宋体"/>
          <w:kern w:val="0"/>
          <w:sz w:val="32"/>
          <w:szCs w:val="20"/>
        </w:rPr>
        <w:t>号珠海出入境边防检查总站政治处</w:t>
      </w: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ascii="Times New Roman" w:hAnsi="Times New Roman" w:eastAsia="仿宋_GB2312" w:cs="宋体"/>
          <w:kern w:val="0"/>
          <w:sz w:val="32"/>
          <w:szCs w:val="20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邮政编码：</w:t>
      </w:r>
      <w:r>
        <w:rPr>
          <w:rFonts w:ascii="Times New Roman" w:hAnsi="Times New Roman" w:eastAsia="仿宋_GB2312" w:cs="宋体"/>
          <w:kern w:val="0"/>
          <w:sz w:val="32"/>
          <w:szCs w:val="20"/>
        </w:rPr>
        <w:t>519020</w:t>
      </w:r>
    </w:p>
    <w:p>
      <w:pPr>
        <w:adjustRightInd w:val="0"/>
        <w:snapToGrid w:val="0"/>
        <w:spacing w:line="620" w:lineRule="exact"/>
        <w:ind w:right="640"/>
        <w:jc w:val="right"/>
        <w:rPr>
          <w:rFonts w:ascii="Times New Roman" w:hAnsi="Times New Roman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ind w:right="640"/>
        <w:jc w:val="right"/>
        <w:rPr>
          <w:rFonts w:ascii="Times New Roman" w:hAnsi="Times New Roman" w:eastAsia="仿宋_GB2312" w:cs="宋体"/>
          <w:kern w:val="0"/>
          <w:sz w:val="32"/>
          <w:szCs w:val="20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20"/>
        </w:rPr>
        <w:t>珠海出入境边防检查总站</w:t>
      </w:r>
    </w:p>
    <w:p>
      <w:pPr>
        <w:adjustRightInd w:val="0"/>
        <w:snapToGrid w:val="0"/>
        <w:spacing w:line="620" w:lineRule="exact"/>
        <w:ind w:firstLine="5280" w:firstLineChars="1650"/>
        <w:rPr>
          <w:rFonts w:ascii="Times New Roman" w:hAnsi="Times New Roman" w:eastAsia="仿宋_GB2312" w:cs="宋体"/>
          <w:kern w:val="0"/>
          <w:sz w:val="32"/>
          <w:szCs w:val="20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  <w:lang w:eastAsia="zh-CN"/>
        </w:rPr>
        <w:t>202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lang w:val="en-US" w:eastAsia="zh-CN"/>
        </w:rPr>
        <w:t>3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年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lang w:val="en-US" w:eastAsia="zh-CN"/>
        </w:rPr>
        <w:t>5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月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lang w:val="en-US" w:eastAsia="zh-CN"/>
        </w:rPr>
        <w:t>3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>1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日</w:t>
      </w:r>
    </w:p>
    <w:p>
      <w:pPr>
        <w:adjustRightInd w:val="0"/>
        <w:snapToGrid w:val="0"/>
        <w:spacing w:line="620" w:lineRule="exact"/>
        <w:jc w:val="left"/>
        <w:rPr>
          <w:rFonts w:ascii="Times New Roman" w:hAnsi="仿宋_GB2312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ascii="Times New Roman" w:hAnsi="仿宋_GB2312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ascii="Times New Roman" w:hAnsi="仿宋_GB2312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hint="eastAsia" w:ascii="黑体" w:hAnsi="黑体" w:eastAsia="黑体" w:cs="黑体"/>
          <w:b w:val="0"/>
          <w:bCs w:val="0"/>
          <w:kern w:val="0"/>
          <w:sz w:val="32"/>
          <w:szCs w:val="1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18"/>
          <w:lang w:val="en-US" w:eastAsia="zh-CN"/>
        </w:rPr>
        <w:t>附件</w:t>
      </w:r>
    </w:p>
    <w:p>
      <w:pPr>
        <w:adjustRightInd w:val="0"/>
        <w:snapToGrid w:val="0"/>
        <w:spacing w:line="620" w:lineRule="exact"/>
        <w:jc w:val="center"/>
        <w:rPr>
          <w:rFonts w:ascii="方正小标宋简体" w:hAnsi="方正小标宋简体" w:eastAsia="方正小标宋简体" w:cs="方正小标宋简体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lang w:val="en-US" w:eastAsia="zh-CN"/>
        </w:rPr>
        <w:t>珠海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出入境边防检查总站</w:t>
      </w:r>
    </w:p>
    <w:p>
      <w:pPr>
        <w:adjustRightInd w:val="0"/>
        <w:snapToGrid w:val="0"/>
        <w:spacing w:line="620" w:lineRule="exact"/>
        <w:jc w:val="center"/>
        <w:rPr>
          <w:rFonts w:ascii="方正小标宋简体" w:hAnsi="方正小标宋简体" w:eastAsia="方正小标宋简体" w:cs="方正小标宋简体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2023年拟录用公务员名单</w:t>
      </w:r>
      <w:bookmarkStart w:id="0" w:name="_GoBack"/>
      <w:bookmarkEnd w:id="0"/>
    </w:p>
    <w:p>
      <w:pPr>
        <w:adjustRightInd w:val="0"/>
        <w:snapToGrid w:val="0"/>
        <w:spacing w:line="620" w:lineRule="exact"/>
        <w:jc w:val="center"/>
        <w:rPr>
          <w:rFonts w:ascii="楷体" w:hAnsi="楷体" w:eastAsia="楷体" w:cs="楷体"/>
          <w:b/>
          <w:kern w:val="0"/>
          <w:sz w:val="32"/>
          <w:szCs w:val="32"/>
        </w:rPr>
      </w:pPr>
      <w:r>
        <w:rPr>
          <w:rFonts w:hint="eastAsia" w:ascii="楷体" w:hAnsi="楷体" w:eastAsia="楷体" w:cs="楷体"/>
          <w:b/>
          <w:kern w:val="0"/>
          <w:sz w:val="32"/>
          <w:szCs w:val="32"/>
        </w:rPr>
        <w:t>（按准考证号排序）</w:t>
      </w:r>
    </w:p>
    <w:tbl>
      <w:tblPr>
        <w:tblStyle w:val="4"/>
        <w:tblW w:w="877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90"/>
        <w:gridCol w:w="1381"/>
        <w:gridCol w:w="889"/>
        <w:gridCol w:w="554"/>
        <w:gridCol w:w="1582"/>
        <w:gridCol w:w="1190"/>
        <w:gridCol w:w="1728"/>
        <w:gridCol w:w="10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exact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职位代码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姓名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性别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学历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exact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8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300130266001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蔡屹为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164336040200406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华南师范大学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exact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8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王超凡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男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164344010400401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硕士研究生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广东工业大学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exact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8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300130266002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杨帆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男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164344010503214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硕士研究生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华南师范大学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exact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王世梁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男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164353012403104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大学本科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大连民族大学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exact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38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300130266003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蔡金洁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女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164337012702813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硕士研究生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东北师范大学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exact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6</w:t>
            </w:r>
          </w:p>
        </w:tc>
        <w:tc>
          <w:tcPr>
            <w:tcW w:w="13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廖逸超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女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164344010401823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硕士研究生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集美大学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exact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7</w:t>
            </w:r>
          </w:p>
        </w:tc>
        <w:tc>
          <w:tcPr>
            <w:tcW w:w="13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翁国洲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男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164344010406130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硕士研究生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西南政法大学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exact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38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300130266004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王超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男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164334011903030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硕士研究生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河南财经政法大学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exact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3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秦争先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男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164341010300108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硕士研究生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中共中央党校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exact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8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300130266005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陈曦之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男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164336072501807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硕士研究生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上海政法学院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exact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38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刘涵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男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164342011213628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硕士研究生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广西大学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exact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38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300130266006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郭翔宇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男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164332011501622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硕士研究生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南京大学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exact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38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王炎祥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男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164344010304729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硕士研究生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广东省社会科学院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exact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300130266007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汤浩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男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164351010107827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硕士研究生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贵州大学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exact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3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300130266008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张舒琳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女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164323010306217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大学本科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哈尔滨师范大学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exact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3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李玉洁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女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164350010101427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大学本科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四川外国语大学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exact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381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300130266009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陈卓清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女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164313010202718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硕士研究生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河北大学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exact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381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王一璇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女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164336232101015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硕士研究生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江西师范大学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exact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381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300130266010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戚朝阳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男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164341010404829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大学本科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河南科技大学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exact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</w:t>
            </w:r>
          </w:p>
        </w:tc>
        <w:tc>
          <w:tcPr>
            <w:tcW w:w="1381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吴宇璇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男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164344010405023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大学本科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广州美术学院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exact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300130266011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郭佳怡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164344010303020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大学本科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首都经济贸易大学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exact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300130266012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涂洋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男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164342011212907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硕士研究生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湖北师范大学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军队服役5年高校毕业生退役士兵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exact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300130266013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许洪铭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男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164344010406107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大学本科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岭南师范学院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exact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30013026601</w:t>
            </w: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4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何小雪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164344010301723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大学本科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广东工业大学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exact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30013026601</w:t>
            </w: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林乐洋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164344010500902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大学本科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北京师范大学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exact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30013026601</w:t>
            </w: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6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郑佳伟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男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164352280706824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大学本科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武汉理工大学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exact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300130266017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钟于情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164344010406311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大学本科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岭南师范学院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exact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30013026601</w:t>
            </w: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9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孟圆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164344010503221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大学本科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广东外语外贸大学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exact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300130266020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杜云鹏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男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164341010301209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大学本科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河南大学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exact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30013026602</w:t>
            </w: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袁漪祎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164343012100712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大学本科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长沙学院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exact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30013026602</w:t>
            </w: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王凡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男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164334011602102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大学本科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安徽工业大学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</w:tr>
    </w:tbl>
    <w:p>
      <w:pPr>
        <w:adjustRightInd w:val="0"/>
        <w:snapToGrid w:val="0"/>
        <w:spacing w:line="620" w:lineRule="exact"/>
        <w:jc w:val="both"/>
        <w:rPr>
          <w:rFonts w:ascii="Times New Roman" w:hAnsi="宋体" w:cs="宋体"/>
          <w:b/>
          <w:bCs/>
          <w:kern w:val="0"/>
          <w:sz w:val="36"/>
          <w:szCs w:val="20"/>
        </w:rPr>
      </w:pPr>
    </w:p>
    <w:sectPr>
      <w:headerReference r:id="rId3" w:type="default"/>
      <w:pgSz w:w="11906" w:h="16838"/>
      <w:pgMar w:top="1984" w:right="1474" w:bottom="1928" w:left="1588" w:header="851" w:footer="1417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doNotDisplayPageBoundaries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3MzEyZDZjYWQwYTJkYjA4YmU1ZTU1YWM5ZGFmMTYifQ=="/>
  </w:docVars>
  <w:rsids>
    <w:rsidRoot w:val="007B5359"/>
    <w:rsid w:val="00051DF1"/>
    <w:rsid w:val="000779E0"/>
    <w:rsid w:val="00083C6D"/>
    <w:rsid w:val="000C23E8"/>
    <w:rsid w:val="000F4EED"/>
    <w:rsid w:val="00125A4E"/>
    <w:rsid w:val="001439A3"/>
    <w:rsid w:val="001943D0"/>
    <w:rsid w:val="001B283D"/>
    <w:rsid w:val="001B2C20"/>
    <w:rsid w:val="001D75E5"/>
    <w:rsid w:val="001E1631"/>
    <w:rsid w:val="001E207B"/>
    <w:rsid w:val="001E5C00"/>
    <w:rsid w:val="0022465A"/>
    <w:rsid w:val="002760B1"/>
    <w:rsid w:val="00291BD2"/>
    <w:rsid w:val="00295518"/>
    <w:rsid w:val="00315B5D"/>
    <w:rsid w:val="003350D6"/>
    <w:rsid w:val="003C4479"/>
    <w:rsid w:val="003C755E"/>
    <w:rsid w:val="003D371B"/>
    <w:rsid w:val="004023A3"/>
    <w:rsid w:val="00415B34"/>
    <w:rsid w:val="004173E4"/>
    <w:rsid w:val="00436F04"/>
    <w:rsid w:val="004635B8"/>
    <w:rsid w:val="004B017D"/>
    <w:rsid w:val="005027B2"/>
    <w:rsid w:val="005142EA"/>
    <w:rsid w:val="0052393E"/>
    <w:rsid w:val="00571DD5"/>
    <w:rsid w:val="00574156"/>
    <w:rsid w:val="00577FE8"/>
    <w:rsid w:val="005A14FF"/>
    <w:rsid w:val="005C0B9B"/>
    <w:rsid w:val="005D6529"/>
    <w:rsid w:val="00620207"/>
    <w:rsid w:val="006225B0"/>
    <w:rsid w:val="006555B3"/>
    <w:rsid w:val="006565B4"/>
    <w:rsid w:val="006723E7"/>
    <w:rsid w:val="006778E3"/>
    <w:rsid w:val="00693CF8"/>
    <w:rsid w:val="006D77FB"/>
    <w:rsid w:val="006E3445"/>
    <w:rsid w:val="006E59ED"/>
    <w:rsid w:val="006F716E"/>
    <w:rsid w:val="007305E5"/>
    <w:rsid w:val="0076057E"/>
    <w:rsid w:val="00780F77"/>
    <w:rsid w:val="007B5359"/>
    <w:rsid w:val="007B6812"/>
    <w:rsid w:val="007B6B9D"/>
    <w:rsid w:val="00824657"/>
    <w:rsid w:val="00837F48"/>
    <w:rsid w:val="008468D2"/>
    <w:rsid w:val="00892F76"/>
    <w:rsid w:val="0089569F"/>
    <w:rsid w:val="008A27A6"/>
    <w:rsid w:val="008C5AFC"/>
    <w:rsid w:val="008D32B0"/>
    <w:rsid w:val="008F6D97"/>
    <w:rsid w:val="00920381"/>
    <w:rsid w:val="00922924"/>
    <w:rsid w:val="00941AF2"/>
    <w:rsid w:val="009437CC"/>
    <w:rsid w:val="00944457"/>
    <w:rsid w:val="00944BE8"/>
    <w:rsid w:val="00953D61"/>
    <w:rsid w:val="00967088"/>
    <w:rsid w:val="00976B3F"/>
    <w:rsid w:val="009B0A1A"/>
    <w:rsid w:val="009C22EF"/>
    <w:rsid w:val="009C274C"/>
    <w:rsid w:val="009D6A3F"/>
    <w:rsid w:val="009F5C8F"/>
    <w:rsid w:val="00A00E8E"/>
    <w:rsid w:val="00A3144E"/>
    <w:rsid w:val="00A54B1E"/>
    <w:rsid w:val="00AA09AD"/>
    <w:rsid w:val="00AC0F46"/>
    <w:rsid w:val="00AD5711"/>
    <w:rsid w:val="00AD75BE"/>
    <w:rsid w:val="00B058D5"/>
    <w:rsid w:val="00B11416"/>
    <w:rsid w:val="00B13B87"/>
    <w:rsid w:val="00B429D6"/>
    <w:rsid w:val="00BA3774"/>
    <w:rsid w:val="00BB76CD"/>
    <w:rsid w:val="00BD288B"/>
    <w:rsid w:val="00BE7713"/>
    <w:rsid w:val="00C22412"/>
    <w:rsid w:val="00C309C7"/>
    <w:rsid w:val="00C34F54"/>
    <w:rsid w:val="00C47194"/>
    <w:rsid w:val="00C81EAE"/>
    <w:rsid w:val="00CD5EA9"/>
    <w:rsid w:val="00D374C0"/>
    <w:rsid w:val="00D52A8D"/>
    <w:rsid w:val="00D70F6E"/>
    <w:rsid w:val="00D82B47"/>
    <w:rsid w:val="00D956AA"/>
    <w:rsid w:val="00D95C9B"/>
    <w:rsid w:val="00DA7ECA"/>
    <w:rsid w:val="00E54197"/>
    <w:rsid w:val="00E55186"/>
    <w:rsid w:val="00E7415C"/>
    <w:rsid w:val="00EC2574"/>
    <w:rsid w:val="00EC3C9C"/>
    <w:rsid w:val="00EC56E0"/>
    <w:rsid w:val="00ED0D29"/>
    <w:rsid w:val="00ED7186"/>
    <w:rsid w:val="00EF11BB"/>
    <w:rsid w:val="00F01FFF"/>
    <w:rsid w:val="00FA45AB"/>
    <w:rsid w:val="00FA75F5"/>
    <w:rsid w:val="00FE3F1F"/>
    <w:rsid w:val="04C81265"/>
    <w:rsid w:val="05A23684"/>
    <w:rsid w:val="0AC85EAD"/>
    <w:rsid w:val="0E516FEE"/>
    <w:rsid w:val="0FBE4F2F"/>
    <w:rsid w:val="157D2537"/>
    <w:rsid w:val="182A2BE4"/>
    <w:rsid w:val="218D6DE3"/>
    <w:rsid w:val="231538C1"/>
    <w:rsid w:val="2BF12971"/>
    <w:rsid w:val="2CE82C45"/>
    <w:rsid w:val="31FD16FC"/>
    <w:rsid w:val="324B2992"/>
    <w:rsid w:val="32FD7F8C"/>
    <w:rsid w:val="3698771E"/>
    <w:rsid w:val="3D921C36"/>
    <w:rsid w:val="427F1C44"/>
    <w:rsid w:val="44A12177"/>
    <w:rsid w:val="44D36896"/>
    <w:rsid w:val="4E983D49"/>
    <w:rsid w:val="5A66611F"/>
    <w:rsid w:val="5DA21D32"/>
    <w:rsid w:val="5E956055"/>
    <w:rsid w:val="6380602F"/>
    <w:rsid w:val="6E052311"/>
    <w:rsid w:val="6E725242"/>
    <w:rsid w:val="6FC6230B"/>
    <w:rsid w:val="710C23FA"/>
    <w:rsid w:val="742923F8"/>
    <w:rsid w:val="748F004B"/>
    <w:rsid w:val="74BD7896"/>
    <w:rsid w:val="779652F3"/>
    <w:rsid w:val="7EE1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character" w:customStyle="1" w:styleId="6">
    <w:name w:val="页脚 字符"/>
    <w:basedOn w:val="5"/>
    <w:link w:val="2"/>
    <w:semiHidden/>
    <w:qFormat/>
    <w:locked/>
    <w:uiPriority w:val="99"/>
    <w:rPr>
      <w:kern w:val="2"/>
      <w:sz w:val="18"/>
    </w:rPr>
  </w:style>
  <w:style w:type="character" w:customStyle="1" w:styleId="7">
    <w:name w:val="页眉 字符"/>
    <w:basedOn w:val="5"/>
    <w:link w:val="3"/>
    <w:semiHidden/>
    <w:qFormat/>
    <w:locked/>
    <w:uiPriority w:val="99"/>
    <w:rPr>
      <w:kern w:val="2"/>
      <w:sz w:val="18"/>
    </w:rPr>
  </w:style>
  <w:style w:type="character" w:customStyle="1" w:styleId="8">
    <w:name w:val="font31"/>
    <w:basedOn w:val="5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9">
    <w:name w:val="font01"/>
    <w:basedOn w:val="5"/>
    <w:qFormat/>
    <w:uiPriority w:val="0"/>
    <w:rPr>
      <w:rFonts w:hint="default" w:ascii="Times New Roman" w:hAnsi="Times New Roman" w:cs="Times New Roman"/>
      <w:b/>
      <w:color w:val="000000"/>
      <w:sz w:val="20"/>
      <w:szCs w:val="20"/>
      <w:u w:val="none"/>
    </w:rPr>
  </w:style>
  <w:style w:type="character" w:customStyle="1" w:styleId="10">
    <w:name w:val="font91"/>
    <w:basedOn w:val="5"/>
    <w:qFormat/>
    <w:uiPriority w:val="0"/>
    <w:rPr>
      <w:rFonts w:hint="default" w:ascii="Times New Roman" w:hAnsi="Times New Roman" w:cs="Times New Roman"/>
      <w:b/>
      <w:color w:val="000000"/>
      <w:sz w:val="20"/>
      <w:szCs w:val="20"/>
      <w:u w:val="none"/>
    </w:rPr>
  </w:style>
  <w:style w:type="character" w:customStyle="1" w:styleId="11">
    <w:name w:val="font71"/>
    <w:basedOn w:val="5"/>
    <w:qFormat/>
    <w:uiPriority w:val="0"/>
    <w:rPr>
      <w:rFonts w:hint="default" w:ascii="Times New Roman" w:hAnsi="Times New Roman" w:cs="Times New Roman"/>
      <w:b/>
      <w:color w:val="000000"/>
      <w:sz w:val="20"/>
      <w:szCs w:val="20"/>
      <w:u w:val="none"/>
    </w:rPr>
  </w:style>
  <w:style w:type="character" w:customStyle="1" w:styleId="12">
    <w:name w:val="font101"/>
    <w:basedOn w:val="5"/>
    <w:qFormat/>
    <w:uiPriority w:val="0"/>
    <w:rPr>
      <w:rFonts w:hint="default" w:ascii="Times New Roman" w:hAnsi="Times New Roman" w:cs="Times New Roman"/>
      <w:b/>
      <w:color w:val="000000"/>
      <w:sz w:val="20"/>
      <w:szCs w:val="20"/>
      <w:u w:val="none"/>
    </w:rPr>
  </w:style>
  <w:style w:type="character" w:customStyle="1" w:styleId="13">
    <w:name w:val="font2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4">
    <w:name w:val="font11"/>
    <w:basedOn w:val="5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976</Words>
  <Characters>1702</Characters>
  <Lines>12</Lines>
  <Paragraphs>3</Paragraphs>
  <TotalTime>2</TotalTime>
  <ScaleCrop>false</ScaleCrop>
  <LinksUpToDate>false</LinksUpToDate>
  <CharactersWithSpaces>1702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2018-06-11T00:04:00Z</dcterms:created>
  <dc:creator>Administrator</dc:creator>
  <cp:lastModifiedBy>Administrator</cp:lastModifiedBy>
  <cp:lastPrinted>2018-04-17T07:18:00Z</cp:lastPrinted>
  <dcterms:modified xsi:type="dcterms:W3CDTF">2023-05-31T05:00:00Z</dcterms:modified>
  <dc:title>XXX（单位）20XX年度拟录用（补充录用）公务员（参公单位工作人员）公示公告</dc:title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15F93F0B5FC44288A5F2D0EF4FD9C6BA_12</vt:lpwstr>
  </property>
</Properties>
</file>