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ackground w:color="ffffff"/>
  <w:body>
    <w:p>
      <w:pPr>
        <w:pStyle w:val="style0"/>
        <w:adjustRightInd w:val="false"/>
        <w:snapToGrid w:val="false"/>
        <w:spacing w:lineRule="exact" w:line="620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t>内蒙古出入境边防检查总站</w:t>
      </w:r>
    </w:p>
    <w:p>
      <w:pPr>
        <w:pStyle w:val="style0"/>
        <w:adjustRightInd w:val="false"/>
        <w:snapToGrid w:val="false"/>
        <w:spacing w:lineRule="exact" w:line="620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t>202</w:t>
      </w:r>
      <w:r>
        <w:rPr>
          <w:rFonts w:ascii="Times New Roman" w:eastAsia="方正小标宋简体" w:hAnsi="Times New Roman" w:hint="eastAsia"/>
          <w:kern w:val="0"/>
          <w:sz w:val="44"/>
          <w:szCs w:val="44"/>
          <w:lang w:val="en-US" w:eastAsia="zh-CN"/>
        </w:rPr>
        <w:t>3</w:t>
      </w:r>
      <w:r>
        <w:rPr>
          <w:rFonts w:ascii="Times New Roman" w:eastAsia="方正小标宋简体" w:hAnsi="Times New Roman"/>
          <w:kern w:val="0"/>
          <w:sz w:val="44"/>
          <w:szCs w:val="44"/>
        </w:rPr>
        <w:t>年度拟录用公务员公示公告</w:t>
      </w:r>
    </w:p>
    <w:p>
      <w:pPr>
        <w:pStyle w:val="style0"/>
        <w:adjustRightInd w:val="false"/>
        <w:snapToGrid w:val="false"/>
        <w:spacing w:lineRule="exact" w:line="620"/>
        <w:ind w:firstLine="640" w:firstLineChars="200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>
      <w:pPr>
        <w:pStyle w:val="style0"/>
        <w:adjustRightInd w:val="false"/>
        <w:snapToGrid w:val="false"/>
        <w:spacing w:lineRule="exact" w:line="620"/>
        <w:ind w:firstLine="640" w:firstLineChars="20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根据202</w:t>
      </w:r>
      <w:r>
        <w:rPr>
          <w:rFonts w:ascii="Times New Roman" w:eastAsia="仿宋_GB2312" w:hAnsi="Times New Roman" w:hint="eastAsia"/>
          <w:kern w:val="0"/>
          <w:sz w:val="32"/>
          <w:szCs w:val="20"/>
          <w:lang w:val="en-US" w:eastAsia="zh-CN"/>
        </w:rPr>
        <w:t>3</w:t>
      </w:r>
      <w:r>
        <w:rPr>
          <w:rFonts w:ascii="Times New Roman" w:eastAsia="仿宋_GB2312" w:hAnsi="Times New Roman"/>
          <w:kern w:val="0"/>
          <w:sz w:val="32"/>
          <w:szCs w:val="20"/>
        </w:rPr>
        <w:t>年度中央机关及其直属机构考试录用公务员工作有关要求，经过笔试、体能测评、面试、体检和考察等程序，确定</w:t>
      </w:r>
      <w:r>
        <w:rPr>
          <w:rFonts w:ascii="Times New Roman" w:eastAsia="仿宋_GB2312" w:hAnsi="Times New Roman" w:hint="eastAsia"/>
          <w:kern w:val="0"/>
          <w:sz w:val="32"/>
          <w:szCs w:val="20"/>
          <w:lang w:val="en-US" w:eastAsia="zh-CN"/>
        </w:rPr>
        <w:t>丁正晗</w:t>
      </w:r>
      <w:r>
        <w:rPr>
          <w:rFonts w:ascii="Times New Roman" w:eastAsia="仿宋_GB2312" w:hAnsi="Times New Roman"/>
          <w:kern w:val="0"/>
          <w:sz w:val="32"/>
          <w:szCs w:val="20"/>
        </w:rPr>
        <w:t>等6人（名单附后）为内蒙古出入境边防检查总站拟录用公务员，现予以公示。公示期间如有问题，请向我总站反映。</w:t>
      </w:r>
    </w:p>
    <w:p>
      <w:pPr>
        <w:pStyle w:val="style0"/>
        <w:adjustRightInd w:val="false"/>
        <w:snapToGrid w:val="false"/>
        <w:spacing w:lineRule="exact" w:line="620"/>
        <w:ind w:firstLine="640" w:firstLineChars="20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公示时间：202</w:t>
      </w:r>
      <w:r>
        <w:rPr>
          <w:rFonts w:ascii="Times New Roman" w:eastAsia="仿宋_GB2312" w:hAnsi="Times New Roman" w:hint="eastAsia"/>
          <w:kern w:val="0"/>
          <w:sz w:val="32"/>
          <w:szCs w:val="20"/>
          <w:lang w:val="en-US" w:eastAsia="zh-CN"/>
        </w:rPr>
        <w:t>3</w:t>
      </w:r>
      <w:r>
        <w:rPr>
          <w:rFonts w:ascii="Times New Roman" w:eastAsia="仿宋_GB2312" w:hAnsi="Times New Roman"/>
          <w:kern w:val="0"/>
          <w:sz w:val="32"/>
          <w:szCs w:val="20"/>
        </w:rPr>
        <w:t>年</w:t>
      </w:r>
      <w:r>
        <w:rPr>
          <w:rFonts w:ascii="Times New Roman" w:eastAsia="仿宋_GB2312" w:hAnsi="Times New Roman"/>
          <w:kern w:val="0"/>
          <w:sz w:val="32"/>
          <w:szCs w:val="20"/>
          <w:lang w:val="en-US"/>
        </w:rPr>
        <w:t>6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>
        <w:rPr>
          <w:rFonts w:ascii="Times New Roman" w:eastAsia="仿宋_GB2312" w:hAnsi="Times New Roman"/>
          <w:kern w:val="0"/>
          <w:sz w:val="32"/>
          <w:szCs w:val="20"/>
          <w:lang w:val="en-US"/>
        </w:rPr>
        <w:t>1</w:t>
      </w:r>
      <w:r>
        <w:rPr>
          <w:rFonts w:ascii="Times New Roman" w:eastAsia="仿宋_GB2312" w:hAnsi="Times New Roman"/>
          <w:kern w:val="0"/>
          <w:sz w:val="32"/>
          <w:szCs w:val="20"/>
        </w:rPr>
        <w:t>日至</w:t>
      </w:r>
      <w:r>
        <w:rPr>
          <w:rFonts w:ascii="Times New Roman" w:eastAsia="仿宋_GB2312" w:hAnsi="Times New Roman"/>
          <w:kern w:val="0"/>
          <w:sz w:val="32"/>
          <w:szCs w:val="20"/>
          <w:lang w:val="en-US"/>
        </w:rPr>
        <w:t>6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>
        <w:rPr>
          <w:rFonts w:ascii="Times New Roman" w:eastAsia="仿宋_GB2312" w:hAnsi="Times New Roman"/>
          <w:kern w:val="0"/>
          <w:sz w:val="32"/>
          <w:szCs w:val="20"/>
          <w:lang w:val="en-US"/>
        </w:rPr>
        <w:t>7</w:t>
      </w:r>
      <w:r>
        <w:rPr>
          <w:rFonts w:ascii="Times New Roman" w:eastAsia="仿宋_GB2312" w:hAnsi="Times New Roman"/>
          <w:kern w:val="0"/>
          <w:sz w:val="32"/>
          <w:szCs w:val="20"/>
        </w:rPr>
        <w:t>日（5个工作日）</w:t>
      </w:r>
    </w:p>
    <w:p>
      <w:pPr>
        <w:pStyle w:val="style0"/>
        <w:adjustRightInd w:val="false"/>
        <w:snapToGrid w:val="false"/>
        <w:spacing w:lineRule="exact" w:line="620"/>
        <w:ind w:firstLine="640" w:firstLineChars="20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监督电话：0471-3384433转5818</w:t>
      </w:r>
    </w:p>
    <w:p>
      <w:pPr>
        <w:pStyle w:val="style0"/>
        <w:adjustRightInd w:val="false"/>
        <w:snapToGrid w:val="false"/>
        <w:spacing w:lineRule="exact" w:line="620"/>
        <w:ind w:firstLine="640" w:firstLineChars="20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电子邮箱：469719879@qq.com</w:t>
      </w:r>
    </w:p>
    <w:p>
      <w:pPr>
        <w:pStyle w:val="style0"/>
        <w:adjustRightInd w:val="false"/>
        <w:snapToGrid w:val="false"/>
        <w:spacing w:lineRule="exact" w:line="620"/>
        <w:ind w:left="2238" w:leftChars="304" w:hanging="1600" w:hangingChars="50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联系地址：内蒙古自治区呼和浩特市阿拉坦大街59号</w:t>
      </w:r>
    </w:p>
    <w:p>
      <w:pPr>
        <w:pStyle w:val="style0"/>
        <w:adjustRightInd w:val="false"/>
        <w:snapToGrid w:val="false"/>
        <w:spacing w:lineRule="exact" w:line="620"/>
        <w:ind w:firstLine="640" w:firstLineChars="20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邮政编码：010040</w:t>
      </w:r>
    </w:p>
    <w:p>
      <w:pPr>
        <w:pStyle w:val="style0"/>
        <w:adjustRightInd w:val="false"/>
        <w:snapToGrid w:val="false"/>
        <w:spacing w:lineRule="exact" w:line="62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 xml:space="preserve">                        </w:t>
      </w:r>
    </w:p>
    <w:p>
      <w:pPr>
        <w:pStyle w:val="style0"/>
        <w:adjustRightInd w:val="false"/>
        <w:snapToGrid w:val="false"/>
        <w:spacing w:lineRule="exact" w:line="620"/>
        <w:rPr>
          <w:rFonts w:ascii="Times New Roman" w:eastAsia="仿宋_GB2312" w:hAnsi="Times New Roman"/>
          <w:kern w:val="0"/>
          <w:sz w:val="32"/>
          <w:szCs w:val="20"/>
        </w:rPr>
      </w:pPr>
    </w:p>
    <w:p>
      <w:pPr>
        <w:pStyle w:val="style0"/>
        <w:adjustRightInd w:val="false"/>
        <w:snapToGrid w:val="false"/>
        <w:spacing w:lineRule="exact" w:line="620"/>
        <w:ind w:firstLine="3779" w:firstLineChars="1181"/>
        <w:jc w:val="center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内蒙古出入境边防检查总站</w:t>
      </w:r>
    </w:p>
    <w:p>
      <w:pPr>
        <w:pStyle w:val="style0"/>
        <w:adjustRightInd w:val="false"/>
        <w:snapToGrid w:val="false"/>
        <w:spacing w:lineRule="exact" w:line="620"/>
        <w:ind w:firstLine="3779" w:firstLineChars="1181"/>
        <w:jc w:val="center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202</w:t>
      </w:r>
      <w:r>
        <w:rPr>
          <w:rFonts w:ascii="Times New Roman" w:eastAsia="仿宋_GB2312" w:hAnsi="Times New Roman" w:hint="eastAsia"/>
          <w:kern w:val="0"/>
          <w:sz w:val="32"/>
          <w:szCs w:val="20"/>
          <w:lang w:val="en-US" w:eastAsia="zh-CN"/>
        </w:rPr>
        <w:t>3</w:t>
      </w:r>
      <w:r>
        <w:rPr>
          <w:rFonts w:ascii="Times New Roman" w:eastAsia="仿宋_GB2312" w:hAnsi="Times New Roman"/>
          <w:kern w:val="0"/>
          <w:sz w:val="32"/>
          <w:szCs w:val="20"/>
        </w:rPr>
        <w:t>年</w:t>
      </w:r>
      <w:bookmarkStart w:id="0" w:name="_GoBack"/>
      <w:bookmarkEnd w:id="0"/>
      <w:r>
        <w:rPr>
          <w:rFonts w:ascii="Times New Roman" w:eastAsia="仿宋_GB2312" w:hAnsi="Times New Roman"/>
          <w:kern w:val="0"/>
          <w:sz w:val="32"/>
          <w:szCs w:val="20"/>
          <w:lang w:val="en-US"/>
        </w:rPr>
        <w:t>5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>
        <w:rPr>
          <w:rFonts w:ascii="Times New Roman" w:eastAsia="仿宋_GB2312" w:hAnsi="Times New Roman"/>
          <w:kern w:val="0"/>
          <w:sz w:val="32"/>
          <w:szCs w:val="20"/>
          <w:lang w:val="en-US"/>
        </w:rPr>
        <w:t>31</w:t>
      </w:r>
      <w:r>
        <w:rPr>
          <w:rFonts w:ascii="Times New Roman" w:eastAsia="仿宋_GB2312" w:hAnsi="Times New Roman"/>
          <w:kern w:val="0"/>
          <w:sz w:val="32"/>
          <w:szCs w:val="20"/>
        </w:rPr>
        <w:t>日</w:t>
      </w:r>
    </w:p>
    <w:p>
      <w:pPr>
        <w:pStyle w:val="style0"/>
        <w:adjustRightInd w:val="false"/>
        <w:snapToGrid w:val="false"/>
        <w:spacing w:lineRule="exact" w:line="620"/>
        <w:jc w:val="left"/>
        <w:rPr>
          <w:rFonts w:ascii="Times New Roman" w:eastAsia="方正小标宋简体" w:hAnsi="Times New Roman"/>
          <w:bCs/>
          <w:kern w:val="0"/>
          <w:sz w:val="36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br w:type="page"/>
      </w:r>
      <w:r>
        <w:rPr>
          <w:rFonts w:ascii="Times New Roman" w:eastAsia="黑体" w:hAnsi="Times New Roman"/>
          <w:bCs/>
          <w:kern w:val="0"/>
          <w:sz w:val="32"/>
          <w:szCs w:val="32"/>
        </w:rPr>
        <w:t>附件</w:t>
      </w:r>
      <w:r>
        <w:rPr>
          <w:rFonts w:ascii="Times New Roman" w:eastAsia="方正小标宋简体" w:hAnsi="Times New Roman"/>
          <w:bCs/>
          <w:kern w:val="0"/>
          <w:sz w:val="36"/>
          <w:szCs w:val="20"/>
        </w:rPr>
        <w:t xml:space="preserve">  </w:t>
      </w:r>
    </w:p>
    <w:p>
      <w:pPr>
        <w:pStyle w:val="style0"/>
        <w:adjustRightInd w:val="false"/>
        <w:snapToGrid w:val="false"/>
        <w:spacing w:lineRule="exact" w:line="620"/>
        <w:jc w:val="center"/>
        <w:rPr>
          <w:rFonts w:ascii="Times New Roman" w:eastAsia="方正小标宋简体" w:hAnsi="Times New Roman"/>
          <w:bCs/>
          <w:kern w:val="0"/>
          <w:sz w:val="36"/>
          <w:szCs w:val="20"/>
        </w:rPr>
      </w:pPr>
      <w:r>
        <w:rPr>
          <w:rFonts w:ascii="Times New Roman" w:eastAsia="方正小标宋简体" w:hAnsi="Times New Roman"/>
          <w:bCs/>
          <w:kern w:val="0"/>
          <w:sz w:val="36"/>
          <w:szCs w:val="20"/>
        </w:rPr>
        <w:t>内蒙古出入境边防检查总站</w:t>
      </w:r>
    </w:p>
    <w:p>
      <w:pPr>
        <w:pStyle w:val="style0"/>
        <w:adjustRightInd w:val="false"/>
        <w:snapToGrid w:val="false"/>
        <w:spacing w:lineRule="exact" w:line="620"/>
        <w:jc w:val="center"/>
        <w:rPr>
          <w:rFonts w:ascii="Times New Roman" w:eastAsia="方正小标宋简体" w:hAnsi="Times New Roman"/>
          <w:bCs/>
          <w:kern w:val="0"/>
          <w:sz w:val="36"/>
          <w:szCs w:val="20"/>
        </w:rPr>
      </w:pPr>
      <w:r>
        <w:rPr>
          <w:rFonts w:ascii="Times New Roman" w:eastAsia="方正小标宋简体" w:hAnsi="Times New Roman"/>
          <w:bCs/>
          <w:kern w:val="0"/>
          <w:sz w:val="36"/>
          <w:szCs w:val="20"/>
        </w:rPr>
        <w:t>202</w:t>
      </w:r>
      <w:r>
        <w:rPr>
          <w:rFonts w:ascii="Times New Roman" w:eastAsia="方正小标宋简体" w:hAnsi="Times New Roman" w:hint="eastAsia"/>
          <w:bCs/>
          <w:kern w:val="0"/>
          <w:sz w:val="36"/>
          <w:szCs w:val="20"/>
          <w:lang w:val="en-US" w:eastAsia="zh-CN"/>
        </w:rPr>
        <w:t>3</w:t>
      </w:r>
      <w:r>
        <w:rPr>
          <w:rFonts w:ascii="Times New Roman" w:eastAsia="方正小标宋简体" w:hAnsi="Times New Roman"/>
          <w:bCs/>
          <w:kern w:val="0"/>
          <w:sz w:val="36"/>
          <w:szCs w:val="20"/>
        </w:rPr>
        <w:t>年度拟录用公务员名单</w:t>
      </w:r>
    </w:p>
    <w:p>
      <w:pPr>
        <w:pStyle w:val="style0"/>
        <w:adjustRightInd w:val="false"/>
        <w:snapToGrid w:val="false"/>
        <w:spacing w:lineRule="exact" w:line="620"/>
        <w:jc w:val="center"/>
        <w:rPr>
          <w:rFonts w:ascii="Times New Roman" w:eastAsia="方正小标宋简体" w:hAnsi="Times New Roman"/>
          <w:bCs/>
          <w:kern w:val="0"/>
          <w:sz w:val="36"/>
          <w:szCs w:val="20"/>
        </w:rPr>
      </w:pPr>
    </w:p>
    <w:tbl>
      <w:tblPr>
        <w:tblStyle w:val="style105"/>
        <w:tblW w:w="102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"/>
        <w:gridCol w:w="2264"/>
        <w:gridCol w:w="1123"/>
        <w:gridCol w:w="524"/>
        <w:gridCol w:w="1791"/>
        <w:gridCol w:w="1130"/>
        <w:gridCol w:w="1194"/>
        <w:gridCol w:w="1768"/>
      </w:tblGrid>
      <w:tr>
        <w:trPr>
          <w:trHeight w:val="799" w:hRule="atLeast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kern w:val="0"/>
                <w:sz w:val="22"/>
              </w:rPr>
              <w:t>序号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kern w:val="0"/>
                <w:sz w:val="22"/>
              </w:rPr>
              <w:t>拟录用职位</w:t>
            </w:r>
          </w:p>
          <w:p>
            <w:pPr>
              <w:pStyle w:val="style0"/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kern w:val="0"/>
                <w:sz w:val="22"/>
              </w:rPr>
              <w:t>名称及代码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kern w:val="0"/>
                <w:sz w:val="22"/>
              </w:rPr>
              <w:t>姓名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kern w:val="0"/>
                <w:sz w:val="22"/>
              </w:rPr>
              <w:t>性别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kern w:val="0"/>
                <w:sz w:val="22"/>
              </w:rPr>
              <w:t>准考证号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kern w:val="0"/>
                <w:sz w:val="22"/>
              </w:rPr>
              <w:t>学历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kern w:val="0"/>
                <w:sz w:val="22"/>
              </w:rPr>
              <w:t>毕业院校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kern w:val="0"/>
                <w:sz w:val="22"/>
              </w:rPr>
              <w:t>工作单位</w:t>
            </w:r>
          </w:p>
        </w:tc>
      </w:tr>
      <w:tr>
        <w:tblPrEx/>
        <w:trPr>
          <w:trHeight w:val="1134" w:hRule="atLeast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满洲里出入境边防检查站一级警长及以下（一）300130860001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eastAsia="仿宋_GB2312" w:hAnsi="Times New Roman" w:hint="default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仿宋_GB2312" w:hAnsi="Times New Roman" w:hint="eastAsia"/>
                <w:sz w:val="20"/>
                <w:szCs w:val="20"/>
                <w:lang w:val="en-US" w:eastAsia="zh-CN"/>
              </w:rPr>
              <w:t>丁正晗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eastAsia="仿宋_GB2312" w:hAnsi="Times New Roman" w:hint="eastAsia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仿宋_GB2312" w:hAnsi="Times New Roman" w:hint="eastAsia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164315030204401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eastAsia="仿宋_GB2312" w:hAnsi="Times New Roman" w:hint="eastAsia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仿宋_GB2312" w:hAnsi="Times New Roman" w:hint="eastAsia"/>
                <w:sz w:val="20"/>
                <w:szCs w:val="20"/>
                <w:lang w:val="en-US" w:eastAsia="zh-CN"/>
              </w:rPr>
              <w:t>硕士</w:t>
            </w:r>
          </w:p>
          <w:p>
            <w:pPr>
              <w:pStyle w:val="style0"/>
              <w:widowControl/>
              <w:jc w:val="center"/>
              <w:textAlignment w:val="center"/>
              <w:rPr>
                <w:rFonts w:ascii="Times New Roman" w:eastAsia="仿宋_GB2312" w:hAnsi="Times New Roman" w:hint="default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仿宋_GB2312" w:hAnsi="Times New Roman" w:hint="eastAsia"/>
                <w:sz w:val="20"/>
                <w:szCs w:val="20"/>
                <w:lang w:val="en-US" w:eastAsia="zh-CN"/>
              </w:rPr>
              <w:t>研究生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0"/>
                <w:szCs w:val="20"/>
              </w:rPr>
              <w:t>中国人民公安大学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eastAsia="仿宋_GB2312" w:hAnsi="Times New Roman" w:hint="eastAsia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仿宋_GB2312" w:hAnsi="Times New Roman" w:hint="eastAsia"/>
                <w:sz w:val="20"/>
                <w:szCs w:val="20"/>
                <w:lang w:val="en-US" w:eastAsia="zh-CN"/>
              </w:rPr>
              <w:t>无</w:t>
            </w:r>
          </w:p>
        </w:tc>
      </w:tr>
      <w:tr>
        <w:tblPrEx/>
        <w:trPr>
          <w:trHeight w:val="1134" w:hRule="atLeast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满洲里出入境边防检查站一级警长及以下（二）300130860002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李荣华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eastAsia="仿宋_GB2312" w:hAnsi="Times New Roman" w:hint="eastAsia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仿宋_GB2312" w:hAnsi="Times New Roman" w:hint="eastAsia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164315010900706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eastAsia="仿宋_GB2312" w:hAnsi="Times New Roman" w:hint="eastAsia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仿宋_GB2312" w:hAnsi="Times New Roman" w:hint="eastAsia"/>
                <w:sz w:val="20"/>
                <w:szCs w:val="20"/>
                <w:lang w:val="en-US" w:eastAsia="zh-CN"/>
              </w:rPr>
              <w:t>硕士</w:t>
            </w:r>
          </w:p>
          <w:p>
            <w:pPr>
              <w:pStyle w:val="style0"/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0"/>
                <w:szCs w:val="20"/>
                <w:lang w:val="en-US" w:eastAsia="zh-CN"/>
              </w:rPr>
              <w:t>研究生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黑龙江大学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eastAsia="仿宋_GB2312" w:hAnsi="Times New Roman"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仿宋_GB2312" w:hAnsi="Times New Roman" w:hint="eastAsia"/>
                <w:sz w:val="20"/>
                <w:szCs w:val="20"/>
                <w:lang w:val="en-US" w:eastAsia="zh-CN"/>
              </w:rPr>
              <w:t>无</w:t>
            </w:r>
          </w:p>
        </w:tc>
      </w:tr>
      <w:tr>
        <w:tblPrEx/>
        <w:trPr>
          <w:trHeight w:val="1134" w:hRule="atLeast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bottom"/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满洲里出入境边防检查站一级警长及以下（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）30013086000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0"/>
                <w:szCs w:val="20"/>
              </w:rPr>
              <w:t>张玉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164315220200708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eastAsia="仿宋_GB2312" w:hAnsi="Times New Roman" w:hint="eastAsia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仿宋_GB2312" w:hAnsi="Times New Roman" w:hint="eastAsia"/>
                <w:sz w:val="20"/>
                <w:szCs w:val="20"/>
                <w:lang w:val="en-US" w:eastAsia="zh-CN"/>
              </w:rPr>
              <w:t>硕士</w:t>
            </w:r>
          </w:p>
          <w:p>
            <w:pPr>
              <w:pStyle w:val="style0"/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0"/>
                <w:szCs w:val="20"/>
                <w:lang w:val="en-US" w:eastAsia="zh-CN"/>
              </w:rPr>
              <w:t>研究生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0"/>
                <w:szCs w:val="20"/>
              </w:rPr>
              <w:t>内蒙古大学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eastAsia="仿宋_GB2312" w:hAnsi="Times New Roman" w:hint="eastAsia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内蒙古兴安盟扎赉特旗胡尔勒镇人民政府</w:t>
            </w:r>
          </w:p>
        </w:tc>
      </w:tr>
      <w:tr>
        <w:tblPrEx/>
        <w:trPr>
          <w:trHeight w:val="1134" w:hRule="atLeast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bottom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策克出入境边防检查站一级警长及以下（二）</w:t>
            </w:r>
          </w:p>
          <w:p>
            <w:pPr>
              <w:pStyle w:val="style0"/>
              <w:widowControl/>
              <w:jc w:val="center"/>
              <w:textAlignment w:val="bottom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300130860005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赵芮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164315230601213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eastAsia="仿宋_GB2312" w:hAnsi="Times New Roman" w:hint="default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仿宋_GB2312" w:hAnsi="Times New Roman" w:hint="eastAsia"/>
                <w:sz w:val="20"/>
                <w:szCs w:val="20"/>
                <w:lang w:val="en-US" w:eastAsia="zh-CN"/>
              </w:rPr>
              <w:t>大学本科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0"/>
                <w:szCs w:val="20"/>
              </w:rPr>
              <w:t>内蒙古财经大学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0"/>
                <w:szCs w:val="20"/>
                <w:lang w:val="en-US" w:eastAsia="zh-CN"/>
              </w:rPr>
              <w:t>无</w:t>
            </w:r>
          </w:p>
        </w:tc>
      </w:tr>
      <w:tr>
        <w:tblPrEx/>
        <w:trPr>
          <w:trHeight w:val="1134" w:hRule="atLeast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bottom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呼伦贝尔边境管理支队一级警长及以下（二）</w:t>
            </w:r>
          </w:p>
          <w:p>
            <w:pPr>
              <w:pStyle w:val="style0"/>
              <w:widowControl/>
              <w:jc w:val="center"/>
              <w:textAlignment w:val="bottom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300130860008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卜邵飞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164215010900606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仿宋_GB2312" w:hAnsi="Times New Roman" w:hint="default"/>
                <w:kern w:val="2"/>
                <w:sz w:val="20"/>
                <w:szCs w:val="20"/>
                <w:lang w:val="en-US" w:bidi="ar-SA" w:eastAsia="zh-CN"/>
              </w:rPr>
            </w:pPr>
            <w:r>
              <w:rPr>
                <w:rFonts w:ascii="Times New Roman" w:eastAsia="仿宋_GB2312" w:hAnsi="Times New Roman" w:hint="eastAsia"/>
                <w:sz w:val="20"/>
                <w:szCs w:val="20"/>
                <w:lang w:val="en-US" w:eastAsia="zh-CN"/>
              </w:rPr>
              <w:t>大学本科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0"/>
                <w:szCs w:val="20"/>
              </w:rPr>
              <w:t>内蒙古工业大学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0"/>
                <w:szCs w:val="20"/>
              </w:rPr>
              <w:t>中国建设银行股份有限公司乌兰察布分行</w:t>
            </w:r>
          </w:p>
        </w:tc>
      </w:tr>
      <w:tr>
        <w:tblPrEx/>
        <w:trPr>
          <w:trHeight w:val="1134" w:hRule="atLeast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bottom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阿拉善边境管理支队一级警长及以下（三）</w:t>
            </w:r>
          </w:p>
          <w:p>
            <w:pPr>
              <w:pStyle w:val="style0"/>
              <w:widowControl/>
              <w:jc w:val="center"/>
              <w:textAlignment w:val="bottom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300130860011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宋文煜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164315010901010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eastAsia="仿宋_GB2312" w:hAnsi="Times New Roman" w:hint="eastAsia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仿宋_GB2312" w:hAnsi="Times New Roman" w:hint="eastAsia"/>
                <w:sz w:val="20"/>
                <w:szCs w:val="20"/>
                <w:lang w:val="en-US" w:eastAsia="zh-CN"/>
              </w:rPr>
              <w:t>硕士</w:t>
            </w:r>
          </w:p>
          <w:p>
            <w:pPr>
              <w:pStyle w:val="style0"/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0"/>
                <w:szCs w:val="20"/>
                <w:lang w:val="en-US" w:eastAsia="zh-CN"/>
              </w:rPr>
              <w:t>研究生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0"/>
                <w:szCs w:val="20"/>
              </w:rPr>
              <w:t>内蒙古大学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0"/>
                <w:szCs w:val="20"/>
                <w:lang w:val="en-US" w:eastAsia="zh-CN"/>
              </w:rPr>
              <w:t>无</w:t>
            </w:r>
          </w:p>
        </w:tc>
      </w:tr>
    </w:tbl>
    <w:p>
      <w:pPr>
        <w:pStyle w:val="style0"/>
        <w:adjustRightInd w:val="false"/>
        <w:snapToGrid w:val="false"/>
        <w:spacing w:lineRule="exact" w:line="620"/>
        <w:jc w:val="left"/>
        <w:rPr>
          <w:rFonts w:ascii="Times New Roman" w:hAnsi="Times New Roman"/>
        </w:rPr>
      </w:pPr>
    </w:p>
    <w:sectPr>
      <w:headerReference w:type="default" r:id="rId2"/>
      <w:pgSz w:w="11906" w:h="16838" w:orient="portrait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2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小标宋简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_GB2312"/>
    <w:panose1 w:val="020106090300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pBdr>
        <w:bottom w:val="none" w:sz="0" w:space="0" w:color="auto"/>
      </w:pBdr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Times New Roman" w:eastAsia="宋体" w:hAnsi="Calibri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7"/>
    <w:uiPriority w:val="0"/>
    <w:pPr/>
    <w:rPr>
      <w:sz w:val="18"/>
      <w:szCs w:val="18"/>
    </w:rPr>
  </w:style>
  <w:style w:type="paragraph" w:styleId="style32">
    <w:name w:val="footer"/>
    <w:basedOn w:val="style0"/>
    <w:next w:val="style32"/>
    <w:link w:val="style4098"/>
    <w:qFormat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rFonts w:ascii="Times New Roman" w:hAnsi="Times New Roman"/>
      <w:sz w:val="18"/>
      <w:szCs w:val="20"/>
    </w:rPr>
  </w:style>
  <w:style w:type="paragraph" w:styleId="style31">
    <w:name w:val="header"/>
    <w:basedOn w:val="style0"/>
    <w:next w:val="style31"/>
    <w:link w:val="style4099"/>
    <w:qFormat/>
    <w:uiPriority w:val="0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rFonts w:ascii="Times New Roman" w:hAnsi="Times New Roman"/>
      <w:sz w:val="18"/>
      <w:szCs w:val="20"/>
    </w:rPr>
  </w:style>
  <w:style w:type="character" w:customStyle="1" w:styleId="style4097">
    <w:name w:val="批注框文本 字符"/>
    <w:next w:val="style4097"/>
    <w:link w:val="style15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style4098">
    <w:name w:val="页脚 字符"/>
    <w:next w:val="style4098"/>
    <w:link w:val="style32"/>
    <w:qFormat/>
    <w:uiPriority w:val="0"/>
    <w:rPr>
      <w:kern w:val="2"/>
      <w:sz w:val="18"/>
    </w:rPr>
  </w:style>
  <w:style w:type="character" w:customStyle="1" w:styleId="style4099">
    <w:name w:val="页眉 字符"/>
    <w:next w:val="style4099"/>
    <w:link w:val="style31"/>
    <w:qFormat/>
    <w:uiPriority w:val="0"/>
    <w:rPr>
      <w:kern w:val="2"/>
      <w:sz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539</Words>
  <Pages>2</Pages>
  <Characters>740</Characters>
  <Application>WPS Office</Application>
  <DocSecurity>0</DocSecurity>
  <Paragraphs>91</Paragraphs>
  <ScaleCrop>false</ScaleCrop>
  <LinksUpToDate>false</LinksUpToDate>
  <CharactersWithSpaces>766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2022-05-24T06:15:00Z</dcterms:created>
  <dc:creator>Administrator</dc:creator>
  <lastModifiedBy>NOP-AN00</lastModifiedBy>
  <lastPrinted>2022-05-24T06:15:00Z</lastPrinted>
  <dcterms:modified xsi:type="dcterms:W3CDTF">2023-05-31T04:08:09Z</dcterms:modified>
  <dc:title>XXX（单位）20XX年度拟录用（补充录用）公务员（参公单位工作人员）公示公告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294661c475a045c089f58e405458db87_23</vt:lpwstr>
  </property>
</Properties>
</file>