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Lines="0"/>
        <w:textAlignment w:val="auto"/>
        <w:rPr>
          <w:rFonts w:hint="eastAsia" w:eastAsia="黑体"/>
          <w:lang w:val="en-US" w:eastAsia="zh-CN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3</w:t>
      </w:r>
    </w:p>
    <w:p>
      <w:pPr>
        <w:pStyle w:val="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Lines="0"/>
        <w:jc w:val="center"/>
        <w:textAlignment w:val="auto"/>
        <w:rPr>
          <w:rFonts w:hint="eastAsia"/>
        </w:rPr>
      </w:pPr>
      <w:r>
        <w:rPr>
          <w:rFonts w:hint="eastAsia"/>
          <w:lang w:eastAsia="zh-CN"/>
        </w:rPr>
        <w:t>湘潭市</w:t>
      </w:r>
      <w:r>
        <w:rPr>
          <w:rFonts w:hint="eastAsia"/>
        </w:rPr>
        <w:t>雨湖区</w:t>
      </w:r>
      <w:r>
        <w:rPr>
          <w:rFonts w:hint="eastAsia"/>
          <w:lang w:eastAsia="zh-CN"/>
        </w:rPr>
        <w:t>教育局</w:t>
      </w:r>
      <w:r>
        <w:rPr>
          <w:rFonts w:hint="eastAsia"/>
        </w:rPr>
        <w:t>教师资格认定体检</w:t>
      </w:r>
      <w:r>
        <w:rPr>
          <w:rFonts w:hint="eastAsia"/>
          <w:lang w:eastAsia="zh-CN"/>
        </w:rPr>
        <w:t>安排</w:t>
      </w:r>
    </w:p>
    <w:p>
      <w:pPr>
        <w:pStyle w:val="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Lines="0"/>
        <w:textAlignment w:val="auto"/>
        <w:rPr>
          <w:rFonts w:hint="eastAsia"/>
        </w:rPr>
      </w:pPr>
    </w:p>
    <w:p>
      <w:pPr>
        <w:pStyle w:val="51"/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afterLines="0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</w:rPr>
        <w:t>体检安排</w:t>
      </w:r>
    </w:p>
    <w:tbl>
      <w:tblPr>
        <w:tblStyle w:val="10"/>
        <w:tblW w:w="85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9"/>
        <w:gridCol w:w="3457"/>
        <w:gridCol w:w="34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  <w:jc w:val="center"/>
        </w:trPr>
        <w:tc>
          <w:tcPr>
            <w:tcW w:w="166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体检医院</w:t>
            </w:r>
          </w:p>
        </w:tc>
        <w:tc>
          <w:tcPr>
            <w:tcW w:w="34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湘潭市中医医院</w:t>
            </w:r>
          </w:p>
        </w:tc>
        <w:tc>
          <w:tcPr>
            <w:tcW w:w="345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江麓医院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2" w:hRule="atLeast"/>
          <w:jc w:val="center"/>
        </w:trPr>
        <w:tc>
          <w:tcPr>
            <w:tcW w:w="166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医院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地址</w:t>
            </w:r>
          </w:p>
        </w:tc>
        <w:tc>
          <w:tcPr>
            <w:tcW w:w="34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both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湘潭市雨湖区人民路</w:t>
            </w: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38号</w:t>
            </w: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老门诊四楼治未病中心</w:t>
            </w: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）</w:t>
            </w:r>
          </w:p>
        </w:tc>
        <w:tc>
          <w:tcPr>
            <w:tcW w:w="345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both"/>
              <w:rPr>
                <w:rFonts w:hint="default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湘潭市雨湖区广场街道解放北路4号（三号楼一楼体检中心）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" w:hRule="atLeast"/>
          <w:jc w:val="center"/>
        </w:trPr>
        <w:tc>
          <w:tcPr>
            <w:tcW w:w="166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联系</w:t>
            </w:r>
            <w:r>
              <w:rPr>
                <w:rFonts w:hint="eastAsia" w:ascii="仿宋" w:hAnsi="仿宋" w:eastAsia="仿宋" w:cs="仿宋"/>
                <w:sz w:val="32"/>
                <w:szCs w:val="32"/>
                <w:lang w:eastAsia="zh-CN"/>
              </w:rPr>
              <w:t>电话</w:t>
            </w:r>
          </w:p>
        </w:tc>
        <w:tc>
          <w:tcPr>
            <w:tcW w:w="3457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eastAsia" w:ascii="仿宋" w:hAnsi="仿宋" w:eastAsia="仿宋" w:cs="仿宋"/>
                <w:color w:val="000000"/>
                <w:kern w:val="2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0731—55519319</w:t>
            </w:r>
          </w:p>
        </w:tc>
        <w:tc>
          <w:tcPr>
            <w:tcW w:w="3453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default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0731-58273602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  <w:jc w:val="center"/>
        </w:trPr>
        <w:tc>
          <w:tcPr>
            <w:tcW w:w="1669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体检时间</w:t>
            </w:r>
          </w:p>
        </w:tc>
        <w:tc>
          <w:tcPr>
            <w:tcW w:w="6910" w:type="dxa"/>
            <w:gridSpan w:val="2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0" w:firstLineChars="0"/>
              <w:jc w:val="center"/>
              <w:rPr>
                <w:rFonts w:hint="eastAsia" w:ascii="仿宋" w:hAnsi="仿宋" w:eastAsia="仿宋" w:cs="仿宋"/>
                <w:sz w:val="32"/>
                <w:szCs w:val="32"/>
                <w:highlight w:val="none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</w:rPr>
              <w:t>202</w:t>
            </w: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</w:rPr>
              <w:t>年</w:t>
            </w: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</w:rPr>
              <w:t>月</w:t>
            </w: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</w:rPr>
              <w:t>日</w:t>
            </w: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  <w:lang w:eastAsia="zh-CN"/>
              </w:rPr>
              <w:t>前</w:t>
            </w:r>
            <w:r>
              <w:rPr>
                <w:rFonts w:hint="eastAsia" w:ascii="仿宋" w:hAnsi="仿宋" w:eastAsia="仿宋" w:cs="仿宋"/>
                <w:sz w:val="32"/>
                <w:szCs w:val="32"/>
                <w:highlight w:val="none"/>
              </w:rPr>
              <w:t>，工作日上午7:30—11:00</w:t>
            </w:r>
          </w:p>
        </w:tc>
      </w:tr>
    </w:tbl>
    <w:p>
      <w:pPr>
        <w:pStyle w:val="5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afterLines="0"/>
        <w:ind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000000"/>
          <w:sz w:val="32"/>
          <w:szCs w:val="32"/>
        </w:rPr>
        <w:t>二、注意事项</w:t>
      </w:r>
    </w:p>
    <w:p>
      <w:pPr>
        <w:pStyle w:val="18"/>
        <w:ind w:firstLine="643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1．预约分流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为错峰分流，建议申请人电话预约。</w:t>
      </w:r>
    </w:p>
    <w:p>
      <w:pPr>
        <w:pStyle w:val="18"/>
        <w:ind w:firstLine="643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2．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体检医嘱</w:t>
      </w:r>
    </w:p>
    <w:p>
      <w:pPr>
        <w:ind w:firstLine="64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申请人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应在</w:t>
      </w:r>
      <w:r>
        <w:rPr>
          <w:rFonts w:hint="eastAsia" w:ascii="仿宋" w:hAnsi="仿宋" w:eastAsia="仿宋" w:cs="仿宋"/>
          <w:sz w:val="32"/>
          <w:szCs w:val="32"/>
        </w:rPr>
        <w:t>体检前一天保持正常饮食，不要饮酒，不要暴饮暴食，避免剧烈运动和情绪激动，注意休息。体检当日清晨空腹禁食水，不化妆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，不</w:t>
      </w:r>
      <w:r>
        <w:rPr>
          <w:rFonts w:hint="eastAsia" w:ascii="仿宋" w:hAnsi="仿宋" w:eastAsia="仿宋" w:cs="仿宋"/>
          <w:sz w:val="32"/>
          <w:szCs w:val="32"/>
        </w:rPr>
        <w:t>佩戴贵重饰品，穿着宽松衣服，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可</w:t>
      </w:r>
      <w:r>
        <w:rPr>
          <w:rFonts w:hint="eastAsia" w:ascii="仿宋" w:hAnsi="仿宋" w:eastAsia="仿宋" w:cs="仿宋"/>
          <w:sz w:val="32"/>
          <w:szCs w:val="32"/>
        </w:rPr>
        <w:t>佩戴口罩。</w:t>
      </w:r>
    </w:p>
    <w:p>
      <w:pPr>
        <w:pStyle w:val="18"/>
        <w:ind w:firstLine="643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3．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所需</w:t>
      </w:r>
      <w:r>
        <w:rPr>
          <w:rFonts w:hint="eastAsia" w:ascii="仿宋" w:hAnsi="仿宋" w:eastAsia="仿宋" w:cs="仿宋"/>
          <w:sz w:val="32"/>
          <w:szCs w:val="32"/>
        </w:rPr>
        <w:t>材料</w:t>
      </w:r>
    </w:p>
    <w:p>
      <w:pPr>
        <w:pStyle w:val="18"/>
        <w:ind w:firstLine="643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申请人须携带本人身份证。为减少在医院填表的时间，建议由申请人事先打印《湖南省教师资格认定体检表》，粘好一张本人证件照（与后续网上申报时上传的电子证件照同底版同要求），用输入法录入或工整填好姓名、性别、婚否、民族、出生年月、身份证号、最高学历、工作单位、户籍所在地、现住所及通讯地址、申请资格种类、既往病史及受检者签名、家族病史等14项内容，在页脚空白处注明本人手机号码。</w:t>
      </w:r>
    </w:p>
    <w:p>
      <w:pPr>
        <w:pStyle w:val="18"/>
        <w:numPr>
          <w:ilvl w:val="0"/>
          <w:numId w:val="3"/>
        </w:numPr>
        <w:ind w:firstLine="626"/>
        <w:rPr>
          <w:rFonts w:hint="eastAsia" w:ascii="仿宋" w:hAnsi="仿宋" w:eastAsia="仿宋" w:cs="仿宋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体检结论</w:t>
      </w:r>
    </w:p>
    <w:p>
      <w:pPr>
        <w:pStyle w:val="18"/>
        <w:ind w:firstLine="643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申请人完成全部体检项目（孕妇凭孕检证明及B超单可免除胸透），</w:t>
      </w:r>
    </w:p>
    <w:p>
      <w:pPr>
        <w:pStyle w:val="18"/>
        <w:ind w:left="0" w:leftChars="0" w:firstLine="0" w:firstLineChars="0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体检表交工作人员验收后即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可离开。请申请人保留体检发票，以便查询。如体检结论异常，由体检医院通知解释，仅可按医嘱复查一次；体检结论合格的，不另行通知，体检表由医院集中转送本认定机构，不需本人领取。</w:t>
      </w:r>
    </w:p>
    <w:p>
      <w:pPr>
        <w:pStyle w:val="18"/>
        <w:ind w:firstLine="626"/>
      </w:pPr>
      <w:r>
        <w:rPr>
          <w:rFonts w:hint="eastAsia"/>
        </w:rPr>
        <w:t>5．体检纪律</w:t>
      </w:r>
    </w:p>
    <w:p>
      <w:pPr>
        <w:ind w:firstLine="624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如发现体检中有冒名顶替现象，一经查实，按弄虚作假、骗取教师资格处理。</w:t>
      </w:r>
    </w:p>
    <w:p>
      <w:pPr>
        <w:ind w:firstLine="624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24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24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24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24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24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24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24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ind w:firstLine="624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tabs>
          <w:tab w:val="left" w:pos="237"/>
        </w:tabs>
        <w:ind w:left="0" w:leftChars="0" w:firstLine="0" w:firstLineChars="0"/>
        <w:rPr>
          <w:rFonts w:hint="eastAsia" w:ascii="仿宋" w:hAnsi="仿宋" w:eastAsia="仿宋" w:cs="仿宋"/>
          <w:b w:val="0"/>
          <w:bCs w:val="0"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cs="Times New Roman"/>
          <w:color w:val="auto"/>
          <w:sz w:val="18"/>
          <w:szCs w:val="18"/>
          <w:lang w:val="en-US" w:eastAsia="zh-CN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1701" w:right="1134" w:bottom="1701" w:left="1134" w:header="851" w:footer="992" w:gutter="0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5D0AF56-54A0-4B1F-89D1-771F2B80603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E944D76-BF70-4B7F-99D7-8D4E5457D5E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224AAC3-0424-4E60-BD6D-2E9A6216C8D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DA7134D-FF52-45D6-BA7A-78DB9D70B0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7D386038-6AF8-4696-A565-4BA0A6B0A92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923CBE7E-DF67-4B46-BA3B-968A759E0F93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F0701D19-6DFC-469B-8805-5DDB30627B47}"/>
  </w:font>
  <w:font w:name="隶书">
    <w:altName w:val="微软雅黑"/>
    <w:panose1 w:val="02010509060101010101"/>
    <w:charset w:val="86"/>
    <w:family w:val="modern"/>
    <w:pitch w:val="default"/>
    <w:sig w:usb0="00000000" w:usb1="00000000" w:usb2="00000000" w:usb3="00000000" w:csb0="00040000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80" w:lineRule="exact"/>
      <w:ind w:right="320" w:rightChars="100" w:firstLine="0" w:firstLineChars="0"/>
      <w:jc w:val="right"/>
      <w:rPr>
        <w:rFonts w:ascii="宋体" w:hAnsi="宋体"/>
        <w:sz w:val="28"/>
        <w:szCs w:val="28"/>
      </w:rPr>
    </w:pPr>
    <w:r>
      <w:rPr>
        <w:rFonts w:cs="Times New Roman"/>
        <w:b/>
        <w:sz w:val="28"/>
        <w:szCs w:val="28"/>
      </w:rPr>
      <w:t>—</w:t>
    </w:r>
    <w:r>
      <w:rPr>
        <w:rFonts w:hint="eastAsia" w:cs="Times New Roman"/>
        <w:b/>
        <w:sz w:val="28"/>
        <w:szCs w:val="28"/>
      </w:rPr>
      <w:t xml:space="preserve">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11</w:t>
    </w:r>
    <w:r>
      <w:rPr>
        <w:rFonts w:ascii="宋体" w:hAnsi="宋体"/>
        <w:sz w:val="28"/>
        <w:szCs w:val="28"/>
      </w:rPr>
      <w:fldChar w:fldCharType="end"/>
    </w:r>
    <w:r>
      <w:rPr>
        <w:rFonts w:hint="eastAsia" w:ascii="宋体" w:hAnsi="宋体"/>
        <w:sz w:val="28"/>
        <w:szCs w:val="28"/>
      </w:rPr>
      <w:t xml:space="preserve"> </w:t>
    </w:r>
    <w:r>
      <w:rPr>
        <w:rFonts w:cs="Times New Roman"/>
        <w:b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80" w:lineRule="exact"/>
      <w:ind w:left="320" w:leftChars="100" w:firstLine="0" w:firstLineChars="0"/>
      <w:jc w:val="left"/>
      <w:rPr>
        <w:rFonts w:ascii="宋体" w:hAnsi="宋体" w:cs="Times New Roman"/>
        <w:sz w:val="28"/>
        <w:szCs w:val="28"/>
      </w:rPr>
    </w:pPr>
    <w:r>
      <w:rPr>
        <w:rFonts w:cs="Times New Roman"/>
        <w:b/>
        <w:sz w:val="28"/>
        <w:szCs w:val="28"/>
      </w:rPr>
      <w:t>—</w:t>
    </w:r>
    <w:r>
      <w:rPr>
        <w:rFonts w:hint="eastAsia" w:cs="Times New Roman"/>
        <w:b/>
        <w:sz w:val="28"/>
        <w:szCs w:val="28"/>
      </w:rPr>
      <w:t xml:space="preserve"> </w:t>
    </w:r>
    <w:r>
      <w:rPr>
        <w:rFonts w:ascii="宋体" w:hAnsi="宋体" w:cs="Times New Roman"/>
        <w:sz w:val="28"/>
        <w:szCs w:val="28"/>
      </w:rPr>
      <w:fldChar w:fldCharType="begin"/>
    </w:r>
    <w:r>
      <w:rPr>
        <w:rFonts w:ascii="宋体" w:hAnsi="宋体" w:cs="Times New Roman"/>
        <w:sz w:val="28"/>
        <w:szCs w:val="28"/>
      </w:rPr>
      <w:instrText xml:space="preserve">PAGE   \* MERGEFORMAT</w:instrText>
    </w:r>
    <w:r>
      <w:rPr>
        <w:rFonts w:ascii="宋体" w:hAnsi="宋体" w:cs="Times New Roman"/>
        <w:sz w:val="28"/>
        <w:szCs w:val="28"/>
      </w:rPr>
      <w:fldChar w:fldCharType="separate"/>
    </w:r>
    <w:r>
      <w:rPr>
        <w:rFonts w:ascii="宋体" w:hAnsi="宋体" w:cs="Times New Roman"/>
        <w:sz w:val="28"/>
        <w:szCs w:val="28"/>
      </w:rPr>
      <w:t>10</w:t>
    </w:r>
    <w:r>
      <w:rPr>
        <w:rFonts w:ascii="宋体" w:hAnsi="宋体" w:cs="Times New Roman"/>
        <w:sz w:val="28"/>
        <w:szCs w:val="28"/>
      </w:rPr>
      <w:fldChar w:fldCharType="end"/>
    </w:r>
    <w:r>
      <w:rPr>
        <w:rFonts w:hint="eastAsia" w:ascii="宋体" w:hAnsi="宋体" w:cs="Times New Roman"/>
        <w:sz w:val="28"/>
        <w:szCs w:val="28"/>
      </w:rPr>
      <w:t xml:space="preserve"> </w:t>
    </w:r>
    <w:r>
      <w:rPr>
        <w:rFonts w:cs="Times New Roman"/>
        <w:b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80" w:lineRule="exact"/>
      <w:ind w:firstLine="0" w:firstLineChars="0"/>
      <w:rPr>
        <w:rFonts w:ascii="宋体"/>
        <w:sz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spacing w:line="280" w:lineRule="exact"/>
      <w:ind w:firstLine="0" w:firstLineChars="0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760DA6"/>
    <w:multiLevelType w:val="singleLevel"/>
    <w:tmpl w:val="BA760DA6"/>
    <w:lvl w:ilvl="0" w:tentative="0">
      <w:start w:val="4"/>
      <w:numFmt w:val="decimal"/>
      <w:suff w:val="nothing"/>
      <w:lvlText w:val="%1．"/>
      <w:lvlJc w:val="left"/>
    </w:lvl>
  </w:abstractNum>
  <w:abstractNum w:abstractNumId="1">
    <w:nsid w:val="C78EDE65"/>
    <w:multiLevelType w:val="singleLevel"/>
    <w:tmpl w:val="C78EDE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2953509"/>
    <w:multiLevelType w:val="multilevel"/>
    <w:tmpl w:val="02953509"/>
    <w:lvl w:ilvl="0" w:tentative="0">
      <w:start w:val="1"/>
      <w:numFmt w:val="chineseCountingThousand"/>
      <w:lvlText w:val="第%1部分"/>
      <w:lvlJc w:val="left"/>
      <w:pPr>
        <w:tabs>
          <w:tab w:val="left" w:pos="714"/>
        </w:tabs>
        <w:ind w:left="714" w:hanging="425"/>
      </w:pPr>
      <w:rPr>
        <w:rFonts w:hint="eastAsia" w:eastAsia="宋体"/>
        <w:b/>
        <w:i w:val="0"/>
        <w:color w:val="auto"/>
        <w:sz w:val="44"/>
        <w:szCs w:val="44"/>
      </w:rPr>
    </w:lvl>
    <w:lvl w:ilvl="1" w:tentative="0">
      <w:start w:val="1"/>
      <w:numFmt w:val="chineseCountingThousand"/>
      <w:pStyle w:val="3"/>
      <w:lvlText w:val="(%2)"/>
      <w:lvlJc w:val="left"/>
      <w:pPr>
        <w:tabs>
          <w:tab w:val="left" w:pos="714"/>
        </w:tabs>
        <w:ind w:left="714" w:hanging="425"/>
      </w:pPr>
      <w:rPr>
        <w:rFonts w:hint="default"/>
        <w:b/>
        <w:i w:val="0"/>
        <w:strike w:val="0"/>
        <w:color w:val="000000"/>
      </w:rPr>
    </w:lvl>
    <w:lvl w:ilvl="2" w:tentative="0">
      <w:start w:val="1"/>
      <w:numFmt w:val="decimal"/>
      <w:pStyle w:val="4"/>
      <w:lvlText w:val="%3."/>
      <w:lvlJc w:val="left"/>
      <w:pPr>
        <w:tabs>
          <w:tab w:val="left" w:pos="289"/>
        </w:tabs>
        <w:ind w:left="289" w:firstLine="0"/>
      </w:pPr>
      <w:rPr>
        <w:rFonts w:hint="eastAsia" w:ascii="宋体" w:hAnsi="宋体"/>
        <w:b/>
        <w:i w:val="0"/>
        <w:caps w:val="0"/>
        <w:smallCaps w:val="0"/>
        <w:strike w:val="0"/>
        <w:color w:val="000000"/>
        <w:spacing w:val="0"/>
        <w:sz w:val="32"/>
        <w:u w:val="none"/>
      </w:rPr>
    </w:lvl>
    <w:lvl w:ilvl="3" w:tentative="0">
      <w:start w:val="1"/>
      <w:numFmt w:val="decimal"/>
      <w:pStyle w:val="5"/>
      <w:lvlText w:val="%2.%3.%4"/>
      <w:lvlJc w:val="left"/>
      <w:pPr>
        <w:tabs>
          <w:tab w:val="left" w:pos="714"/>
        </w:tabs>
        <w:ind w:left="714" w:hanging="425"/>
      </w:pPr>
      <w:rPr>
        <w:rFonts w:hint="eastAsia"/>
      </w:rPr>
    </w:lvl>
    <w:lvl w:ilvl="4" w:tentative="0">
      <w:start w:val="1"/>
      <w:numFmt w:val="decimal"/>
      <w:lvlText w:val="%2.%3.%4.%5"/>
      <w:lvlJc w:val="left"/>
      <w:pPr>
        <w:tabs>
          <w:tab w:val="left" w:pos="714"/>
        </w:tabs>
        <w:ind w:left="714" w:hanging="425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714"/>
        </w:tabs>
        <w:ind w:left="714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4116"/>
        </w:tabs>
        <w:ind w:left="4116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683"/>
        </w:tabs>
        <w:ind w:left="4683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391"/>
        </w:tabs>
        <w:ind w:left="5391" w:hanging="170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56"/>
  <w:drawingGridVerticalSpacing w:val="287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gwOTUxZTJmOTI0OGM4NmM4YmU3MTE1YTMwM2M1MmYifQ=="/>
  </w:docVars>
  <w:rsids>
    <w:rsidRoot w:val="00C30E34"/>
    <w:rsid w:val="00004329"/>
    <w:rsid w:val="000168F5"/>
    <w:rsid w:val="00025947"/>
    <w:rsid w:val="00026CB1"/>
    <w:rsid w:val="000538E3"/>
    <w:rsid w:val="00054782"/>
    <w:rsid w:val="00057769"/>
    <w:rsid w:val="00064A5A"/>
    <w:rsid w:val="00065A2F"/>
    <w:rsid w:val="000706EC"/>
    <w:rsid w:val="00086054"/>
    <w:rsid w:val="00086144"/>
    <w:rsid w:val="000B1302"/>
    <w:rsid w:val="000C21CE"/>
    <w:rsid w:val="000C5460"/>
    <w:rsid w:val="000D2048"/>
    <w:rsid w:val="000E24AF"/>
    <w:rsid w:val="000E3B25"/>
    <w:rsid w:val="000F0D19"/>
    <w:rsid w:val="000F2CE1"/>
    <w:rsid w:val="00117161"/>
    <w:rsid w:val="00120CC7"/>
    <w:rsid w:val="001315E9"/>
    <w:rsid w:val="0013362A"/>
    <w:rsid w:val="00133717"/>
    <w:rsid w:val="001341D1"/>
    <w:rsid w:val="00141DC8"/>
    <w:rsid w:val="0014608B"/>
    <w:rsid w:val="00146B3B"/>
    <w:rsid w:val="00160CA2"/>
    <w:rsid w:val="00166A28"/>
    <w:rsid w:val="00166CC5"/>
    <w:rsid w:val="00181C1C"/>
    <w:rsid w:val="001862D4"/>
    <w:rsid w:val="001C0136"/>
    <w:rsid w:val="001C043E"/>
    <w:rsid w:val="001C6848"/>
    <w:rsid w:val="001D739B"/>
    <w:rsid w:val="00210497"/>
    <w:rsid w:val="00211D2D"/>
    <w:rsid w:val="00215346"/>
    <w:rsid w:val="00234A5A"/>
    <w:rsid w:val="00263C23"/>
    <w:rsid w:val="00273067"/>
    <w:rsid w:val="0028326F"/>
    <w:rsid w:val="002A0DA8"/>
    <w:rsid w:val="002D4796"/>
    <w:rsid w:val="002E3CEA"/>
    <w:rsid w:val="002E5DE8"/>
    <w:rsid w:val="00300138"/>
    <w:rsid w:val="00302E00"/>
    <w:rsid w:val="00307C02"/>
    <w:rsid w:val="00335947"/>
    <w:rsid w:val="00342B85"/>
    <w:rsid w:val="003456FC"/>
    <w:rsid w:val="00363812"/>
    <w:rsid w:val="003710BF"/>
    <w:rsid w:val="003764CC"/>
    <w:rsid w:val="00376AEB"/>
    <w:rsid w:val="00381E01"/>
    <w:rsid w:val="00381E73"/>
    <w:rsid w:val="00382F35"/>
    <w:rsid w:val="003849AE"/>
    <w:rsid w:val="00384DAA"/>
    <w:rsid w:val="00397941"/>
    <w:rsid w:val="003C6AFE"/>
    <w:rsid w:val="003D5A95"/>
    <w:rsid w:val="003E260D"/>
    <w:rsid w:val="003E33CF"/>
    <w:rsid w:val="003F0B40"/>
    <w:rsid w:val="003F355C"/>
    <w:rsid w:val="00416098"/>
    <w:rsid w:val="004478EB"/>
    <w:rsid w:val="004920EF"/>
    <w:rsid w:val="004C2F5D"/>
    <w:rsid w:val="004D03C5"/>
    <w:rsid w:val="004E01B0"/>
    <w:rsid w:val="004E165A"/>
    <w:rsid w:val="00502DAC"/>
    <w:rsid w:val="00526342"/>
    <w:rsid w:val="00564108"/>
    <w:rsid w:val="00567B44"/>
    <w:rsid w:val="005746C0"/>
    <w:rsid w:val="00581DBA"/>
    <w:rsid w:val="00585760"/>
    <w:rsid w:val="00594C82"/>
    <w:rsid w:val="005A2923"/>
    <w:rsid w:val="005B4446"/>
    <w:rsid w:val="005C4F6D"/>
    <w:rsid w:val="005D1A65"/>
    <w:rsid w:val="005E0224"/>
    <w:rsid w:val="00606053"/>
    <w:rsid w:val="00606DC7"/>
    <w:rsid w:val="00615272"/>
    <w:rsid w:val="00620562"/>
    <w:rsid w:val="00625F9D"/>
    <w:rsid w:val="00645E67"/>
    <w:rsid w:val="00647048"/>
    <w:rsid w:val="00653EF4"/>
    <w:rsid w:val="00692D8F"/>
    <w:rsid w:val="00694CF8"/>
    <w:rsid w:val="006B64AE"/>
    <w:rsid w:val="006C7355"/>
    <w:rsid w:val="0071022B"/>
    <w:rsid w:val="00732A0D"/>
    <w:rsid w:val="00734DA0"/>
    <w:rsid w:val="007403A4"/>
    <w:rsid w:val="00742D92"/>
    <w:rsid w:val="007531D2"/>
    <w:rsid w:val="0077501E"/>
    <w:rsid w:val="00775460"/>
    <w:rsid w:val="00793504"/>
    <w:rsid w:val="0079619A"/>
    <w:rsid w:val="007A014C"/>
    <w:rsid w:val="007A1B5D"/>
    <w:rsid w:val="007C4E26"/>
    <w:rsid w:val="007F4D37"/>
    <w:rsid w:val="00833B98"/>
    <w:rsid w:val="008379E4"/>
    <w:rsid w:val="00843AD9"/>
    <w:rsid w:val="00866CCC"/>
    <w:rsid w:val="0087265A"/>
    <w:rsid w:val="008822C2"/>
    <w:rsid w:val="00884A27"/>
    <w:rsid w:val="00885234"/>
    <w:rsid w:val="00885500"/>
    <w:rsid w:val="00894B0F"/>
    <w:rsid w:val="008B014E"/>
    <w:rsid w:val="008F5A42"/>
    <w:rsid w:val="00906DE3"/>
    <w:rsid w:val="0090736D"/>
    <w:rsid w:val="00921AE2"/>
    <w:rsid w:val="00922E54"/>
    <w:rsid w:val="009237F3"/>
    <w:rsid w:val="0093716B"/>
    <w:rsid w:val="00945B1C"/>
    <w:rsid w:val="00947784"/>
    <w:rsid w:val="009774B1"/>
    <w:rsid w:val="00993C7F"/>
    <w:rsid w:val="009A0349"/>
    <w:rsid w:val="009A354B"/>
    <w:rsid w:val="009B11B0"/>
    <w:rsid w:val="009C4748"/>
    <w:rsid w:val="009E38DB"/>
    <w:rsid w:val="009F1D0B"/>
    <w:rsid w:val="009F26B7"/>
    <w:rsid w:val="00A11FD2"/>
    <w:rsid w:val="00A12F17"/>
    <w:rsid w:val="00A317AF"/>
    <w:rsid w:val="00A364D7"/>
    <w:rsid w:val="00A43C99"/>
    <w:rsid w:val="00A617E2"/>
    <w:rsid w:val="00A65D0C"/>
    <w:rsid w:val="00A845F2"/>
    <w:rsid w:val="00A964E8"/>
    <w:rsid w:val="00A96D90"/>
    <w:rsid w:val="00AC3E3B"/>
    <w:rsid w:val="00AD4FA0"/>
    <w:rsid w:val="00AE19C1"/>
    <w:rsid w:val="00AF0393"/>
    <w:rsid w:val="00B171DA"/>
    <w:rsid w:val="00B32FFF"/>
    <w:rsid w:val="00B35E79"/>
    <w:rsid w:val="00B379A5"/>
    <w:rsid w:val="00B461C3"/>
    <w:rsid w:val="00B61F9E"/>
    <w:rsid w:val="00B9122A"/>
    <w:rsid w:val="00B94624"/>
    <w:rsid w:val="00BA583F"/>
    <w:rsid w:val="00BC45D7"/>
    <w:rsid w:val="00BD436F"/>
    <w:rsid w:val="00BE14E7"/>
    <w:rsid w:val="00BE42F5"/>
    <w:rsid w:val="00BE4466"/>
    <w:rsid w:val="00C01F8E"/>
    <w:rsid w:val="00C30E34"/>
    <w:rsid w:val="00C60797"/>
    <w:rsid w:val="00C607E1"/>
    <w:rsid w:val="00C645C3"/>
    <w:rsid w:val="00C64F36"/>
    <w:rsid w:val="00C727D6"/>
    <w:rsid w:val="00C72A76"/>
    <w:rsid w:val="00C8234A"/>
    <w:rsid w:val="00C95E16"/>
    <w:rsid w:val="00CB4C38"/>
    <w:rsid w:val="00CB4FB5"/>
    <w:rsid w:val="00CB5347"/>
    <w:rsid w:val="00CC657B"/>
    <w:rsid w:val="00CE0832"/>
    <w:rsid w:val="00CF0B31"/>
    <w:rsid w:val="00D06EF1"/>
    <w:rsid w:val="00D20379"/>
    <w:rsid w:val="00D4352D"/>
    <w:rsid w:val="00D4638C"/>
    <w:rsid w:val="00D63A20"/>
    <w:rsid w:val="00D90B71"/>
    <w:rsid w:val="00DA4A87"/>
    <w:rsid w:val="00DC0EF5"/>
    <w:rsid w:val="00DD07E2"/>
    <w:rsid w:val="00DE6B5B"/>
    <w:rsid w:val="00DF1793"/>
    <w:rsid w:val="00DF69B2"/>
    <w:rsid w:val="00E26D39"/>
    <w:rsid w:val="00E27DD3"/>
    <w:rsid w:val="00E456C4"/>
    <w:rsid w:val="00E54F2D"/>
    <w:rsid w:val="00E6305B"/>
    <w:rsid w:val="00E83105"/>
    <w:rsid w:val="00E83EC5"/>
    <w:rsid w:val="00E87A87"/>
    <w:rsid w:val="00E9615A"/>
    <w:rsid w:val="00EC229F"/>
    <w:rsid w:val="00ED4096"/>
    <w:rsid w:val="00ED523C"/>
    <w:rsid w:val="00ED5B89"/>
    <w:rsid w:val="00EE206E"/>
    <w:rsid w:val="00EF7CE0"/>
    <w:rsid w:val="00F02484"/>
    <w:rsid w:val="00F14821"/>
    <w:rsid w:val="00F1682B"/>
    <w:rsid w:val="00F34E14"/>
    <w:rsid w:val="00F4042C"/>
    <w:rsid w:val="00F50FDC"/>
    <w:rsid w:val="00FB15B6"/>
    <w:rsid w:val="00FB4799"/>
    <w:rsid w:val="00FC2EAA"/>
    <w:rsid w:val="00FE3A29"/>
    <w:rsid w:val="00FF6BC2"/>
    <w:rsid w:val="01A0348A"/>
    <w:rsid w:val="06CF3012"/>
    <w:rsid w:val="07922CE3"/>
    <w:rsid w:val="0A522372"/>
    <w:rsid w:val="0C830829"/>
    <w:rsid w:val="11671785"/>
    <w:rsid w:val="1BE56E32"/>
    <w:rsid w:val="1D132F2C"/>
    <w:rsid w:val="1DAE7244"/>
    <w:rsid w:val="28EC137D"/>
    <w:rsid w:val="29AF54EF"/>
    <w:rsid w:val="2BDF5A5A"/>
    <w:rsid w:val="2D2C4D73"/>
    <w:rsid w:val="2E9B0A9A"/>
    <w:rsid w:val="31037D19"/>
    <w:rsid w:val="349B2385"/>
    <w:rsid w:val="35117B9E"/>
    <w:rsid w:val="3B7E6A56"/>
    <w:rsid w:val="413A05BE"/>
    <w:rsid w:val="4CBC3F35"/>
    <w:rsid w:val="4D6942FC"/>
    <w:rsid w:val="53437ABC"/>
    <w:rsid w:val="55424B13"/>
    <w:rsid w:val="5BA93049"/>
    <w:rsid w:val="5DDB3738"/>
    <w:rsid w:val="5E7D382B"/>
    <w:rsid w:val="63DE1D8B"/>
    <w:rsid w:val="690A5DF3"/>
    <w:rsid w:val="69202F88"/>
    <w:rsid w:val="6DA54DB4"/>
    <w:rsid w:val="6FB55CE2"/>
    <w:rsid w:val="70F1107F"/>
    <w:rsid w:val="72231814"/>
    <w:rsid w:val="754D3909"/>
    <w:rsid w:val="779E18D0"/>
    <w:rsid w:val="7DE973B2"/>
    <w:rsid w:val="7E0D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60" w:lineRule="exact"/>
      <w:ind w:firstLine="200" w:firstLineChars="200"/>
      <w:jc w:val="both"/>
    </w:pPr>
    <w:rPr>
      <w:rFonts w:ascii="Times New Roman" w:hAnsi="Times New Roman" w:eastAsia="宋体" w:cstheme="minorBidi"/>
      <w:color w:val="000000" w:themeColor="text1"/>
      <w:kern w:val="2"/>
      <w:sz w:val="32"/>
      <w:szCs w:val="22"/>
      <w:lang w:val="en-US" w:eastAsia="zh-CN" w:bidi="ar-SA"/>
      <w14:textFill>
        <w14:solidFill>
          <w14:schemeClr w14:val="tx1"/>
        </w14:solidFill>
      </w14:textFill>
    </w:rPr>
  </w:style>
  <w:style w:type="paragraph" w:styleId="2">
    <w:name w:val="heading 1"/>
    <w:basedOn w:val="1"/>
    <w:next w:val="1"/>
    <w:link w:val="35"/>
    <w:qFormat/>
    <w:uiPriority w:val="9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2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ate"/>
    <w:basedOn w:val="1"/>
    <w:next w:val="1"/>
    <w:link w:val="47"/>
    <w:semiHidden/>
    <w:unhideWhenUsed/>
    <w:qFormat/>
    <w:uiPriority w:val="99"/>
    <w:pPr>
      <w:ind w:left="100" w:leftChars="2500"/>
    </w:pPr>
  </w:style>
  <w:style w:type="paragraph" w:styleId="7">
    <w:name w:val="header"/>
    <w:basedOn w:val="1"/>
    <w:link w:val="42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line number"/>
    <w:basedOn w:val="11"/>
    <w:semiHidden/>
    <w:unhideWhenUsed/>
    <w:qFormat/>
    <w:uiPriority w:val="99"/>
  </w:style>
  <w:style w:type="character" w:styleId="14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标1"/>
    <w:next w:val="1"/>
    <w:link w:val="17"/>
    <w:qFormat/>
    <w:uiPriority w:val="0"/>
    <w:pPr>
      <w:spacing w:before="120" w:beforeLines="50" w:after="240" w:afterLines="100" w:line="560" w:lineRule="exact"/>
      <w:jc w:val="center"/>
      <w:outlineLvl w:val="1"/>
    </w:pPr>
    <w:rPr>
      <w:rFonts w:ascii="方正小标宋简体" w:hAnsi="Times New Roman" w:eastAsia="方正小标宋简体" w:cstheme="minorBidi"/>
      <w:color w:val="000000" w:themeColor="text1"/>
      <w:kern w:val="2"/>
      <w:sz w:val="44"/>
      <w:szCs w:val="44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16">
    <w:name w:val="标2"/>
    <w:next w:val="1"/>
    <w:link w:val="19"/>
    <w:qFormat/>
    <w:uiPriority w:val="0"/>
    <w:pPr>
      <w:spacing w:line="560" w:lineRule="exact"/>
      <w:ind w:firstLine="200" w:firstLineChars="200"/>
      <w:jc w:val="both"/>
      <w:outlineLvl w:val="2"/>
    </w:pPr>
    <w:rPr>
      <w:rFonts w:ascii="黑体" w:hAnsi="Times New Roman" w:eastAsia="黑体" w:cstheme="minorBidi"/>
      <w:bCs/>
      <w:color w:val="000000" w:themeColor="text1"/>
      <w:kern w:val="2"/>
      <w:sz w:val="32"/>
      <w:szCs w:val="22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17">
    <w:name w:val="标1 字符"/>
    <w:basedOn w:val="11"/>
    <w:link w:val="15"/>
    <w:qFormat/>
    <w:uiPriority w:val="0"/>
    <w:rPr>
      <w:rFonts w:ascii="方正小标宋简体" w:hAnsi="Times New Roman" w:eastAsia="方正小标宋简体"/>
      <w:color w:val="000000" w:themeColor="text1"/>
      <w:sz w:val="44"/>
      <w:szCs w:val="44"/>
      <w14:textFill>
        <w14:solidFill>
          <w14:schemeClr w14:val="tx1"/>
        </w14:solidFill>
      </w14:textFill>
    </w:rPr>
  </w:style>
  <w:style w:type="paragraph" w:customStyle="1" w:styleId="18">
    <w:name w:val="标3"/>
    <w:next w:val="1"/>
    <w:link w:val="21"/>
    <w:qFormat/>
    <w:uiPriority w:val="0"/>
    <w:pPr>
      <w:spacing w:line="560" w:lineRule="exact"/>
      <w:ind w:firstLine="200" w:firstLineChars="200"/>
      <w:outlineLvl w:val="3"/>
    </w:pPr>
    <w:rPr>
      <w:rFonts w:ascii="Times New Roman" w:hAnsi="Times New Roman" w:eastAsia="楷体" w:cstheme="minorBidi"/>
      <w:b/>
      <w:bCs/>
      <w:color w:val="000000" w:themeColor="text1"/>
      <w:kern w:val="2"/>
      <w:sz w:val="32"/>
      <w:szCs w:val="22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19">
    <w:name w:val="标2 字符"/>
    <w:basedOn w:val="11"/>
    <w:link w:val="16"/>
    <w:qFormat/>
    <w:uiPriority w:val="0"/>
    <w:rPr>
      <w:rFonts w:ascii="黑体" w:hAnsi="Times New Roman" w:eastAsia="黑体"/>
      <w:bCs/>
      <w:color w:val="000000" w:themeColor="text1"/>
      <w:sz w:val="32"/>
      <w14:textFill>
        <w14:solidFill>
          <w14:schemeClr w14:val="tx1"/>
        </w14:solidFill>
      </w14:textFill>
    </w:rPr>
  </w:style>
  <w:style w:type="paragraph" w:customStyle="1" w:styleId="20">
    <w:name w:val="标4"/>
    <w:next w:val="1"/>
    <w:link w:val="23"/>
    <w:qFormat/>
    <w:uiPriority w:val="0"/>
    <w:pPr>
      <w:spacing w:line="560" w:lineRule="exact"/>
      <w:ind w:firstLine="200" w:firstLineChars="200"/>
      <w:outlineLvl w:val="4"/>
    </w:pPr>
    <w:rPr>
      <w:rFonts w:ascii="Times New Roman" w:hAnsi="Times New Roman" w:eastAsia="仿宋" w:cstheme="minorBidi"/>
      <w:b/>
      <w:color w:val="000000" w:themeColor="text1"/>
      <w:kern w:val="2"/>
      <w:sz w:val="32"/>
      <w:szCs w:val="22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21">
    <w:name w:val="标3 字符"/>
    <w:basedOn w:val="11"/>
    <w:link w:val="18"/>
    <w:qFormat/>
    <w:uiPriority w:val="0"/>
    <w:rPr>
      <w:rFonts w:ascii="Times New Roman" w:hAnsi="Times New Roman" w:eastAsia="楷体"/>
      <w:b/>
      <w:bCs/>
      <w:color w:val="000000" w:themeColor="text1"/>
      <w:kern w:val="2"/>
      <w:sz w:val="32"/>
      <w:szCs w:val="22"/>
      <w14:textFill>
        <w14:solidFill>
          <w14:schemeClr w14:val="tx1"/>
        </w14:solidFill>
      </w14:textFill>
    </w:rPr>
  </w:style>
  <w:style w:type="paragraph" w:customStyle="1" w:styleId="22">
    <w:name w:val="章"/>
    <w:next w:val="1"/>
    <w:link w:val="26"/>
    <w:qFormat/>
    <w:uiPriority w:val="0"/>
    <w:pPr>
      <w:spacing w:before="3240" w:beforeLines="600" w:line="960" w:lineRule="exact"/>
      <w:jc w:val="right"/>
      <w:outlineLvl w:val="0"/>
    </w:pPr>
    <w:rPr>
      <w:rFonts w:ascii="隶书" w:hAnsi="Times New Roman" w:eastAsia="隶书" w:cstheme="minorBidi"/>
      <w:color w:val="000000" w:themeColor="text1"/>
      <w:kern w:val="2"/>
      <w:sz w:val="96"/>
      <w:szCs w:val="96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23">
    <w:name w:val="标4 字符"/>
    <w:basedOn w:val="11"/>
    <w:link w:val="20"/>
    <w:qFormat/>
    <w:uiPriority w:val="0"/>
    <w:rPr>
      <w:rFonts w:ascii="Times New Roman" w:hAnsi="Times New Roman" w:eastAsia="仿宋"/>
      <w:b/>
      <w:color w:val="000000" w:themeColor="text1"/>
      <w:kern w:val="2"/>
      <w:sz w:val="32"/>
      <w:szCs w:val="22"/>
      <w14:textFill>
        <w14:solidFill>
          <w14:schemeClr w14:val="tx1"/>
        </w14:solidFill>
      </w14:textFill>
    </w:rPr>
  </w:style>
  <w:style w:type="paragraph" w:customStyle="1" w:styleId="24">
    <w:name w:val="附件1．"/>
    <w:next w:val="25"/>
    <w:link w:val="27"/>
    <w:qFormat/>
    <w:uiPriority w:val="0"/>
    <w:pPr>
      <w:widowControl w:val="0"/>
      <w:spacing w:before="100" w:beforeLines="100" w:line="560" w:lineRule="exact"/>
      <w:ind w:left="650" w:leftChars="200" w:hanging="450" w:hangingChars="450"/>
    </w:pPr>
    <w:rPr>
      <w:rFonts w:ascii="Times New Roman" w:hAnsi="Times New Roman" w:eastAsia="方正仿宋_GBK" w:cs="Times New Roman"/>
      <w:color w:val="000000"/>
      <w:kern w:val="2"/>
      <w:sz w:val="32"/>
      <w:szCs w:val="32"/>
      <w:lang w:val="en-US" w:eastAsia="zh-CN" w:bidi="ar-SA"/>
    </w:rPr>
  </w:style>
  <w:style w:type="paragraph" w:customStyle="1" w:styleId="25">
    <w:name w:val="附件2．"/>
    <w:link w:val="28"/>
    <w:qFormat/>
    <w:uiPriority w:val="0"/>
    <w:pPr>
      <w:spacing w:line="560" w:lineRule="exact"/>
      <w:ind w:left="650" w:leftChars="500" w:hanging="150" w:hangingChars="150"/>
    </w:pPr>
    <w:rPr>
      <w:rFonts w:ascii="Times New Roman" w:hAnsi="Times New Roman" w:eastAsia="方正仿宋_GBK" w:cstheme="minorBidi"/>
      <w:kern w:val="2"/>
      <w:sz w:val="32"/>
      <w:szCs w:val="22"/>
      <w:lang w:val="en-US" w:eastAsia="zh-CN" w:bidi="ar-SA"/>
    </w:rPr>
  </w:style>
  <w:style w:type="character" w:customStyle="1" w:styleId="26">
    <w:name w:val="章 字符"/>
    <w:basedOn w:val="11"/>
    <w:link w:val="22"/>
    <w:qFormat/>
    <w:uiPriority w:val="0"/>
    <w:rPr>
      <w:rFonts w:ascii="隶书" w:hAnsi="Times New Roman" w:eastAsia="隶书"/>
      <w:color w:val="000000" w:themeColor="text1"/>
      <w:sz w:val="96"/>
      <w:szCs w:val="96"/>
      <w14:textFill>
        <w14:solidFill>
          <w14:schemeClr w14:val="tx1"/>
        </w14:solidFill>
      </w14:textFill>
    </w:rPr>
  </w:style>
  <w:style w:type="character" w:customStyle="1" w:styleId="27">
    <w:name w:val="附件1． Char"/>
    <w:basedOn w:val="11"/>
    <w:link w:val="24"/>
    <w:qFormat/>
    <w:uiPriority w:val="0"/>
    <w:rPr>
      <w:rFonts w:ascii="Times New Roman" w:hAnsi="Times New Roman" w:eastAsia="方正仿宋_GBK" w:cs="Times New Roman"/>
      <w:color w:val="000000"/>
      <w:sz w:val="32"/>
      <w:szCs w:val="32"/>
    </w:rPr>
  </w:style>
  <w:style w:type="character" w:customStyle="1" w:styleId="28">
    <w:name w:val="附件2． Char"/>
    <w:basedOn w:val="11"/>
    <w:link w:val="25"/>
    <w:qFormat/>
    <w:uiPriority w:val="0"/>
    <w:rPr>
      <w:rFonts w:ascii="Times New Roman" w:hAnsi="Times New Roman" w:eastAsia="方正仿宋_GBK"/>
      <w:sz w:val="32"/>
    </w:rPr>
  </w:style>
  <w:style w:type="paragraph" w:customStyle="1" w:styleId="29">
    <w:name w:val="机关署名"/>
    <w:next w:val="30"/>
    <w:link w:val="33"/>
    <w:qFormat/>
    <w:uiPriority w:val="0"/>
    <w:pPr>
      <w:wordWrap w:val="0"/>
      <w:spacing w:before="1722" w:beforeLines="300" w:line="560" w:lineRule="exact"/>
      <w:ind w:right="1247" w:rightChars="400"/>
      <w:jc w:val="right"/>
      <w:outlineLvl w:val="2"/>
    </w:pPr>
    <w:rPr>
      <w:rFonts w:ascii="Times New Roman" w:hAnsi="Times New Roman" w:eastAsia="仿宋_GB2312" w:cstheme="majorBidi"/>
      <w:bCs/>
      <w:kern w:val="2"/>
      <w:sz w:val="32"/>
      <w:szCs w:val="28"/>
      <w:lang w:val="en-US" w:eastAsia="zh-CN" w:bidi="ar-SA"/>
    </w:rPr>
  </w:style>
  <w:style w:type="paragraph" w:customStyle="1" w:styleId="30">
    <w:name w:val="成文日期"/>
    <w:next w:val="31"/>
    <w:link w:val="34"/>
    <w:qFormat/>
    <w:uiPriority w:val="0"/>
    <w:pPr>
      <w:spacing w:line="560" w:lineRule="exact"/>
      <w:ind w:right="400" w:rightChars="400"/>
      <w:jc w:val="right"/>
      <w:outlineLvl w:val="2"/>
    </w:pPr>
    <w:rPr>
      <w:rFonts w:ascii="Times New Roman" w:hAnsi="Times New Roman" w:eastAsia="仿宋_GB2312" w:cstheme="minorBidi"/>
      <w:kern w:val="2"/>
      <w:sz w:val="32"/>
      <w:szCs w:val="22"/>
      <w:lang w:val="en-US" w:eastAsia="zh-CN" w:bidi="ar-SA"/>
    </w:rPr>
  </w:style>
  <w:style w:type="paragraph" w:customStyle="1" w:styleId="31">
    <w:name w:val="顶格附件"/>
    <w:next w:val="32"/>
    <w:link w:val="36"/>
    <w:qFormat/>
    <w:uiPriority w:val="0"/>
    <w:pPr>
      <w:spacing w:after="100" w:afterLines="100" w:line="560" w:lineRule="exact"/>
    </w:pPr>
    <w:rPr>
      <w:rFonts w:ascii="黑体" w:hAnsi="黑体" w:eastAsia="黑体" w:cs="宋体"/>
      <w:kern w:val="2"/>
      <w:sz w:val="32"/>
      <w:szCs w:val="22"/>
      <w:shd w:val="clear" w:color="auto" w:fill="FFFFFF"/>
      <w:lang w:val="en-US" w:eastAsia="zh-CN" w:bidi="ar-SA"/>
    </w:rPr>
  </w:style>
  <w:style w:type="paragraph" w:customStyle="1" w:styleId="32">
    <w:name w:val="附件标题"/>
    <w:next w:val="1"/>
    <w:link w:val="39"/>
    <w:qFormat/>
    <w:uiPriority w:val="0"/>
    <w:pPr>
      <w:spacing w:before="120" w:beforeLines="50" w:after="240" w:afterLines="100" w:line="560" w:lineRule="exact"/>
      <w:jc w:val="center"/>
      <w:outlineLvl w:val="2"/>
    </w:pPr>
    <w:rPr>
      <w:rFonts w:ascii="方正小标宋简体" w:hAnsi="Times New Roman" w:eastAsia="方正小标宋简体" w:cstheme="minorBidi"/>
      <w:color w:val="000000" w:themeColor="text1"/>
      <w:kern w:val="2"/>
      <w:sz w:val="44"/>
      <w:szCs w:val="22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33">
    <w:name w:val="机关署名 Char"/>
    <w:basedOn w:val="11"/>
    <w:link w:val="29"/>
    <w:qFormat/>
    <w:uiPriority w:val="0"/>
    <w:rPr>
      <w:rFonts w:ascii="Times New Roman" w:hAnsi="Times New Roman" w:eastAsia="仿宋_GB2312" w:cstheme="majorBidi"/>
      <w:bCs/>
      <w:sz w:val="32"/>
      <w:szCs w:val="28"/>
    </w:rPr>
  </w:style>
  <w:style w:type="character" w:customStyle="1" w:styleId="34">
    <w:name w:val="成文日期 字符"/>
    <w:basedOn w:val="11"/>
    <w:link w:val="30"/>
    <w:qFormat/>
    <w:uiPriority w:val="0"/>
    <w:rPr>
      <w:rFonts w:ascii="Times New Roman" w:hAnsi="Times New Roman" w:eastAsia="仿宋_GB2312"/>
      <w:sz w:val="32"/>
    </w:rPr>
  </w:style>
  <w:style w:type="character" w:customStyle="1" w:styleId="35">
    <w:name w:val="标题 1 字符"/>
    <w:basedOn w:val="11"/>
    <w:link w:val="2"/>
    <w:qFormat/>
    <w:uiPriority w:val="9"/>
    <w:rPr>
      <w:rFonts w:ascii="Times New Roman" w:hAnsi="Times New Roman" w:eastAsia="仿宋_GB2312"/>
      <w:b/>
      <w:bCs/>
      <w:color w:val="000000" w:themeColor="text1"/>
      <w:kern w:val="44"/>
      <w:sz w:val="44"/>
      <w:szCs w:val="44"/>
      <w14:textFill>
        <w14:solidFill>
          <w14:schemeClr w14:val="tx1"/>
        </w14:solidFill>
      </w14:textFill>
    </w:rPr>
  </w:style>
  <w:style w:type="character" w:customStyle="1" w:styleId="36">
    <w:name w:val="顶格附件 字符"/>
    <w:basedOn w:val="11"/>
    <w:link w:val="31"/>
    <w:qFormat/>
    <w:uiPriority w:val="0"/>
    <w:rPr>
      <w:rFonts w:ascii="黑体" w:hAnsi="黑体" w:eastAsia="黑体" w:cs="宋体"/>
      <w:sz w:val="32"/>
    </w:rPr>
  </w:style>
  <w:style w:type="paragraph" w:customStyle="1" w:styleId="37">
    <w:name w:val="标署"/>
    <w:next w:val="38"/>
    <w:link w:val="40"/>
    <w:qFormat/>
    <w:uiPriority w:val="0"/>
    <w:pPr>
      <w:spacing w:line="560" w:lineRule="exact"/>
      <w:jc w:val="center"/>
    </w:pPr>
    <w:rPr>
      <w:rFonts w:ascii="Times New Roman" w:hAnsi="Times New Roman" w:eastAsia="楷体_GB2312" w:cstheme="minorBidi"/>
      <w:b/>
      <w:color w:val="000000" w:themeColor="text1"/>
      <w:kern w:val="2"/>
      <w:sz w:val="32"/>
      <w:szCs w:val="22"/>
      <w:lang w:val="en-US" w:eastAsia="zh-CN" w:bidi="ar-SA"/>
      <w14:textFill>
        <w14:solidFill>
          <w14:schemeClr w14:val="tx1"/>
        </w14:solidFill>
      </w14:textFill>
    </w:rPr>
  </w:style>
  <w:style w:type="paragraph" w:customStyle="1" w:styleId="38">
    <w:name w:val="标时"/>
    <w:next w:val="1"/>
    <w:link w:val="41"/>
    <w:qFormat/>
    <w:uiPriority w:val="0"/>
    <w:pPr>
      <w:spacing w:after="100" w:afterLines="100" w:line="560" w:lineRule="exact"/>
      <w:jc w:val="center"/>
    </w:pPr>
    <w:rPr>
      <w:rFonts w:ascii="Times New Roman" w:hAnsi="Times New Roman" w:eastAsia="仿宋_GB2312" w:cstheme="minorBidi"/>
      <w:color w:val="000000" w:themeColor="text1"/>
      <w:kern w:val="2"/>
      <w:sz w:val="32"/>
      <w:szCs w:val="22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39">
    <w:name w:val="附件标题 字符"/>
    <w:basedOn w:val="11"/>
    <w:link w:val="32"/>
    <w:qFormat/>
    <w:uiPriority w:val="0"/>
    <w:rPr>
      <w:rFonts w:ascii="方正小标宋简体" w:hAnsi="Times New Roman" w:eastAsia="方正小标宋简体"/>
      <w:color w:val="000000" w:themeColor="text1"/>
      <w:sz w:val="44"/>
      <w14:textFill>
        <w14:solidFill>
          <w14:schemeClr w14:val="tx1"/>
        </w14:solidFill>
      </w14:textFill>
    </w:rPr>
  </w:style>
  <w:style w:type="character" w:customStyle="1" w:styleId="40">
    <w:name w:val="标署 字符"/>
    <w:basedOn w:val="11"/>
    <w:link w:val="37"/>
    <w:qFormat/>
    <w:uiPriority w:val="0"/>
    <w:rPr>
      <w:rFonts w:ascii="Times New Roman" w:hAnsi="Times New Roman" w:eastAsia="楷体_GB2312"/>
      <w:b/>
      <w:color w:val="000000" w:themeColor="text1"/>
      <w:sz w:val="32"/>
      <w14:textFill>
        <w14:solidFill>
          <w14:schemeClr w14:val="tx1"/>
        </w14:solidFill>
      </w14:textFill>
    </w:rPr>
  </w:style>
  <w:style w:type="character" w:customStyle="1" w:styleId="41">
    <w:name w:val="标时 字符"/>
    <w:basedOn w:val="11"/>
    <w:link w:val="38"/>
    <w:qFormat/>
    <w:uiPriority w:val="0"/>
    <w:rPr>
      <w:rFonts w:ascii="Times New Roman" w:hAnsi="Times New Roman" w:eastAsia="仿宋_GB2312"/>
      <w:color w:val="000000" w:themeColor="text1"/>
      <w:sz w:val="32"/>
      <w14:textFill>
        <w14:solidFill>
          <w14:schemeClr w14:val="tx1"/>
        </w14:solidFill>
      </w14:textFill>
    </w:rPr>
  </w:style>
  <w:style w:type="character" w:customStyle="1" w:styleId="42">
    <w:name w:val="页眉 字符"/>
    <w:basedOn w:val="11"/>
    <w:link w:val="7"/>
    <w:semiHidden/>
    <w:qFormat/>
    <w:uiPriority w:val="99"/>
    <w:rPr>
      <w:rFonts w:ascii="Times New Roman" w:hAnsi="Times New Roman" w:eastAsia="仿宋_GB2312"/>
      <w:color w:val="000000" w:themeColor="text1"/>
      <w:sz w:val="18"/>
      <w:szCs w:val="18"/>
      <w14:textFill>
        <w14:solidFill>
          <w14:schemeClr w14:val="tx1"/>
        </w14:solidFill>
      </w14:textFill>
    </w:rPr>
  </w:style>
  <w:style w:type="paragraph" w:customStyle="1" w:styleId="43">
    <w:name w:val="——"/>
    <w:next w:val="37"/>
    <w:link w:val="44"/>
    <w:qFormat/>
    <w:uiPriority w:val="0"/>
    <w:pPr>
      <w:spacing w:line="540" w:lineRule="exact"/>
      <w:jc w:val="center"/>
    </w:pPr>
    <w:rPr>
      <w:rFonts w:ascii="Times New Roman" w:hAnsi="Times New Roman" w:eastAsia="仿宋_GB2312" w:cstheme="minorBidi"/>
      <w:color w:val="000000" w:themeColor="text1"/>
      <w:kern w:val="2"/>
      <w:sz w:val="32"/>
      <w:szCs w:val="22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44">
    <w:name w:val="—— Char"/>
    <w:basedOn w:val="11"/>
    <w:link w:val="43"/>
    <w:qFormat/>
    <w:uiPriority w:val="0"/>
    <w:rPr>
      <w:rFonts w:ascii="Times New Roman" w:hAnsi="Times New Roman" w:eastAsia="仿宋_GB2312"/>
      <w:color w:val="000000" w:themeColor="text1"/>
      <w:sz w:val="32"/>
      <w14:textFill>
        <w14:solidFill>
          <w14:schemeClr w14:val="tx1"/>
        </w14:solidFill>
      </w14:textFill>
    </w:rPr>
  </w:style>
  <w:style w:type="paragraph" w:customStyle="1" w:styleId="45">
    <w:name w:val="—"/>
    <w:next w:val="37"/>
    <w:link w:val="46"/>
    <w:qFormat/>
    <w:uiPriority w:val="0"/>
    <w:pPr>
      <w:spacing w:line="540" w:lineRule="exact"/>
      <w:jc w:val="center"/>
    </w:pPr>
    <w:rPr>
      <w:rFonts w:ascii="Times New Roman" w:hAnsi="Times New Roman" w:eastAsia="宋体" w:cstheme="minorBidi"/>
      <w:color w:val="000000" w:themeColor="text1"/>
      <w:kern w:val="2"/>
      <w:sz w:val="32"/>
      <w:szCs w:val="22"/>
      <w:lang w:val="en-US" w:eastAsia="zh-CN" w:bidi="ar-SA"/>
      <w14:textFill>
        <w14:solidFill>
          <w14:schemeClr w14:val="tx1"/>
        </w14:solidFill>
      </w14:textFill>
    </w:rPr>
  </w:style>
  <w:style w:type="character" w:customStyle="1" w:styleId="46">
    <w:name w:val="— Char"/>
    <w:basedOn w:val="11"/>
    <w:link w:val="45"/>
    <w:qFormat/>
    <w:uiPriority w:val="0"/>
    <w:rPr>
      <w:rFonts w:ascii="Times New Roman" w:hAnsi="Times New Roman" w:eastAsia="宋体"/>
      <w:color w:val="000000" w:themeColor="text1"/>
      <w:sz w:val="32"/>
      <w14:textFill>
        <w14:solidFill>
          <w14:schemeClr w14:val="tx1"/>
        </w14:solidFill>
      </w14:textFill>
    </w:rPr>
  </w:style>
  <w:style w:type="character" w:customStyle="1" w:styleId="47">
    <w:name w:val="日期 字符"/>
    <w:basedOn w:val="11"/>
    <w:link w:val="6"/>
    <w:semiHidden/>
    <w:qFormat/>
    <w:uiPriority w:val="99"/>
    <w:rPr>
      <w:rFonts w:ascii="Times New Roman" w:hAnsi="Times New Roman" w:eastAsia="仿宋_GB2312"/>
      <w:color w:val="000000" w:themeColor="text1"/>
      <w:sz w:val="32"/>
      <w14:textFill>
        <w14:solidFill>
          <w14:schemeClr w14:val="tx1"/>
        </w14:solidFill>
      </w14:textFill>
    </w:rPr>
  </w:style>
  <w:style w:type="character" w:customStyle="1" w:styleId="48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9">
    <w:name w:val="Unresolved Mention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0">
    <w:name w:val="附件X"/>
    <w:basedOn w:val="1"/>
    <w:qFormat/>
    <w:uiPriority w:val="0"/>
    <w:pPr>
      <w:keepNext w:val="0"/>
      <w:keepLines w:val="0"/>
      <w:widowControl/>
      <w:suppressLineNumbers w:val="0"/>
      <w:adjustRightInd w:val="0"/>
      <w:snapToGrid w:val="0"/>
      <w:spacing w:before="0" w:beforeAutospacing="0" w:after="0" w:afterAutospacing="0" w:line="560" w:lineRule="exact"/>
      <w:ind w:left="0" w:right="0" w:firstLine="0" w:firstLineChars="0"/>
      <w:jc w:val="left"/>
      <w:outlineLvl w:val="1"/>
    </w:pPr>
    <w:rPr>
      <w:rFonts w:hint="eastAsia" w:ascii="黑体" w:hAnsi="宋体" w:eastAsia="黑体" w:cs="楷体_GB2312"/>
      <w:bCs/>
      <w:color w:val="000000"/>
      <w:kern w:val="2"/>
      <w:sz w:val="32"/>
      <w:szCs w:val="32"/>
      <w:lang w:val="en-US" w:eastAsia="zh-CN" w:bidi="ar"/>
    </w:rPr>
  </w:style>
  <w:style w:type="paragraph" w:customStyle="1" w:styleId="51">
    <w:name w:val="附件"/>
    <w:basedOn w:val="1"/>
    <w:qFormat/>
    <w:uiPriority w:val="0"/>
    <w:pPr>
      <w:keepNext w:val="0"/>
      <w:keepLines w:val="0"/>
      <w:widowControl/>
      <w:suppressLineNumbers w:val="0"/>
      <w:spacing w:before="0" w:beforeAutospacing="0" w:after="0" w:afterAutospacing="0" w:line="560" w:lineRule="exact"/>
      <w:ind w:left="0" w:right="0" w:firstLine="0" w:firstLineChars="0"/>
      <w:jc w:val="center"/>
      <w:outlineLvl w:val="2"/>
    </w:pPr>
    <w:rPr>
      <w:rFonts w:hint="eastAsia" w:ascii="方正小标宋简体" w:hAnsi="Times New Roman" w:eastAsia="方正小标宋简体" w:cs="Times New Roman"/>
      <w:color w:val="000000"/>
      <w:kern w:val="0"/>
      <w:sz w:val="44"/>
      <w:szCs w:val="44"/>
      <w:lang w:val="en-US" w:eastAsia="zh-CN" w:bidi="ar"/>
    </w:rPr>
  </w:style>
  <w:style w:type="character" w:customStyle="1" w:styleId="52">
    <w:name w:val="标题 4 字符1"/>
    <w:link w:val="5"/>
    <w:qFormat/>
    <w:uiPriority w:val="0"/>
    <w:rPr>
      <w:rFonts w:ascii="Arial" w:hAnsi="Arial" w:eastAsia="黑体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86A3C7-9657-4943-AD12-446AE271CF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648</Words>
  <Characters>688</Characters>
  <Lines>45</Lines>
  <Paragraphs>12</Paragraphs>
  <TotalTime>7</TotalTime>
  <ScaleCrop>false</ScaleCrop>
  <LinksUpToDate>false</LinksUpToDate>
  <CharactersWithSpaces>688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2021-09-28T04:39:00Z</dcterms:created>
  <dc:creator>李 霜文</dc:creator>
  <cp:lastModifiedBy>王为</cp:lastModifiedBy>
  <cp:lastPrinted>2023-05-29T05:02:37Z</cp:lastPrinted>
  <dcterms:modified xsi:type="dcterms:W3CDTF">2023-05-29T06:42:39Z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223044959_btnclosed</vt:lpwstr>
  </property>
  <property fmtid="{D5CDD505-2E9C-101B-9397-08002B2CF9AE}" pid="4" name="ICV">
    <vt:lpwstr>FF5D1E761F034DB4A32FB69C06AE450E_13</vt:lpwstr>
  </property>
</Properties>
</file>