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AA06" w14:textId="77777777" w:rsidR="00EA677D" w:rsidRDefault="00EA677D" w:rsidP="00EA677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48B488C2" w14:textId="77777777" w:rsidR="00EA677D" w:rsidRDefault="00EA677D" w:rsidP="00EA677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年第二批公开招聘博士思想政治理论课教师</w:t>
      </w:r>
    </w:p>
    <w:p w14:paraId="2F63B7D6" w14:textId="30D72509" w:rsidR="00EA677D" w:rsidRDefault="00EA677D" w:rsidP="00EA677D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岗位工作人员计划表</w:t>
      </w:r>
    </w:p>
    <w:p w14:paraId="1F906B4E" w14:textId="77777777" w:rsidR="00EA677D" w:rsidRDefault="00EA677D" w:rsidP="00EA677D">
      <w:pPr>
        <w:spacing w:line="240" w:lineRule="exact"/>
        <w:ind w:firstLine="63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833"/>
        <w:gridCol w:w="851"/>
        <w:gridCol w:w="2139"/>
        <w:gridCol w:w="6927"/>
        <w:gridCol w:w="1549"/>
      </w:tblGrid>
      <w:tr w:rsidR="00EA677D" w14:paraId="15504F09" w14:textId="77777777" w:rsidTr="00056EF3">
        <w:trPr>
          <w:trHeight w:val="375"/>
          <w:tblHeader/>
          <w:jc w:val="center"/>
        </w:trPr>
        <w:tc>
          <w:tcPr>
            <w:tcW w:w="1087" w:type="dxa"/>
            <w:vAlign w:val="center"/>
          </w:tcPr>
          <w:p w14:paraId="02714BA8" w14:textId="77777777" w:rsidR="00EA677D" w:rsidRDefault="00EA677D" w:rsidP="00056EF3">
            <w:pPr>
              <w:widowControl/>
              <w:spacing w:line="240" w:lineRule="exact"/>
              <w:jc w:val="center"/>
              <w:rPr>
                <w:rFonts w:ascii="宋体" w:eastAsia="宋体" w:hAnsi="宋体" w:cstheme="minorEastAsi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1833" w:type="dxa"/>
            <w:vAlign w:val="center"/>
          </w:tcPr>
          <w:p w14:paraId="4F7027F9" w14:textId="77777777" w:rsidR="00EA677D" w:rsidRDefault="00EA677D" w:rsidP="00056EF3">
            <w:pPr>
              <w:widowControl/>
              <w:spacing w:line="240" w:lineRule="exact"/>
              <w:jc w:val="center"/>
              <w:rPr>
                <w:rFonts w:ascii="宋体" w:eastAsia="宋体" w:hAnsi="宋体" w:cstheme="minorEastAsi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vAlign w:val="center"/>
          </w:tcPr>
          <w:p w14:paraId="1CBA614A" w14:textId="77777777" w:rsidR="00EA677D" w:rsidRDefault="00EA677D" w:rsidP="00056EF3">
            <w:pPr>
              <w:widowControl/>
              <w:spacing w:line="240" w:lineRule="exact"/>
              <w:jc w:val="center"/>
              <w:rPr>
                <w:rFonts w:ascii="宋体" w:eastAsia="宋体" w:hAnsi="宋体" w:cstheme="minorEastAsi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0"/>
                <w:szCs w:val="20"/>
              </w:rPr>
              <w:t>计划数</w:t>
            </w:r>
          </w:p>
        </w:tc>
        <w:tc>
          <w:tcPr>
            <w:tcW w:w="2139" w:type="dxa"/>
            <w:vAlign w:val="center"/>
          </w:tcPr>
          <w:p w14:paraId="35331898" w14:textId="77777777" w:rsidR="00EA677D" w:rsidRDefault="00EA677D" w:rsidP="00056EF3">
            <w:pPr>
              <w:widowControl/>
              <w:spacing w:line="240" w:lineRule="exact"/>
              <w:jc w:val="center"/>
              <w:rPr>
                <w:rFonts w:ascii="宋体" w:eastAsia="宋体" w:hAnsi="宋体" w:cstheme="minorEastAsi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6927" w:type="dxa"/>
            <w:vAlign w:val="center"/>
          </w:tcPr>
          <w:p w14:paraId="0443485A" w14:textId="77777777" w:rsidR="00EA677D" w:rsidRDefault="00EA677D" w:rsidP="00056EF3">
            <w:pPr>
              <w:widowControl/>
              <w:spacing w:line="240" w:lineRule="exact"/>
              <w:jc w:val="center"/>
              <w:rPr>
                <w:rFonts w:ascii="宋体" w:eastAsia="宋体" w:hAnsi="宋体" w:cstheme="minorEastAsi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0"/>
                <w:szCs w:val="20"/>
              </w:rPr>
              <w:t>具体条件</w:t>
            </w:r>
          </w:p>
        </w:tc>
        <w:tc>
          <w:tcPr>
            <w:tcW w:w="1549" w:type="dxa"/>
            <w:vAlign w:val="center"/>
          </w:tcPr>
          <w:p w14:paraId="243B62F6" w14:textId="77777777" w:rsidR="00EA677D" w:rsidRDefault="00EA677D" w:rsidP="00056EF3">
            <w:pPr>
              <w:widowControl/>
              <w:spacing w:line="240" w:lineRule="exact"/>
              <w:jc w:val="center"/>
              <w:rPr>
                <w:rFonts w:ascii="宋体" w:eastAsia="宋体" w:hAnsi="宋体" w:cstheme="minorEastAsi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EA677D" w14:paraId="5BC9FB6C" w14:textId="77777777" w:rsidTr="00056EF3">
        <w:trPr>
          <w:trHeight w:hRule="exact" w:val="2437"/>
          <w:jc w:val="center"/>
        </w:trPr>
        <w:tc>
          <w:tcPr>
            <w:tcW w:w="1087" w:type="dxa"/>
            <w:vAlign w:val="center"/>
          </w:tcPr>
          <w:p w14:paraId="44F4D3AD" w14:textId="77777777" w:rsidR="00EA677D" w:rsidRDefault="00EA677D" w:rsidP="00056EF3">
            <w:pPr>
              <w:widowControl/>
              <w:spacing w:line="240" w:lineRule="exact"/>
              <w:jc w:val="center"/>
              <w:rPr>
                <w:rFonts w:ascii="宋体" w:eastAsia="宋体" w:hAnsi="宋体" w:cstheme="minorEastAsia"/>
                <w:bCs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bCs/>
                <w:sz w:val="20"/>
                <w:szCs w:val="20"/>
              </w:rPr>
              <w:t>202</w:t>
            </w:r>
            <w:r>
              <w:rPr>
                <w:rFonts w:ascii="宋体" w:eastAsia="宋体" w:hAnsi="宋体" w:cstheme="minorEastAsia"/>
                <w:bCs/>
                <w:sz w:val="20"/>
                <w:szCs w:val="20"/>
              </w:rPr>
              <w:t>3</w:t>
            </w:r>
            <w:r>
              <w:rPr>
                <w:rFonts w:ascii="宋体" w:eastAsia="宋体" w:hAnsi="宋体" w:cstheme="minorEastAsia" w:hint="eastAsia"/>
                <w:bCs/>
                <w:sz w:val="20"/>
                <w:szCs w:val="20"/>
              </w:rPr>
              <w:t>02</w:t>
            </w:r>
            <w:r>
              <w:rPr>
                <w:rFonts w:ascii="宋体" w:eastAsia="宋体" w:hAnsi="宋体" w:cstheme="minorEastAsia"/>
                <w:bCs/>
                <w:sz w:val="20"/>
                <w:szCs w:val="20"/>
              </w:rPr>
              <w:t>10</w:t>
            </w:r>
          </w:p>
        </w:tc>
        <w:tc>
          <w:tcPr>
            <w:tcW w:w="1833" w:type="dxa"/>
            <w:vAlign w:val="center"/>
          </w:tcPr>
          <w:p w14:paraId="7F6971A8" w14:textId="77777777" w:rsidR="00EA677D" w:rsidRDefault="00EA677D" w:rsidP="00056EF3">
            <w:pPr>
              <w:widowControl/>
              <w:spacing w:line="240" w:lineRule="exact"/>
              <w:jc w:val="center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思想政治理论课</w:t>
            </w:r>
          </w:p>
          <w:p w14:paraId="0B3A23C2" w14:textId="77777777" w:rsidR="00EA677D" w:rsidRDefault="00EA677D" w:rsidP="00056EF3">
            <w:pPr>
              <w:widowControl/>
              <w:spacing w:line="240" w:lineRule="exact"/>
              <w:jc w:val="center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教师</w:t>
            </w:r>
          </w:p>
        </w:tc>
        <w:tc>
          <w:tcPr>
            <w:tcW w:w="851" w:type="dxa"/>
            <w:vAlign w:val="center"/>
          </w:tcPr>
          <w:p w14:paraId="507A8857" w14:textId="77777777" w:rsidR="00EA677D" w:rsidRDefault="00EA677D" w:rsidP="00056EF3">
            <w:pPr>
              <w:widowControl/>
              <w:spacing w:line="240" w:lineRule="exact"/>
              <w:jc w:val="center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5</w:t>
            </w:r>
          </w:p>
        </w:tc>
        <w:tc>
          <w:tcPr>
            <w:tcW w:w="2139" w:type="dxa"/>
            <w:vAlign w:val="center"/>
          </w:tcPr>
          <w:p w14:paraId="07CD5AA9" w14:textId="77777777" w:rsidR="00EA677D" w:rsidRDefault="00EA677D" w:rsidP="00056EF3">
            <w:pPr>
              <w:spacing w:line="240" w:lineRule="exact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哲学类（一级学科）、法学类（一级学科）、政治学类（一级学科）、社会学类（一级学科）、马克思主义理论类（一级学科）、历史学类（一级学科）等相关专业。</w:t>
            </w:r>
          </w:p>
        </w:tc>
        <w:tc>
          <w:tcPr>
            <w:tcW w:w="6927" w:type="dxa"/>
            <w:vAlign w:val="center"/>
          </w:tcPr>
          <w:p w14:paraId="6C1BABD5" w14:textId="77777777" w:rsidR="00EA677D" w:rsidRDefault="00EA677D" w:rsidP="00056EF3">
            <w:pPr>
              <w:widowControl/>
              <w:spacing w:line="320" w:lineRule="atLeast"/>
              <w:ind w:firstLineChars="200" w:firstLine="400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须同时满足以下各项条件：</w:t>
            </w:r>
          </w:p>
          <w:p w14:paraId="7C9BEB2F" w14:textId="77777777" w:rsidR="00EA677D" w:rsidRDefault="00EA677D" w:rsidP="00056EF3">
            <w:pPr>
              <w:widowControl/>
              <w:spacing w:line="320" w:lineRule="atLeast"/>
              <w:ind w:firstLineChars="200" w:firstLine="400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/>
                <w:sz w:val="20"/>
                <w:szCs w:val="20"/>
              </w:rPr>
              <w:t>1.</w:t>
            </w: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具有博士研究生学历，且具有博士学位。</w:t>
            </w:r>
          </w:p>
          <w:p w14:paraId="049A5DFE" w14:textId="77777777" w:rsidR="00EA677D" w:rsidRDefault="00EA677D" w:rsidP="00056EF3">
            <w:pPr>
              <w:widowControl/>
              <w:spacing w:line="320" w:lineRule="atLeast"/>
              <w:ind w:firstLineChars="200" w:firstLine="400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theme="minorEastAsia"/>
                <w:sz w:val="20"/>
                <w:szCs w:val="20"/>
              </w:rPr>
              <w:t>35</w:t>
            </w: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周岁</w:t>
            </w:r>
            <w:r>
              <w:rPr>
                <w:rFonts w:ascii="宋体" w:eastAsia="宋体" w:hAnsi="宋体" w:cstheme="minorEastAsia"/>
                <w:sz w:val="20"/>
                <w:szCs w:val="20"/>
              </w:rPr>
              <w:t>及以下</w:t>
            </w: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（1987年</w:t>
            </w:r>
            <w:r>
              <w:rPr>
                <w:rFonts w:ascii="宋体" w:eastAsia="宋体" w:hAnsi="宋体" w:cstheme="minorEastAsia"/>
                <w:sz w:val="20"/>
                <w:szCs w:val="20"/>
              </w:rPr>
              <w:t>6</w:t>
            </w: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theme="minorEastAsia"/>
                <w:sz w:val="20"/>
                <w:szCs w:val="20"/>
              </w:rPr>
              <w:t>1</w:t>
            </w: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日及以后出生）的应届毕业生。</w:t>
            </w:r>
          </w:p>
          <w:p w14:paraId="31148CC0" w14:textId="77777777" w:rsidR="00EA677D" w:rsidRDefault="00EA677D" w:rsidP="00056EF3">
            <w:pPr>
              <w:widowControl/>
              <w:spacing w:line="320" w:lineRule="atLeast"/>
              <w:ind w:firstLineChars="200" w:firstLine="400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3.本科、研究生硕士、博士其中的两个阶段所学专业与招聘岗位所需专业一致，且所授最高学位符合招聘岗位规定专业的学科门类。</w:t>
            </w:r>
          </w:p>
          <w:p w14:paraId="7C68736B" w14:textId="77777777" w:rsidR="00EA677D" w:rsidRDefault="00EA677D" w:rsidP="00056EF3">
            <w:pPr>
              <w:widowControl/>
              <w:spacing w:line="320" w:lineRule="atLeast"/>
              <w:ind w:firstLineChars="200" w:firstLine="400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theme="minorEastAsia"/>
                <w:sz w:val="20"/>
                <w:szCs w:val="20"/>
              </w:rPr>
              <w:t>.</w:t>
            </w: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中共党员（含中共预备党员）。</w:t>
            </w:r>
          </w:p>
        </w:tc>
        <w:tc>
          <w:tcPr>
            <w:tcW w:w="1549" w:type="dxa"/>
            <w:vAlign w:val="center"/>
          </w:tcPr>
          <w:p w14:paraId="4E20CFA0" w14:textId="77777777" w:rsidR="00EA677D" w:rsidRDefault="00EA677D" w:rsidP="00056EF3">
            <w:pPr>
              <w:widowControl/>
              <w:spacing w:line="280" w:lineRule="exact"/>
              <w:rPr>
                <w:rFonts w:ascii="宋体" w:eastAsia="宋体" w:hAnsi="宋体" w:cstheme="minorEastAsia"/>
                <w:sz w:val="20"/>
                <w:szCs w:val="20"/>
              </w:rPr>
            </w:pPr>
          </w:p>
        </w:tc>
      </w:tr>
      <w:tr w:rsidR="00EA677D" w14:paraId="235BC9E1" w14:textId="77777777" w:rsidTr="00056EF3">
        <w:trPr>
          <w:trHeight w:val="550"/>
          <w:jc w:val="center"/>
        </w:trPr>
        <w:tc>
          <w:tcPr>
            <w:tcW w:w="1087" w:type="dxa"/>
            <w:vAlign w:val="center"/>
          </w:tcPr>
          <w:p w14:paraId="6EBF5751" w14:textId="77777777" w:rsidR="00EA677D" w:rsidRDefault="00EA677D" w:rsidP="00056EF3">
            <w:pPr>
              <w:spacing w:line="300" w:lineRule="exact"/>
              <w:jc w:val="center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合计</w:t>
            </w:r>
          </w:p>
        </w:tc>
        <w:tc>
          <w:tcPr>
            <w:tcW w:w="1833" w:type="dxa"/>
            <w:vAlign w:val="center"/>
          </w:tcPr>
          <w:p w14:paraId="3D85ACA5" w14:textId="77777777" w:rsidR="00EA677D" w:rsidRDefault="00EA677D" w:rsidP="00056EF3">
            <w:pPr>
              <w:widowControl/>
              <w:spacing w:line="300" w:lineRule="exact"/>
              <w:jc w:val="center"/>
              <w:rPr>
                <w:rFonts w:ascii="宋体" w:eastAsia="宋体" w:hAnsi="宋体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3D1746" w14:textId="77777777" w:rsidR="00EA677D" w:rsidRDefault="00EA677D" w:rsidP="00056EF3">
            <w:pPr>
              <w:widowControl/>
              <w:spacing w:line="300" w:lineRule="exact"/>
              <w:jc w:val="center"/>
              <w:rPr>
                <w:rFonts w:ascii="宋体" w:eastAsia="宋体" w:hAnsi="宋体" w:cstheme="minorEastAsia"/>
                <w:sz w:val="20"/>
                <w:szCs w:val="20"/>
              </w:rPr>
            </w:pPr>
            <w:r>
              <w:rPr>
                <w:rFonts w:ascii="宋体" w:eastAsia="宋体" w:hAnsi="宋体" w:cstheme="minorEastAsia" w:hint="eastAsia"/>
                <w:sz w:val="20"/>
                <w:szCs w:val="20"/>
              </w:rPr>
              <w:t>5</w:t>
            </w:r>
          </w:p>
        </w:tc>
        <w:tc>
          <w:tcPr>
            <w:tcW w:w="2139" w:type="dxa"/>
            <w:vAlign w:val="center"/>
          </w:tcPr>
          <w:p w14:paraId="5EB2B065" w14:textId="77777777" w:rsidR="00EA677D" w:rsidRDefault="00EA677D" w:rsidP="00056EF3">
            <w:pPr>
              <w:widowControl/>
              <w:spacing w:line="300" w:lineRule="exact"/>
              <w:jc w:val="center"/>
              <w:rPr>
                <w:rFonts w:ascii="宋体" w:eastAsia="宋体" w:hAnsi="宋体" w:cstheme="minorEastAsia"/>
                <w:sz w:val="20"/>
                <w:szCs w:val="20"/>
              </w:rPr>
            </w:pPr>
          </w:p>
        </w:tc>
        <w:tc>
          <w:tcPr>
            <w:tcW w:w="6927" w:type="dxa"/>
            <w:vAlign w:val="center"/>
          </w:tcPr>
          <w:p w14:paraId="0825F5FA" w14:textId="77777777" w:rsidR="00EA677D" w:rsidRDefault="00EA677D" w:rsidP="00056EF3">
            <w:pPr>
              <w:widowControl/>
              <w:spacing w:line="300" w:lineRule="exact"/>
              <w:jc w:val="left"/>
              <w:rPr>
                <w:rFonts w:ascii="宋体" w:eastAsia="宋体" w:hAnsi="宋体" w:cstheme="minorEastAsia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35A1EC9" w14:textId="77777777" w:rsidR="00EA677D" w:rsidRDefault="00EA677D" w:rsidP="00056EF3">
            <w:pPr>
              <w:widowControl/>
              <w:spacing w:line="300" w:lineRule="exact"/>
              <w:jc w:val="center"/>
              <w:rPr>
                <w:rFonts w:ascii="宋体" w:eastAsia="宋体" w:hAnsi="宋体" w:cstheme="minorEastAsia"/>
                <w:sz w:val="20"/>
                <w:szCs w:val="20"/>
              </w:rPr>
            </w:pPr>
          </w:p>
        </w:tc>
      </w:tr>
    </w:tbl>
    <w:p w14:paraId="576DD6F5" w14:textId="77777777" w:rsidR="00EA677D" w:rsidRDefault="00EA677D"/>
    <w:sectPr w:rsidR="00EA677D" w:rsidSect="00EA67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7D"/>
    <w:rsid w:val="00E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47F4"/>
  <w15:chartTrackingRefBased/>
  <w15:docId w15:val="{67B0729C-FAC6-4E24-B143-06F0ACD2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77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人事处</cp:lastModifiedBy>
  <cp:revision>1</cp:revision>
  <dcterms:created xsi:type="dcterms:W3CDTF">2023-05-31T01:54:00Z</dcterms:created>
  <dcterms:modified xsi:type="dcterms:W3CDTF">2023-05-31T01:55:00Z</dcterms:modified>
</cp:coreProperties>
</file>