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四川光雾山诺水河旅游景区管理有限公司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招聘岗位表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</w:p>
    <w:tbl>
      <w:tblPr>
        <w:tblStyle w:val="8"/>
        <w:tblW w:w="15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92"/>
        <w:gridCol w:w="5207"/>
        <w:gridCol w:w="4188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部门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（人数）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</w:rPr>
              <w:t>任职要求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</w:rPr>
              <w:t>岗位职责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sz w:val="30"/>
                <w:szCs w:val="30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薪酬待遇（年）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工程建设部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8"/>
                <w:highlight w:val="none"/>
                <w:lang w:val="en-US" w:eastAsia="zh-CN" w:bidi="ar-SA"/>
              </w:rPr>
              <w:t>工程项目 专员       （1人）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1.年龄40周岁及以下（特别优秀的可适当放宽年龄）；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2.具有大学专科及以上学历，土木工程、工程造价、工程管理等建筑相关专业；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3.具有识图能力，熟练操作工程类相关软件；熟悉项目前期手续办理流程，语言表达能力和沟通能力强，团队意识强，能单独或带队完成既定任务；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4.从事相关工作满3年者优先。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1.负责项目建议、可行性研究、立项、项目选址、用地许可、环评、建设施工许可等前期工作；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2.配合完成招投标等工作。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5--8万元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（特别优秀的可进行面议）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6BAB3AC4"/>
    <w:rsid w:val="00A10600"/>
    <w:rsid w:val="02D93400"/>
    <w:rsid w:val="02E029CA"/>
    <w:rsid w:val="04234F72"/>
    <w:rsid w:val="042810BF"/>
    <w:rsid w:val="058914F4"/>
    <w:rsid w:val="069D0B0B"/>
    <w:rsid w:val="082316CF"/>
    <w:rsid w:val="084C4B1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9B532A"/>
    <w:rsid w:val="619E3EA2"/>
    <w:rsid w:val="623A75B6"/>
    <w:rsid w:val="64427FD6"/>
    <w:rsid w:val="67343857"/>
    <w:rsid w:val="680D40B3"/>
    <w:rsid w:val="69AF2D0C"/>
    <w:rsid w:val="6B973454"/>
    <w:rsid w:val="6BAB3AC4"/>
    <w:rsid w:val="70E24C05"/>
    <w:rsid w:val="714947A2"/>
    <w:rsid w:val="75BA1259"/>
    <w:rsid w:val="77577D8D"/>
    <w:rsid w:val="79A66FC1"/>
    <w:rsid w:val="79DC555A"/>
    <w:rsid w:val="7A527256"/>
    <w:rsid w:val="7BC6597C"/>
    <w:rsid w:val="7C194326"/>
    <w:rsid w:val="7CE248B1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cs="黑体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2023-05-25T02:40:00Z</dcterms:created>
  <dc:creator>王思琦</dc:creator>
  <cp:lastModifiedBy>王思琦</cp:lastModifiedBy>
  <dcterms:modified xsi:type="dcterms:W3CDTF">2023-05-25T02:41:15Z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A48128A3AE7E4067A17347DE202583CA_11</vt:lpwstr>
  </property>
</Properties>
</file>