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76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厦门大学A-级及以上专业排名情况</w:t>
      </w:r>
      <w:bookmarkEnd w:id="0"/>
    </w:p>
    <w:p>
      <w:pPr>
        <w:spacing w:line="576" w:lineRule="exact"/>
        <w:ind w:firstLine="64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（根据教育部学位与研究生教育发展中心</w:t>
      </w:r>
    </w:p>
    <w:p>
      <w:pPr>
        <w:spacing w:line="576" w:lineRule="exact"/>
        <w:ind w:firstLine="64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第四轮学科评估结果）</w:t>
      </w:r>
    </w:p>
    <w:p>
      <w:pPr>
        <w:spacing w:line="576" w:lineRule="exact"/>
        <w:ind w:firstLine="643"/>
        <w:rPr>
          <w:rFonts w:ascii="楷体_GB2312" w:hAnsi="楷体_GB2312" w:eastAsia="楷体_GB2312" w:cs="楷体_GB2312"/>
          <w:b/>
          <w:bCs/>
        </w:rPr>
      </w:pPr>
    </w:p>
    <w:p>
      <w:pPr>
        <w:ind w:firstLine="643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A+：</w:t>
      </w:r>
      <w:r>
        <w:rPr>
          <w:rFonts w:hint="eastAsia" w:cs="仿宋_GB2312"/>
        </w:rPr>
        <w:t>海洋科学；</w:t>
      </w:r>
    </w:p>
    <w:p>
      <w:pPr>
        <w:ind w:firstLine="643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A： </w:t>
      </w:r>
      <w:r>
        <w:rPr>
          <w:rFonts w:hint="eastAsia" w:cs="仿宋_GB2312"/>
        </w:rPr>
        <w:t>应用经济学，化学，统计学，工商管理；</w:t>
      </w:r>
    </w:p>
    <w:p>
      <w:pPr>
        <w:ind w:firstLine="643"/>
        <w:rPr>
          <w:rFonts w:cs="仿宋_GB2312"/>
        </w:rPr>
      </w:pPr>
      <w:r>
        <w:rPr>
          <w:rFonts w:hint="eastAsia" w:ascii="楷体_GB2312" w:hAnsi="楷体_GB2312" w:eastAsia="楷体_GB2312" w:cs="楷体_GB2312"/>
          <w:b/>
          <w:bCs/>
        </w:rPr>
        <w:t>A-：</w:t>
      </w:r>
      <w:r>
        <w:rPr>
          <w:rFonts w:hint="eastAsia" w:cs="仿宋_GB2312"/>
        </w:rPr>
        <w:t>法学，生物学。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38FC7637"/>
    <w:rsid w:val="38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2023-05-23T13:58:00Z</dcterms:created>
  <dc:creator>曾文铸</dc:creator>
  <cp:lastModifiedBy>曾文铸</cp:lastModifiedBy>
  <dcterms:modified xsi:type="dcterms:W3CDTF">2023-05-23T13:59:25Z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C47D11B9D16B4FAB963DA937483557FC_11</vt:lpwstr>
  </property>
</Properties>
</file>