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仿宋" w:hAnsi="仿宋" w:eastAsia="仿宋"/>
          <w:b/>
          <w:sz w:val="44"/>
          <w:szCs w:val="44"/>
          <w:lang w:val="en-US"/>
        </w:rPr>
      </w:pPr>
      <w:r>
        <w:rPr>
          <w:rFonts w:hint="eastAsia" w:ascii="仿宋" w:hAnsi="仿宋" w:eastAsia="仿宋"/>
          <w:b/>
          <w:sz w:val="44"/>
          <w:szCs w:val="44"/>
          <w:lang w:val="en-US" w:eastAsia="zh-CN"/>
        </w:rPr>
        <w:t>江苏省社会科学院</w:t>
      </w:r>
      <w:r>
        <w:rPr>
          <w:rFonts w:ascii="仿宋" w:hAnsi="仿宋" w:eastAsia="仿宋"/>
          <w:b/>
          <w:sz w:val="44"/>
          <w:szCs w:val="44"/>
        </w:rPr>
        <w:t>2023年公开招聘面试</w:t>
      </w:r>
      <w:r>
        <w:rPr>
          <w:rFonts w:hint="eastAsia" w:ascii="仿宋" w:hAnsi="仿宋" w:eastAsia="仿宋"/>
          <w:b/>
          <w:sz w:val="44"/>
          <w:szCs w:val="44"/>
          <w:lang w:val="en-US" w:eastAsia="zh-CN"/>
        </w:rPr>
        <w:t>人员名单</w:t>
      </w:r>
      <w:r>
        <w:rPr>
          <w:rFonts w:hint="eastAsia" w:ascii="仿宋" w:hAnsi="仿宋" w:eastAsia="仿宋"/>
          <w:b/>
          <w:sz w:val="22"/>
          <w:szCs w:val="22"/>
          <w:lang w:val="en-US" w:eastAsia="zh-CN"/>
        </w:rPr>
        <w:t>（共三页）</w:t>
      </w:r>
    </w:p>
    <w:tbl>
      <w:tblPr>
        <w:tblStyle w:val="6"/>
        <w:tblW w:w="14487" w:type="dxa"/>
        <w:tblInd w:w="-4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4"/>
        <w:gridCol w:w="3075"/>
        <w:gridCol w:w="100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374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时间</w:t>
            </w:r>
          </w:p>
        </w:tc>
        <w:tc>
          <w:tcPr>
            <w:tcW w:w="3075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招聘</w:t>
            </w:r>
            <w:r>
              <w:rPr>
                <w:rFonts w:ascii="仿宋" w:hAnsi="仿宋" w:eastAsia="仿宋"/>
                <w:b/>
                <w:sz w:val="24"/>
                <w:szCs w:val="24"/>
              </w:rPr>
              <w:t>岗位</w:t>
            </w:r>
          </w:p>
        </w:tc>
        <w:tc>
          <w:tcPr>
            <w:tcW w:w="10038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考生及</w:t>
            </w:r>
            <w:r>
              <w:rPr>
                <w:rFonts w:ascii="仿宋" w:hAnsi="仿宋" w:eastAsia="仿宋"/>
                <w:b/>
                <w:sz w:val="24"/>
                <w:szCs w:val="24"/>
              </w:rPr>
              <w:t>毕业学校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137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07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03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1374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ascii="仿宋" w:hAnsi="仿宋" w:eastAsia="仿宋"/>
                <w:b/>
                <w:bCs/>
                <w:sz w:val="24"/>
                <w:szCs w:val="24"/>
              </w:rPr>
              <w:t>5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>月</w:t>
            </w:r>
            <w:r>
              <w:rPr>
                <w:rFonts w:ascii="仿宋" w:hAnsi="仿宋" w:eastAsia="仿宋"/>
                <w:b/>
                <w:bCs/>
                <w:sz w:val="24"/>
                <w:szCs w:val="24"/>
              </w:rPr>
              <w:t>30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>日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上午8:</w:t>
            </w:r>
            <w:r>
              <w:rPr>
                <w:rFonts w:ascii="仿宋" w:hAnsi="仿宋" w:eastAsia="仿宋"/>
                <w:b/>
                <w:bCs/>
                <w:sz w:val="24"/>
                <w:szCs w:val="24"/>
              </w:rPr>
              <w:t>3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0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世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界经济研究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所</w:t>
            </w:r>
            <w:r>
              <w:rPr>
                <w:rFonts w:ascii="仿宋" w:hAnsi="仿宋" w:eastAsia="仿宋"/>
                <w:sz w:val="24"/>
                <w:szCs w:val="24"/>
              </w:rPr>
              <w:t>科研岗</w:t>
            </w:r>
          </w:p>
        </w:tc>
        <w:tc>
          <w:tcPr>
            <w:tcW w:w="10038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鲁大宇（女、南开大学）、范龙飞（男、南开大学）、邓琳琳（女、北京师范大学）、康学真（男、南开大学）、王超男（女、北京师范大学）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atLeast"/>
        </w:trPr>
        <w:tc>
          <w:tcPr>
            <w:tcW w:w="1374" w:type="dxa"/>
            <w:vMerge w:val="continue"/>
            <w:tcBorders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0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社会政策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研究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所</w:t>
            </w:r>
            <w:r>
              <w:rPr>
                <w:rFonts w:ascii="仿宋" w:hAnsi="仿宋" w:eastAsia="仿宋"/>
                <w:sz w:val="24"/>
                <w:szCs w:val="24"/>
              </w:rPr>
              <w:t>科研岗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应用经济学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0038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翟婧彤（女、东北财经大学）、李娜（女、中国财政科学研究院）、刘娜（女、暨南大学）、高宇杰（女、中国人民大学）、叶君（女、南京大学）、戴玮（女、南京大学）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atLeast"/>
        </w:trPr>
        <w:tc>
          <w:tcPr>
            <w:tcW w:w="1374" w:type="dxa"/>
            <w:vMerge w:val="continue"/>
            <w:tcBorders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0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社会政策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研究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所</w:t>
            </w:r>
            <w:r>
              <w:rPr>
                <w:rFonts w:ascii="仿宋" w:hAnsi="仿宋" w:eastAsia="仿宋"/>
                <w:sz w:val="24"/>
                <w:szCs w:val="24"/>
              </w:rPr>
              <w:t>科研岗</w:t>
            </w:r>
          </w:p>
          <w:p>
            <w:pPr>
              <w:jc w:val="center"/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社会学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0038" w:type="dxa"/>
            <w:vAlign w:val="center"/>
          </w:tcPr>
          <w:p>
            <w:pPr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 w:val="0"/>
                <w:bCs/>
                <w:sz w:val="24"/>
                <w:szCs w:val="24"/>
              </w:rPr>
              <w:t>周勇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（男、台湾大学）、朱鸿辉（男、中国人民大学）、张帆（女、中国人民大学）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atLeast"/>
        </w:trPr>
        <w:tc>
          <w:tcPr>
            <w:tcW w:w="1374" w:type="dxa"/>
            <w:vMerge w:val="continue"/>
            <w:tcBorders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0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《学海》科研岗</w:t>
            </w:r>
          </w:p>
          <w:p>
            <w:pPr>
              <w:jc w:val="center"/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法学理论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0038" w:type="dxa"/>
            <w:vAlign w:val="center"/>
          </w:tcPr>
          <w:p>
            <w:pPr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严书元（男、浙江大学）、侯嘉淳（男、东南大学）、邱小航（女、华东政法大学）、杨笑宇（女、浙江大学）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374" w:type="dxa"/>
            <w:vMerge w:val="continue"/>
            <w:tcBorders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075" w:type="dxa"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马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克思主义研究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所</w:t>
            </w:r>
            <w:r>
              <w:rPr>
                <w:rFonts w:ascii="仿宋" w:hAnsi="仿宋" w:eastAsia="仿宋"/>
                <w:sz w:val="24"/>
                <w:szCs w:val="24"/>
              </w:rPr>
              <w:t>科研岗</w:t>
            </w:r>
          </w:p>
        </w:tc>
        <w:tc>
          <w:tcPr>
            <w:tcW w:w="10038" w:type="dxa"/>
            <w:vAlign w:val="center"/>
          </w:tcPr>
          <w:p>
            <w:pPr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梁曙光（男、华南理工大学）、陈海若（女、复旦大学）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74" w:type="dxa"/>
            <w:vMerge w:val="continue"/>
            <w:tcBorders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0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《学海》科研岗</w:t>
            </w:r>
          </w:p>
          <w:p>
            <w:pPr>
              <w:jc w:val="center"/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哲学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0038" w:type="dxa"/>
            <w:vAlign w:val="center"/>
          </w:tcPr>
          <w:p>
            <w:pPr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高菱（男、华东师范大学）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</w:trPr>
        <w:tc>
          <w:tcPr>
            <w:tcW w:w="1374" w:type="dxa"/>
            <w:vMerge w:val="continue"/>
            <w:tcBorders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0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文学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研究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所</w:t>
            </w:r>
            <w:r>
              <w:rPr>
                <w:rFonts w:ascii="仿宋" w:hAnsi="仿宋" w:eastAsia="仿宋"/>
                <w:sz w:val="24"/>
                <w:szCs w:val="24"/>
              </w:rPr>
              <w:t>科研岗</w:t>
            </w:r>
          </w:p>
          <w:p>
            <w:pPr>
              <w:jc w:val="center"/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比较文学与世界文学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0038" w:type="dxa"/>
            <w:vAlign w:val="center"/>
          </w:tcPr>
          <w:p>
            <w:pPr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李疏桐（女、南京大学）、李文庭（女、南京师范大学）、董鑫（男、南京大学）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atLeast"/>
        </w:trPr>
        <w:tc>
          <w:tcPr>
            <w:tcW w:w="1374" w:type="dxa"/>
            <w:vMerge w:val="continue"/>
            <w:tcBorders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0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文学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研究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所</w:t>
            </w:r>
            <w:r>
              <w:rPr>
                <w:rFonts w:ascii="仿宋" w:hAnsi="仿宋" w:eastAsia="仿宋"/>
                <w:sz w:val="24"/>
                <w:szCs w:val="24"/>
              </w:rPr>
              <w:t>科研岗</w:t>
            </w:r>
          </w:p>
          <w:p>
            <w:pPr>
              <w:jc w:val="center"/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文艺学、艺术学、艺术学理论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0038" w:type="dxa"/>
            <w:vAlign w:val="center"/>
          </w:tcPr>
          <w:p>
            <w:pPr>
              <w:rPr>
                <w:rFonts w:hint="eastAsia"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石琪琪（男、浙江大学）、董韦彤（女、南京大学）、莫涯（男、北京师范大学）、季通宙（女、南京大学）、孙程程（女、东南大学）</w:t>
            </w:r>
          </w:p>
        </w:tc>
      </w:tr>
    </w:tbl>
    <w:p>
      <w:pPr>
        <w:jc w:val="center"/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ascii="仿宋" w:hAnsi="仿宋" w:eastAsia="仿宋"/>
          <w:sz w:val="32"/>
          <w:szCs w:val="32"/>
        </w:rPr>
      </w:pPr>
    </w:p>
    <w:tbl>
      <w:tblPr>
        <w:tblStyle w:val="6"/>
        <w:tblW w:w="14537" w:type="dxa"/>
        <w:tblInd w:w="-4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2"/>
        <w:gridCol w:w="2950"/>
        <w:gridCol w:w="104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162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时间</w:t>
            </w:r>
          </w:p>
        </w:tc>
        <w:tc>
          <w:tcPr>
            <w:tcW w:w="295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招聘</w:t>
            </w:r>
            <w:r>
              <w:rPr>
                <w:rFonts w:ascii="仿宋" w:hAnsi="仿宋" w:eastAsia="仿宋"/>
                <w:b/>
                <w:sz w:val="24"/>
                <w:szCs w:val="24"/>
              </w:rPr>
              <w:t>岗位</w:t>
            </w:r>
          </w:p>
        </w:tc>
        <w:tc>
          <w:tcPr>
            <w:tcW w:w="10425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考生及</w:t>
            </w:r>
            <w:r>
              <w:rPr>
                <w:rFonts w:ascii="仿宋" w:hAnsi="仿宋" w:eastAsia="仿宋"/>
                <w:b/>
                <w:sz w:val="24"/>
                <w:szCs w:val="24"/>
              </w:rPr>
              <w:t>毕业学校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6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95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42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</w:trPr>
        <w:tc>
          <w:tcPr>
            <w:tcW w:w="1162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ascii="仿宋" w:hAnsi="仿宋" w:eastAsia="仿宋"/>
                <w:b/>
                <w:bCs/>
                <w:sz w:val="24"/>
                <w:szCs w:val="24"/>
              </w:rPr>
              <w:t>5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>月</w:t>
            </w:r>
            <w:r>
              <w:rPr>
                <w:rFonts w:ascii="仿宋" w:hAnsi="仿宋" w:eastAsia="仿宋"/>
                <w:b/>
                <w:bCs/>
                <w:sz w:val="24"/>
                <w:szCs w:val="24"/>
              </w:rPr>
              <w:t>30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>日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中午</w:t>
            </w:r>
            <w:r>
              <w:rPr>
                <w:rFonts w:ascii="仿宋" w:hAnsi="仿宋" w:eastAsia="仿宋"/>
                <w:b/>
                <w:bCs/>
                <w:sz w:val="24"/>
                <w:szCs w:val="24"/>
              </w:rPr>
              <w:t>12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:</w:t>
            </w:r>
            <w:r>
              <w:rPr>
                <w:rFonts w:ascii="仿宋" w:hAnsi="仿宋" w:eastAsia="仿宋"/>
                <w:b/>
                <w:bCs/>
                <w:sz w:val="24"/>
                <w:szCs w:val="24"/>
              </w:rPr>
              <w:t>0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950" w:type="dxa"/>
            <w:vAlign w:val="center"/>
          </w:tcPr>
          <w:p>
            <w:pPr>
              <w:jc w:val="center"/>
              <w:rPr>
                <w:rFonts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社会学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研究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所科研岗</w:t>
            </w:r>
          </w:p>
        </w:tc>
        <w:tc>
          <w:tcPr>
            <w:tcW w:w="10425" w:type="dxa"/>
            <w:vAlign w:val="center"/>
          </w:tcPr>
          <w:p>
            <w:pPr>
              <w:rPr>
                <w:rFonts w:ascii="仿宋" w:hAnsi="仿宋" w:eastAsia="仿宋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刘文博（男、北京大学）、聂石重（男、中国人民大学）、刘玢（女、南京大学）、原璐璐（女、南京大学）、胡静凝（女、中国社会科学院大学）、吕洁琼（女、华东师范大学）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atLeast"/>
        </w:trPr>
        <w:tc>
          <w:tcPr>
            <w:tcW w:w="1162" w:type="dxa"/>
            <w:vMerge w:val="continue"/>
            <w:tcBorders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95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历史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研究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所</w:t>
            </w:r>
            <w:r>
              <w:rPr>
                <w:rFonts w:ascii="仿宋" w:hAnsi="仿宋" w:eastAsia="仿宋"/>
                <w:sz w:val="24"/>
                <w:szCs w:val="24"/>
              </w:rPr>
              <w:t>科研岗</w:t>
            </w:r>
          </w:p>
        </w:tc>
        <w:tc>
          <w:tcPr>
            <w:tcW w:w="10425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方子潇（女、中山大学）、庞煊麒（男、上海师范大学）、</w:t>
            </w:r>
            <w:r>
              <w:rPr>
                <w:rFonts w:hint="eastAsia" w:ascii="仿宋" w:hAnsi="仿宋" w:eastAsia="仿宋"/>
                <w:b w:val="0"/>
                <w:bCs/>
                <w:sz w:val="24"/>
                <w:szCs w:val="24"/>
              </w:rPr>
              <w:t>闾泽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（男、南京大学）、马轶民（男、名古屋大学）、袁航（男、南京大学）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</w:trPr>
        <w:tc>
          <w:tcPr>
            <w:tcW w:w="1162" w:type="dxa"/>
            <w:vMerge w:val="continue"/>
            <w:tcBorders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95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哲学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研究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所</w:t>
            </w:r>
            <w:r>
              <w:rPr>
                <w:rFonts w:ascii="仿宋" w:hAnsi="仿宋" w:eastAsia="仿宋"/>
                <w:sz w:val="24"/>
                <w:szCs w:val="24"/>
              </w:rPr>
              <w:t>科研岗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西方哲学（中西文化方向）</w:t>
            </w:r>
          </w:p>
        </w:tc>
        <w:tc>
          <w:tcPr>
            <w:tcW w:w="10425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王德志（男、中国人民大学）、俞雪莲（女、中山大学）、王有凭（男、东南大学）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</w:trPr>
        <w:tc>
          <w:tcPr>
            <w:tcW w:w="1162" w:type="dxa"/>
            <w:vMerge w:val="continue"/>
            <w:tcBorders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95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哲学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研究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所</w:t>
            </w:r>
            <w:r>
              <w:rPr>
                <w:rFonts w:ascii="仿宋" w:hAnsi="仿宋" w:eastAsia="仿宋"/>
                <w:sz w:val="24"/>
                <w:szCs w:val="24"/>
              </w:rPr>
              <w:t>科研岗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中国哲学（文化哲学方向）</w:t>
            </w:r>
          </w:p>
        </w:tc>
        <w:tc>
          <w:tcPr>
            <w:tcW w:w="10425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卢涵（女、浙江大学）、范根生（男、武汉大学）、谢徐林（男、南京大学）、游原勇（男、南京大学）、胡振夏（男、复旦大学）</w:t>
            </w:r>
          </w:p>
        </w:tc>
      </w:tr>
    </w:tbl>
    <w:p>
      <w:pPr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br w:type="page"/>
      </w:r>
    </w:p>
    <w:p>
      <w:pPr>
        <w:spacing w:line="440" w:lineRule="exact"/>
        <w:ind w:left="420" w:hanging="420" w:hangingChars="150"/>
        <w:rPr>
          <w:rFonts w:hint="eastAsia" w:ascii="仿宋" w:hAnsi="仿宋" w:eastAsia="仿宋"/>
          <w:sz w:val="28"/>
          <w:szCs w:val="28"/>
        </w:rPr>
      </w:pPr>
    </w:p>
    <w:tbl>
      <w:tblPr>
        <w:tblStyle w:val="6"/>
        <w:tblW w:w="14562" w:type="dxa"/>
        <w:tblInd w:w="-4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2"/>
        <w:gridCol w:w="2400"/>
        <w:gridCol w:w="11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0" w:hRule="atLeast"/>
        </w:trPr>
        <w:tc>
          <w:tcPr>
            <w:tcW w:w="116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时间</w:t>
            </w:r>
          </w:p>
        </w:tc>
        <w:tc>
          <w:tcPr>
            <w:tcW w:w="240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招聘</w:t>
            </w:r>
            <w:r>
              <w:rPr>
                <w:rFonts w:ascii="仿宋" w:hAnsi="仿宋" w:eastAsia="仿宋"/>
                <w:b/>
                <w:sz w:val="24"/>
                <w:szCs w:val="24"/>
              </w:rPr>
              <w:t>岗位</w:t>
            </w:r>
          </w:p>
        </w:tc>
        <w:tc>
          <w:tcPr>
            <w:tcW w:w="1100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考生及</w:t>
            </w:r>
            <w:r>
              <w:rPr>
                <w:rFonts w:ascii="仿宋" w:hAnsi="仿宋" w:eastAsia="仿宋"/>
                <w:b/>
                <w:sz w:val="24"/>
                <w:szCs w:val="24"/>
              </w:rPr>
              <w:t>毕业学校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0" w:hRule="atLeast"/>
        </w:trPr>
        <w:tc>
          <w:tcPr>
            <w:tcW w:w="1162" w:type="dxa"/>
            <w:vMerge w:val="restart"/>
            <w:vAlign w:val="center"/>
          </w:tcPr>
          <w:p>
            <w:pPr>
              <w:jc w:val="both"/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ascii="仿宋" w:hAnsi="仿宋" w:eastAsia="仿宋"/>
                <w:b/>
                <w:bCs/>
                <w:sz w:val="24"/>
                <w:szCs w:val="24"/>
              </w:rPr>
              <w:t>5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>月</w:t>
            </w:r>
            <w:r>
              <w:rPr>
                <w:rFonts w:ascii="仿宋" w:hAnsi="仿宋" w:eastAsia="仿宋"/>
                <w:b/>
                <w:bCs/>
                <w:sz w:val="24"/>
                <w:szCs w:val="24"/>
              </w:rPr>
              <w:t>30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>日</w:t>
            </w:r>
          </w:p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中午</w:t>
            </w:r>
            <w:r>
              <w:rPr>
                <w:rFonts w:ascii="仿宋" w:hAnsi="仿宋" w:eastAsia="仿宋"/>
                <w:b/>
                <w:bCs/>
                <w:sz w:val="24"/>
                <w:szCs w:val="24"/>
              </w:rPr>
              <w:t>12:40</w:t>
            </w:r>
          </w:p>
        </w:tc>
        <w:tc>
          <w:tcPr>
            <w:tcW w:w="240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财贸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研究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所</w:t>
            </w:r>
            <w:r>
              <w:rPr>
                <w:rFonts w:ascii="仿宋" w:hAnsi="仿宋" w:eastAsia="仿宋"/>
                <w:sz w:val="24"/>
                <w:szCs w:val="24"/>
              </w:rPr>
              <w:t>科研岗</w:t>
            </w:r>
          </w:p>
        </w:tc>
        <w:tc>
          <w:tcPr>
            <w:tcW w:w="11000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郑智勇（男、石河子大学）、笪钰婕（女、南京农业大学）、杨文珂（男、东南大学）、肖怿昕（男、浙江大学）、常哲仁（男、中国社会科学院大学）、王紫绮（女、南京大学）、舒浩（男、中南大学）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7" w:hRule="atLeast"/>
        </w:trPr>
        <w:tc>
          <w:tcPr>
            <w:tcW w:w="116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40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经济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研究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所</w:t>
            </w:r>
            <w:bookmarkStart w:id="0" w:name="_GoBack"/>
            <w:bookmarkEnd w:id="0"/>
            <w:r>
              <w:rPr>
                <w:rFonts w:ascii="仿宋" w:hAnsi="仿宋" w:eastAsia="仿宋"/>
                <w:sz w:val="24"/>
                <w:szCs w:val="24"/>
              </w:rPr>
              <w:t>科研岗</w:t>
            </w:r>
          </w:p>
        </w:tc>
        <w:tc>
          <w:tcPr>
            <w:tcW w:w="11000" w:type="dxa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王心培（女、吉林大学）、徐政（男、中国人民大学）、李光武（男、中国人民大学）、王冲（男、厦门大学）、张海汝（女、中国社会科学院大学）、杨飞（男、武汉大学）、李斯嘉（女、东南大学）、陈诚（男、南京大学）、时大红（女、南京师范大学）</w:t>
            </w:r>
          </w:p>
        </w:tc>
      </w:tr>
    </w:tbl>
    <w:p>
      <w:pPr>
        <w:spacing w:line="440" w:lineRule="exact"/>
        <w:ind w:left="420" w:hanging="420" w:hangingChars="150"/>
        <w:rPr>
          <w:rFonts w:hint="eastAsia" w:ascii="仿宋" w:hAnsi="仿宋" w:eastAsia="仿宋"/>
          <w:sz w:val="28"/>
          <w:szCs w:val="28"/>
        </w:rPr>
      </w:pPr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846924587"/>
      <w:docPartObj>
        <w:docPartGallery w:val="AutoText"/>
      </w:docPartObj>
    </w:sdtPr>
    <w:sdtContent>
      <w:sdt>
        <w:sdtPr>
          <w:id w:val="1728636285"/>
          <w:docPartObj>
            <w:docPartGallery w:val="AutoText"/>
          </w:docPartObj>
        </w:sdtPr>
        <w:sdtContent>
          <w:p>
            <w:pPr>
              <w:pStyle w:val="3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czYTA4MzQwMmQ4NWE3NDgyOTgzNjUyZjk4MmQ2YmQifQ=="/>
  </w:docVars>
  <w:rsids>
    <w:rsidRoot w:val="002F4555"/>
    <w:rsid w:val="00003D3F"/>
    <w:rsid w:val="00075AFE"/>
    <w:rsid w:val="000C7DA7"/>
    <w:rsid w:val="000D5FCC"/>
    <w:rsid w:val="000E44BC"/>
    <w:rsid w:val="00120763"/>
    <w:rsid w:val="00132BC7"/>
    <w:rsid w:val="0018404C"/>
    <w:rsid w:val="0021043C"/>
    <w:rsid w:val="00272602"/>
    <w:rsid w:val="00282C1B"/>
    <w:rsid w:val="002D28FC"/>
    <w:rsid w:val="002D703E"/>
    <w:rsid w:val="002E0057"/>
    <w:rsid w:val="002F4555"/>
    <w:rsid w:val="00367541"/>
    <w:rsid w:val="003A0BC0"/>
    <w:rsid w:val="003E0C9D"/>
    <w:rsid w:val="003E3E72"/>
    <w:rsid w:val="0042259F"/>
    <w:rsid w:val="00435F1E"/>
    <w:rsid w:val="004363BB"/>
    <w:rsid w:val="00463D16"/>
    <w:rsid w:val="004D5117"/>
    <w:rsid w:val="004E2F77"/>
    <w:rsid w:val="004F04E2"/>
    <w:rsid w:val="00534F06"/>
    <w:rsid w:val="00541EEE"/>
    <w:rsid w:val="0054488D"/>
    <w:rsid w:val="00585533"/>
    <w:rsid w:val="005C7ED4"/>
    <w:rsid w:val="005D2DF4"/>
    <w:rsid w:val="00634FE4"/>
    <w:rsid w:val="006664EB"/>
    <w:rsid w:val="00693A40"/>
    <w:rsid w:val="00713F22"/>
    <w:rsid w:val="00725DAC"/>
    <w:rsid w:val="00764582"/>
    <w:rsid w:val="00765E2B"/>
    <w:rsid w:val="007753DE"/>
    <w:rsid w:val="0079520F"/>
    <w:rsid w:val="0079736D"/>
    <w:rsid w:val="007A5ADF"/>
    <w:rsid w:val="007D71F0"/>
    <w:rsid w:val="007E2798"/>
    <w:rsid w:val="007F189C"/>
    <w:rsid w:val="00804A6B"/>
    <w:rsid w:val="00870F76"/>
    <w:rsid w:val="008761D4"/>
    <w:rsid w:val="00897AF9"/>
    <w:rsid w:val="008E27A5"/>
    <w:rsid w:val="00920606"/>
    <w:rsid w:val="00952896"/>
    <w:rsid w:val="009528C0"/>
    <w:rsid w:val="009E0E73"/>
    <w:rsid w:val="009E7933"/>
    <w:rsid w:val="00A229A6"/>
    <w:rsid w:val="00A260FF"/>
    <w:rsid w:val="00A33AA9"/>
    <w:rsid w:val="00A63CC3"/>
    <w:rsid w:val="00A66B11"/>
    <w:rsid w:val="00A817C4"/>
    <w:rsid w:val="00AB1EB4"/>
    <w:rsid w:val="00AB3263"/>
    <w:rsid w:val="00AE628A"/>
    <w:rsid w:val="00B23910"/>
    <w:rsid w:val="00BD7BA4"/>
    <w:rsid w:val="00C10376"/>
    <w:rsid w:val="00C26B05"/>
    <w:rsid w:val="00C51D15"/>
    <w:rsid w:val="00C54881"/>
    <w:rsid w:val="00C57EE4"/>
    <w:rsid w:val="00C65F71"/>
    <w:rsid w:val="00C84097"/>
    <w:rsid w:val="00CB0EB3"/>
    <w:rsid w:val="00CC4AC1"/>
    <w:rsid w:val="00CE03D8"/>
    <w:rsid w:val="00D96DBC"/>
    <w:rsid w:val="00D97C61"/>
    <w:rsid w:val="00DB1409"/>
    <w:rsid w:val="00DE2436"/>
    <w:rsid w:val="00E06D28"/>
    <w:rsid w:val="00F453D5"/>
    <w:rsid w:val="00FA26B1"/>
    <w:rsid w:val="00FC2EB8"/>
    <w:rsid w:val="00FC5C67"/>
    <w:rsid w:val="00FD624C"/>
    <w:rsid w:val="03E258A4"/>
    <w:rsid w:val="41067DC3"/>
    <w:rsid w:val="5A5B2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批注框文本 字符"/>
    <w:basedOn w:val="7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3</Pages>
  <Words>1050</Words>
  <Characters>1067</Characters>
  <Lines>18</Lines>
  <Paragraphs>5</Paragraphs>
  <TotalTime>12</TotalTime>
  <ScaleCrop>false</ScaleCrop>
  <LinksUpToDate>false</LinksUpToDate>
  <CharactersWithSpaces>1067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2022-06-15T10:22:00Z</dcterms:created>
  <dc:creator>f</dc:creator>
  <cp:lastModifiedBy>CaoBJ</cp:lastModifiedBy>
  <cp:lastPrinted>2023-05-22T05:01:00Z</cp:lastPrinted>
  <dcterms:modified xsi:type="dcterms:W3CDTF">2023-05-22T11:50:49Z</dcterms:modified>
  <cp:revision>50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8961FAA679F64162BFDB09E6FA0ECF47_13</vt:lpwstr>
  </property>
</Properties>
</file>