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 w:eastAsia="zh-CN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 xml:space="preserve"> </w:t>
      </w:r>
    </w:p>
    <w:p>
      <w:r>
        <w:rPr>
          <w:lang w:val="en-US" w:eastAsia="zh-CN"/>
        </w:rPr>
        <w:t>绥宁县</w:t>
      </w:r>
      <w:r>
        <w:rPr>
          <w:rFonts w:hint="eastAsia"/>
          <w:lang w:val="en-US" w:eastAsia="zh-CN"/>
        </w:rPr>
        <w:t>2023</w:t>
      </w:r>
      <w:r>
        <w:rPr>
          <w:rFonts w:hint="eastAsia"/>
          <w:lang w:val="en-US" w:eastAsia="zh-CN"/>
        </w:rPr>
        <w:t>年公开招聘卫生专业技术人员计划及岗位要求</w:t>
      </w:r>
    </w:p>
    <w:tbl>
      <w:tblPr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4"/>
        <w:gridCol w:w="650"/>
        <w:gridCol w:w="942"/>
        <w:gridCol w:w="343"/>
        <w:gridCol w:w="2693"/>
        <w:gridCol w:w="804"/>
        <w:gridCol w:w="650"/>
        <w:gridCol w:w="744"/>
        <w:gridCol w:w="61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招聘单位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招聘岗位及代码</w:t>
            </w:r>
          </w:p>
        </w:tc>
        <w:tc>
          <w:tcPr>
            <w:tcW w:w="206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招聘</w:t>
            </w:r>
          </w:p>
          <w:p>
            <w:r>
              <w:rPr>
                <w:rFonts w:hint="eastAsia"/>
                <w:lang w:val="en-US" w:eastAsia="zh-CN"/>
              </w:rPr>
              <w:t>计划</w:t>
            </w:r>
          </w:p>
        </w:tc>
        <w:tc>
          <w:tcPr>
            <w:tcW w:w="161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岗位所需条件</w:t>
            </w:r>
          </w:p>
        </w:tc>
        <w:tc>
          <w:tcPr>
            <w:tcW w:w="4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笔试内容</w:t>
            </w:r>
          </w:p>
        </w:tc>
        <w:tc>
          <w:tcPr>
            <w:tcW w:w="3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面试内容</w:t>
            </w: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笔试与面试占综合成绩比例</w:t>
            </w:r>
          </w:p>
        </w:tc>
        <w:tc>
          <w:tcPr>
            <w:tcW w:w="3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招聘对象</w:t>
            </w:r>
          </w:p>
        </w:tc>
        <w:tc>
          <w:tcPr>
            <w:tcW w:w="3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县人民医院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麻醉科医生</w:t>
            </w:r>
          </w:p>
          <w:p>
            <w:r>
              <w:rPr>
                <w:rFonts w:hint="eastAsia"/>
                <w:lang w:val="en-US" w:eastAsia="zh-CN"/>
              </w:rPr>
              <w:t>（001）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2.专业：麻醉学；</w:t>
            </w:r>
          </w:p>
          <w:p>
            <w:r>
              <w:rPr>
                <w:rFonts w:hint="eastAsia"/>
                <w:lang w:val="en-US" w:eastAsia="zh-CN"/>
              </w:rPr>
              <w:t>3.本科及以上学历。</w:t>
            </w:r>
          </w:p>
        </w:tc>
        <w:tc>
          <w:tcPr>
            <w:tcW w:w="482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笔答方式）</w:t>
            </w: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财务人员（002）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lang w:val="en-US" w:eastAsia="zh-CN"/>
              </w:rPr>
              <w:t>本科专业：会计学、财务管理、财务会计与审计；</w:t>
            </w:r>
          </w:p>
          <w:p>
            <w:r>
              <w:rPr>
                <w:rFonts w:hint="eastAsia"/>
                <w:lang w:val="en-US" w:eastAsia="zh-CN"/>
              </w:rPr>
              <w:t>3.研究生专业：会计学、财务管理、会计硕士；</w:t>
            </w:r>
          </w:p>
          <w:p>
            <w:r>
              <w:rPr>
                <w:rFonts w:hint="eastAsia"/>
                <w:lang w:val="en-US" w:eastAsia="zh-CN"/>
              </w:rPr>
              <w:t>4.本科及以上学历。</w:t>
            </w:r>
          </w:p>
        </w:tc>
        <w:tc>
          <w:tcPr>
            <w:tcW w:w="482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公共基础知识和所报岗位专业知识</w:t>
            </w:r>
          </w:p>
        </w:tc>
        <w:tc>
          <w:tcPr>
            <w:tcW w:w="39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具有初级及以上会计资格证书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计算机（003）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2.计算机类；</w:t>
            </w:r>
          </w:p>
          <w:p>
            <w:r>
              <w:rPr>
                <w:rFonts w:hint="eastAsia"/>
                <w:lang w:val="en-US" w:eastAsia="zh-CN"/>
              </w:rPr>
              <w:t>3.本科及以上学历。</w:t>
            </w:r>
          </w:p>
        </w:tc>
        <w:tc>
          <w:tcPr>
            <w:tcW w:w="48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公共基础知识和所报岗位专业知识</w:t>
            </w:r>
          </w:p>
        </w:tc>
        <w:tc>
          <w:tcPr>
            <w:tcW w:w="39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药剂师</w:t>
            </w:r>
          </w:p>
          <w:p>
            <w:r>
              <w:rPr>
                <w:rFonts w:hint="eastAsia"/>
                <w:lang w:val="en-US" w:eastAsia="zh-CN"/>
              </w:rPr>
              <w:t>（004）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</w:t>
            </w:r>
          </w:p>
          <w:p>
            <w:r>
              <w:rPr>
                <w:rFonts w:hint="eastAsia"/>
                <w:lang w:val="en-US" w:eastAsia="zh-CN"/>
              </w:rPr>
              <w:t>2.本科专业：药学、临床药学</w:t>
            </w:r>
          </w:p>
          <w:p>
            <w:r>
              <w:rPr>
                <w:rFonts w:hint="eastAsia"/>
                <w:lang w:val="en-US" w:eastAsia="zh-CN"/>
              </w:rPr>
              <w:t>研究生专业：药剂学、药学硕士；</w:t>
            </w:r>
          </w:p>
          <w:p>
            <w:r>
              <w:rPr>
                <w:rFonts w:hint="eastAsia"/>
                <w:lang w:val="en-US" w:eastAsia="zh-CN"/>
              </w:rPr>
              <w:t>3.本科及以上学历。</w:t>
            </w:r>
          </w:p>
        </w:tc>
        <w:tc>
          <w:tcPr>
            <w:tcW w:w="482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技能操作（专业问答方式）</w:t>
            </w:r>
          </w:p>
        </w:tc>
        <w:tc>
          <w:tcPr>
            <w:tcW w:w="446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面积社会</w:t>
            </w:r>
          </w:p>
        </w:tc>
        <w:tc>
          <w:tcPr>
            <w:tcW w:w="32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县中医医院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计算机（005）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2.计算机类；</w:t>
            </w:r>
          </w:p>
          <w:p>
            <w:r>
              <w:rPr>
                <w:rFonts w:hint="eastAsia"/>
                <w:lang w:val="en-US" w:eastAsia="zh-CN"/>
              </w:rPr>
              <w:t>3.本科及以上学历。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县疾病预防控制中心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财务人员（006）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lang w:val="en-US" w:eastAsia="zh-CN"/>
              </w:rPr>
              <w:t>本科专业：会计学、财务管理、财务会计与审计；</w:t>
            </w:r>
          </w:p>
          <w:p>
            <w:r>
              <w:rPr>
                <w:rFonts w:hint="eastAsia"/>
                <w:lang w:val="en-US" w:eastAsia="zh-CN"/>
              </w:rPr>
              <w:t>3.研究生专业：会计学、财务管理、会计硕士；</w:t>
            </w:r>
          </w:p>
          <w:p>
            <w:r>
              <w:rPr>
                <w:rFonts w:hint="eastAsia"/>
                <w:lang w:val="en-US" w:eastAsia="zh-CN"/>
              </w:rPr>
              <w:t>4.本科及以上学历。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公共基础知识和所报岗位专业知识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具有初级及以上会计资格证书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预防医学医生（007）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2.本科专业：预防医学</w:t>
            </w:r>
          </w:p>
          <w:p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研究生专业：公共卫生硕士、流行病学与卫生统计学；</w:t>
            </w:r>
          </w:p>
          <w:p>
            <w:r>
              <w:rPr>
                <w:rFonts w:hint="eastAsia"/>
              </w:rPr>
              <w:t>3.本科及以上学历。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2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县妇幼保健计划生育服务中心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医学影像医生（008）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2.本科专业：医学影像学</w:t>
            </w:r>
          </w:p>
          <w:p>
            <w:r>
              <w:rPr>
                <w:rFonts w:hint="eastAsia"/>
                <w:lang w:val="en-US" w:eastAsia="zh-CN"/>
              </w:rPr>
              <w:t>研究生专业：影像医学与核医学；</w:t>
            </w:r>
          </w:p>
          <w:p>
            <w:r>
              <w:rPr>
                <w:rFonts w:hint="eastAsia"/>
                <w:lang w:val="en-US" w:eastAsia="zh-CN"/>
              </w:rPr>
              <w:t>3.本科及以上学历。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乡镇卫生院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西医临床医生（009）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2.专科专业：临床医学</w:t>
            </w:r>
          </w:p>
          <w:p>
            <w:r>
              <w:rPr>
                <w:rFonts w:hint="eastAsia"/>
                <w:lang w:val="en-US" w:eastAsia="zh-CN"/>
              </w:rPr>
              <w:t>本科专业：临床医学</w:t>
            </w:r>
          </w:p>
          <w:p>
            <w:r>
              <w:rPr>
                <w:rFonts w:hint="eastAsia"/>
                <w:lang w:val="en-US" w:eastAsia="zh-CN"/>
              </w:rPr>
              <w:t>研究生专业：临床医学硕士；</w:t>
            </w:r>
          </w:p>
          <w:p>
            <w:r>
              <w:rPr>
                <w:rFonts w:hint="eastAsia"/>
                <w:lang w:val="en-US" w:eastAsia="zh-CN"/>
              </w:rPr>
              <w:t>3.大专及以上学历。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西医临床医生（010）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1.1983年1月1日（含）以后出生；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2.中专专业：临床医学</w:t>
            </w:r>
          </w:p>
          <w:p>
            <w:r>
              <w:rPr>
                <w:rFonts w:hint="eastAsia"/>
                <w:lang w:val="en-US" w:eastAsia="zh-CN"/>
              </w:rPr>
              <w:t>专科专业：临床医学</w:t>
            </w:r>
          </w:p>
          <w:p>
            <w:r>
              <w:rPr>
                <w:rFonts w:hint="eastAsia"/>
                <w:lang w:val="en-US" w:eastAsia="zh-CN"/>
              </w:rPr>
              <w:t>本科专业：临床医学</w:t>
            </w:r>
          </w:p>
          <w:p>
            <w:r>
              <w:rPr>
                <w:rFonts w:hint="eastAsia"/>
                <w:lang w:val="en-US" w:eastAsia="zh-CN"/>
              </w:rPr>
              <w:t>研究生专业：临床医学硕士；</w:t>
            </w:r>
          </w:p>
          <w:p>
            <w:r>
              <w:rPr>
                <w:rFonts w:hint="eastAsia"/>
                <w:lang w:val="en-US" w:eastAsia="zh-CN"/>
              </w:rPr>
              <w:t>3.中专及以上学历。</w:t>
            </w:r>
          </w:p>
          <w:p>
            <w:r>
              <w:rPr>
                <w:rFonts w:hint="default"/>
              </w:rPr>
              <w:t>4.</w:t>
            </w:r>
            <w:r>
              <w:rPr>
                <w:rFonts w:hint="eastAsia"/>
              </w:rPr>
              <w:t>具有中、高级及以上职称年龄可放宽到</w:t>
            </w: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岁。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绥宁户籍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在绥宁县乡镇卫生院连续工作5年以上的临聘人员，具有执业（执业助理）医师资格证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中医临床医生（011）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1.1983年1月1日（含）以后出生；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2.本科专业：中医学、中西医临床医学</w:t>
            </w:r>
          </w:p>
          <w:p>
            <w:r>
              <w:rPr>
                <w:rFonts w:hint="eastAsia"/>
                <w:lang w:val="en-US" w:eastAsia="zh-CN"/>
              </w:rPr>
              <w:t>研究生专业：中医硕士、中西医结合临床；</w:t>
            </w:r>
          </w:p>
          <w:p>
            <w:r>
              <w:rPr>
                <w:rFonts w:hint="eastAsia"/>
                <w:lang w:val="en-US" w:eastAsia="zh-CN"/>
              </w:rPr>
              <w:t>3.本科及以上学历、学士学位。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影像医学医生（012）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2.本科专业：医学影像学</w:t>
            </w:r>
          </w:p>
          <w:p>
            <w:r>
              <w:rPr>
                <w:rFonts w:hint="eastAsia"/>
                <w:lang w:val="en-US" w:eastAsia="zh-CN"/>
              </w:rPr>
              <w:t>研究生专业：影像医学与核医学；</w:t>
            </w:r>
          </w:p>
          <w:p>
            <w:r>
              <w:rPr>
                <w:rFonts w:hint="eastAsia"/>
                <w:lang w:val="en-US" w:eastAsia="zh-CN"/>
              </w:rPr>
              <w:t>3.大专及以上学历。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面向社会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护士（013）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2.护理学类；</w:t>
            </w:r>
          </w:p>
          <w:p>
            <w:r>
              <w:rPr>
                <w:rFonts w:hint="eastAsia"/>
                <w:lang w:val="en-US" w:eastAsia="zh-CN"/>
              </w:rPr>
              <w:t>3大专及以上学历。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绥宁户籍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pct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检验（014）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1.1993年1月1日（含）以后出生；</w:t>
            </w:r>
          </w:p>
          <w:p>
            <w:r>
              <w:rPr>
                <w:rFonts w:hint="eastAsia"/>
                <w:lang w:val="en-US" w:eastAsia="zh-CN"/>
              </w:rPr>
              <w:t>2.医学检验技术；</w:t>
            </w:r>
          </w:p>
          <w:p>
            <w:r>
              <w:rPr>
                <w:rFonts w:hint="eastAsia"/>
                <w:lang w:val="en-US" w:eastAsia="zh-CN"/>
              </w:rPr>
              <w:t>3.大专及以上学历。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医学基础知识和所报岗位专业知识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技能操作（笔答方式）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笔试60%面试40%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绥宁户籍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16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  <w:tc>
          <w:tcPr>
            <w:tcW w:w="4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6C4D5796"/>
    <w:rsid w:val="6C4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1507</Words>
  <Characters>1696</Characters>
  <Lines>0</Lines>
  <Paragraphs>0</Paragraphs>
  <TotalTime>0</TotalTime>
  <ScaleCrop>false</ScaleCrop>
  <LinksUpToDate>false</LinksUpToDate>
  <CharactersWithSpaces>1697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2023-05-23T05:35:00Z</dcterms:created>
  <dc:creator>Administrator</dc:creator>
  <cp:lastModifiedBy>图图</cp:lastModifiedBy>
  <dcterms:modified xsi:type="dcterms:W3CDTF">2023-05-23T05:36:04Z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3C1EEE5C856C4B81A2F957F0F284B77F_11</vt:lpwstr>
  </property>
</Properties>
</file>