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 w:val="0"/>
          <w:szCs w:val="21"/>
          <w:highlight w:val="none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sz w:val="36"/>
          <w:szCs w:val="36"/>
          <w:highlight w:val="none"/>
          <w:lang w:val="en-US" w:eastAsia="zh-CN"/>
        </w:rPr>
        <w:t>应聘登记表</w:t>
      </w:r>
    </w:p>
    <w:bookmarkEnd w:id="0"/>
    <w:p>
      <w:pPr>
        <w:ind w:left="16" w:leftChars="-400" w:right="-319" w:rightChars="-152" w:hanging="856" w:hangingChars="408"/>
        <w:rPr>
          <w:rFonts w:hint="eastAsia" w:ascii="宋体" w:hAnsi="宋体"/>
          <w:bCs/>
          <w:sz w:val="24"/>
          <w:szCs w:val="21"/>
          <w:highlight w:val="none"/>
        </w:rPr>
      </w:pPr>
      <w:r>
        <w:rPr>
          <w:rFonts w:hint="eastAsia" w:ascii="宋体" w:hAnsi="宋体"/>
          <w:bCs/>
          <w:szCs w:val="21"/>
          <w:highlight w:val="none"/>
        </w:rPr>
        <w:t xml:space="preserve">        </w:t>
      </w:r>
      <w:r>
        <w:rPr>
          <w:rFonts w:hint="eastAsia" w:ascii="宋体" w:hAnsi="宋体"/>
          <w:bCs/>
          <w:sz w:val="24"/>
          <w:szCs w:val="21"/>
          <w:highlight w:val="none"/>
        </w:rPr>
        <w:t xml:space="preserve">  </w:t>
      </w:r>
    </w:p>
    <w:p>
      <w:pPr>
        <w:ind w:left="388" w:leftChars="-285" w:right="-319" w:rightChars="-152" w:hanging="986" w:hangingChars="307"/>
        <w:rPr>
          <w:rFonts w:hint="eastAsia" w:ascii="宋体" w:hAnsi="宋体"/>
          <w:b/>
          <w:bCs/>
          <w:szCs w:val="21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应聘职位：</w:t>
      </w:r>
    </w:p>
    <w:tbl>
      <w:tblPr>
        <w:tblStyle w:val="4"/>
        <w:tblpPr w:leftFromText="180" w:rightFromText="180" w:vertAnchor="text" w:horzAnchor="page" w:tblpXSpec="center" w:tblpY="313"/>
        <w:tblOverlap w:val="never"/>
        <w:tblW w:w="1014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233"/>
        <w:gridCol w:w="356"/>
        <w:gridCol w:w="678"/>
        <w:gridCol w:w="852"/>
        <w:gridCol w:w="162"/>
        <w:gridCol w:w="105"/>
        <w:gridCol w:w="1540"/>
        <w:gridCol w:w="352"/>
        <w:gridCol w:w="1475"/>
        <w:gridCol w:w="177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2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0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82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7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  <w:t>民 族</w:t>
            </w:r>
          </w:p>
        </w:tc>
        <w:tc>
          <w:tcPr>
            <w:tcW w:w="12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0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  <w:t>籍 贯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  <w:t>婚姻状况</w:t>
            </w:r>
          </w:p>
        </w:tc>
        <w:tc>
          <w:tcPr>
            <w:tcW w:w="182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  <w:t>最高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2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0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  <w:t>专 业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182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32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82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  <w:t>所在单位</w:t>
            </w:r>
          </w:p>
        </w:tc>
        <w:tc>
          <w:tcPr>
            <w:tcW w:w="328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  <w:t>现任岗位</w:t>
            </w:r>
          </w:p>
        </w:tc>
        <w:tc>
          <w:tcPr>
            <w:tcW w:w="35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40" w:type="dxa"/>
            <w:gridSpan w:val="11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教育经历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  <w:t>起止时间</w:t>
            </w:r>
          </w:p>
        </w:tc>
        <w:tc>
          <w:tcPr>
            <w:tcW w:w="3281" w:type="dxa"/>
            <w:gridSpan w:val="5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  <w:t>学校及专业</w:t>
            </w:r>
          </w:p>
        </w:tc>
        <w:tc>
          <w:tcPr>
            <w:tcW w:w="1645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1827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  <w:t>学制</w:t>
            </w:r>
          </w:p>
        </w:tc>
        <w:tc>
          <w:tcPr>
            <w:tcW w:w="1772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</w:rPr>
            </w:pPr>
          </w:p>
        </w:tc>
        <w:tc>
          <w:tcPr>
            <w:tcW w:w="3281" w:type="dxa"/>
            <w:gridSpan w:val="5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</w:rPr>
            </w:pPr>
          </w:p>
        </w:tc>
        <w:tc>
          <w:tcPr>
            <w:tcW w:w="1645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</w:rPr>
            </w:pPr>
          </w:p>
        </w:tc>
        <w:tc>
          <w:tcPr>
            <w:tcW w:w="1827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</w:rPr>
            </w:pPr>
          </w:p>
        </w:tc>
        <w:tc>
          <w:tcPr>
            <w:tcW w:w="1772" w:type="dxa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</w:rPr>
            </w:pPr>
          </w:p>
        </w:tc>
        <w:tc>
          <w:tcPr>
            <w:tcW w:w="3281" w:type="dxa"/>
            <w:gridSpan w:val="5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</w:rPr>
            </w:pPr>
          </w:p>
        </w:tc>
        <w:tc>
          <w:tcPr>
            <w:tcW w:w="1645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</w:rPr>
            </w:pPr>
          </w:p>
        </w:tc>
        <w:tc>
          <w:tcPr>
            <w:tcW w:w="1827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</w:rPr>
            </w:pPr>
          </w:p>
        </w:tc>
        <w:tc>
          <w:tcPr>
            <w:tcW w:w="1772" w:type="dxa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40" w:type="dxa"/>
            <w:gridSpan w:val="11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工作经历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tcBorders>
              <w:top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起止时间</w:t>
            </w:r>
          </w:p>
        </w:tc>
        <w:tc>
          <w:tcPr>
            <w:tcW w:w="5278" w:type="dxa"/>
            <w:gridSpan w:val="8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所在单位及职务（职位）</w:t>
            </w:r>
          </w:p>
        </w:tc>
        <w:tc>
          <w:tcPr>
            <w:tcW w:w="1475" w:type="dxa"/>
            <w:tcBorders>
              <w:top w:val="single" w:color="000000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证明人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5278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4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5278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4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5278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4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5278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4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40" w:type="dxa"/>
            <w:gridSpan w:val="11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执业资格证书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执业资格名称</w:t>
            </w:r>
          </w:p>
        </w:tc>
        <w:tc>
          <w:tcPr>
            <w:tcW w:w="338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执业等级</w:t>
            </w:r>
          </w:p>
        </w:tc>
        <w:tc>
          <w:tcPr>
            <w:tcW w:w="336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专业</w:t>
            </w: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执业证书号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338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336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338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336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40" w:type="dxa"/>
            <w:gridSpan w:val="11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专业技术任职资格证书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专业技术职务任职资格名称</w:t>
            </w:r>
          </w:p>
        </w:tc>
        <w:tc>
          <w:tcPr>
            <w:tcW w:w="338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职称</w:t>
            </w:r>
          </w:p>
        </w:tc>
        <w:tc>
          <w:tcPr>
            <w:tcW w:w="336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专业</w:t>
            </w: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取得资格时间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338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336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338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336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161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  <w:t>奖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  <w:t>惩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  <w:t>情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  <w:t>况</w:t>
            </w:r>
          </w:p>
        </w:tc>
        <w:tc>
          <w:tcPr>
            <w:tcW w:w="8525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</w:rPr>
              <w:t>家庭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</w:rPr>
              <w:t>关系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  <w:t>与本人称谓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  <w:t>姓  名</w:t>
            </w:r>
          </w:p>
        </w:tc>
        <w:tc>
          <w:tcPr>
            <w:tcW w:w="3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  <w:t>工作单位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  <w:t>职 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3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3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3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3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水投集团内部亲属关系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  <w:t>与本人称谓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  <w:t>姓  名</w:t>
            </w:r>
          </w:p>
        </w:tc>
        <w:tc>
          <w:tcPr>
            <w:tcW w:w="3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  <w:t>工作单位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  <w:t>职 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  <w:highlight w:val="none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3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  <w:highlight w:val="none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3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  <w:highlight w:val="none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3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40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highlight w:val="none"/>
                <w:lang w:val="en-US" w:eastAsia="zh-CN"/>
              </w:rPr>
              <w:t>备注：若应聘人员存在下述亲属关系人员：1.夫妻关系；2.直系血亲关系；3.三代以内旁系血亲关系；4.近姻亲关系，目前就职于江西省水利投资集团有限公司（含下属单位）的，也需如实填写。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6" w:hRule="atLeast"/>
          <w:jc w:val="center"/>
        </w:trPr>
        <w:tc>
          <w:tcPr>
            <w:tcW w:w="10140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个人承诺：我承诺以上信息真实、准确，由于上述信息失真或不准确所带来的一切后果将由我本人承担。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个人签字：                 签字日期：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NDExZjE2NzM0NDc5ODQxMTQ1OWQ1NGRiYTQ1NzAifQ=="/>
  </w:docVars>
  <w:rsids>
    <w:rsidRoot w:val="1C956D41"/>
    <w:rsid w:val="1C95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next w:val="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0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2023-05-19T02:18:00Z</dcterms:created>
  <dc:creator>WPS_1678257673</dc:creator>
  <cp:lastModifiedBy>WPS_1678257673</cp:lastModifiedBy>
  <dcterms:modified xsi:type="dcterms:W3CDTF">2023-05-19T02:18:55Z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40D005C70C7044EEACB885939521EF5F</vt:lpwstr>
  </property>
</Properties>
</file>