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联系电话 </w:t>
            </w:r>
            <w:r>
              <w:rPr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幼儿园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28"/>
                <w:lang w:val="en-US" w:eastAsia="zh-CN"/>
              </w:rPr>
              <w:t xml:space="preserve">小学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>初级中学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（二）《中国高等教育学历认证报告》（在学信网在线申请）或《教育部学历证书电子注册备案表》（经网报系统自动核验通过无需再提供纸质件）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幼儿园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28"/>
                <w:lang w:val="en-US" w:eastAsia="zh-CN"/>
              </w:rPr>
              <w:t xml:space="preserve">小学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>初级中学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申请人：（签字）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意见：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1D236CB3"/>
    <w:rsid w:val="4EBE62AE"/>
    <w:rsid w:val="60281F60"/>
    <w:rsid w:val="675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Lenovo</cp:lastModifiedBy>
  <dcterms:modified xsi:type="dcterms:W3CDTF">2023-05-16T00:15:13Z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