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560"/>
        <w:jc w:val="left"/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15"/>
          <w:szCs w:val="15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5"/>
          <w:szCs w:val="15"/>
          <w:lang w:val="en-US" w:eastAsia="zh-CN" w:bidi="ar"/>
        </w:rPr>
        <w:t>附件：2023年余姚市各级机关单位考试录用公务员考察对象名单（五）</w:t>
      </w:r>
    </w:p>
    <w:tbl>
      <w:tblPr>
        <w:tblW w:w="8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0"/>
        <w:gridCol w:w="2070"/>
        <w:gridCol w:w="2070"/>
        <w:gridCol w:w="2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8"/>
                <w:szCs w:val="28"/>
                <w:lang w:val="en-US" w:eastAsia="zh-CN" w:bidi="ar"/>
              </w:rPr>
              <w:t>单位名称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8"/>
                <w:szCs w:val="28"/>
                <w:lang w:val="en-US" w:eastAsia="zh-CN" w:bidi="ar"/>
              </w:rPr>
              <w:t>职位名称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8"/>
                <w:szCs w:val="28"/>
                <w:lang w:val="en-US" w:eastAsia="zh-CN" w:bidi="ar"/>
              </w:rPr>
              <w:t>招考人数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余姚市公安局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二级警长以下（7）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许嘉琦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Zjg4Yjk5ZGU0NDA2OTQwODJhZTcxN2NhNDExZjgifQ=="/>
  </w:docVars>
  <w:rsids>
    <w:rsidRoot w:val="2BBD3BB6"/>
    <w:rsid w:val="2BBD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2023-05-16T10:26:00Z</dcterms:created>
  <dc:creator>张翠</dc:creator>
  <cp:lastModifiedBy>张翠</cp:lastModifiedBy>
  <dcterms:modified xsi:type="dcterms:W3CDTF">2023-05-16T10:27:19Z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7227ECA6F9BB45F18301C7413C5F2372_11</vt:lpwstr>
  </property>
</Properties>
</file>