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抚州市司法局公开招聘工作人员报名表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6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65"/>
        <w:gridCol w:w="984"/>
        <w:gridCol w:w="281"/>
        <w:gridCol w:w="567"/>
        <w:gridCol w:w="986"/>
        <w:gridCol w:w="1405"/>
        <w:gridCol w:w="2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性 别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民 族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在  职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C0C0C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6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主要简历（何年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何月至何年何月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在何单位学习或工作，任何职务）</w:t>
            </w:r>
          </w:p>
        </w:tc>
        <w:tc>
          <w:tcPr>
            <w:tcW w:w="6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color w:val="0C0C0C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MmUwMDkxMjBlODg2ZjcwZGIxZjE2MDhiMzkxOGUifQ=="/>
  </w:docVars>
  <w:rsids>
    <w:rsidRoot w:val="43543746"/>
    <w:rsid w:val="4354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2023-05-14T13:11:00Z</dcterms:created>
  <dc:creator>你看起来很美味</dc:creator>
  <cp:lastModifiedBy>你看起来很美味</cp:lastModifiedBy>
  <dcterms:modified xsi:type="dcterms:W3CDTF">2023-05-14T13:12:16Z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60A3BE0F9A9E43C6B33CB50EE7ACE95C_11</vt:lpwstr>
  </property>
</Properties>
</file>