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52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十、如对体检结果有异议，请按有关规定向中共深圳市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南山区委组织部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提出。</w:t>
      </w:r>
    </w:p>
    <w:p>
      <w:bookmarkStart w:id="0" w:name="_GoBack"/>
      <w:bookmarkEnd w:id="0"/>
    </w:p>
    <w:sectPr>
      <w:pgSz w:w="11906" w:h="16838"/>
      <w:pgMar w:top="2154" w:right="1417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33857"/>
    <w:rsid w:val="735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2022-08-11T08:48:00Z</dcterms:created>
  <dc:creator>郭钡娜</dc:creator>
  <cp:lastModifiedBy>郭钡娜</cp:lastModifiedBy>
  <dcterms:modified xsi:type="dcterms:W3CDTF">2022-08-11T08:48:25Z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