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成都市温江区规划和自然资源局</w:t>
      </w:r>
    </w:p>
    <w:p>
      <w:pPr>
        <w:pStyle w:val="5"/>
        <w:widowControl/>
        <w:spacing w:beforeAutospacing="0" w:afterAutospacing="0" w:line="560" w:lineRule="exact"/>
        <w:jc w:val="center"/>
        <w:rPr>
          <w:rStyle w:val="8"/>
          <w:rFonts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关于2023年公开招聘工作人员原件校验</w:t>
      </w:r>
    </w:p>
    <w:p>
      <w:pPr>
        <w:pStyle w:val="5"/>
        <w:widowControl/>
        <w:spacing w:beforeAutospacing="0" w:afterAutospacing="0" w:line="560" w:lineRule="exact"/>
        <w:jc w:val="center"/>
        <w:rPr>
          <w:rFonts w:ascii="方正小标宋_GBK" w:hAnsi="方正小标宋_GBK" w:eastAsia="方正小标宋_GBK" w:cs="方正小标宋_GBK"/>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spacing w:line="640" w:lineRule="exact"/>
        <w:ind w:firstLine="640" w:firstLineChars="200"/>
        <w:jc w:val="left"/>
        <w:rPr>
          <w:rFonts w:ascii="方正仿宋_GBK" w:hAnsi="方正仿宋_GBK" w:eastAsia="方正仿宋_GBK" w:cs="方正仿宋_GBK"/>
          <w:color w:val="333333"/>
          <w:kern w:val="0"/>
          <w:sz w:val="32"/>
          <w:szCs w:val="32"/>
        </w:rPr>
      </w:pPr>
    </w:p>
    <w:p>
      <w:pPr>
        <w:pStyle w:val="2"/>
        <w:spacing w:line="640" w:lineRule="exact"/>
        <w:ind w:firstLine="640" w:firstLineChars="200"/>
        <w:jc w:val="left"/>
        <w:rPr>
          <w:rFonts w:ascii="仿宋" w:hAnsi="仿宋" w:eastAsia="仿宋" w:cs="方正仿宋_GBK"/>
          <w:kern w:val="0"/>
          <w:sz w:val="32"/>
          <w:szCs w:val="32"/>
        </w:rPr>
      </w:pPr>
      <w:r>
        <w:rPr>
          <w:rFonts w:hint="eastAsia" w:ascii="方正仿宋_GBK" w:hAnsi="方正仿宋_GBK" w:eastAsia="方正仿宋_GBK" w:cs="方正仿宋_GBK"/>
          <w:kern w:val="0"/>
          <w:sz w:val="32"/>
          <w:szCs w:val="32"/>
        </w:rPr>
        <w:t>根据《2023年度成都市规划和自然资源局所属22家事业单位公开招聘53名工作人员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Fonts w:hint="eastAsia" w:ascii="方正仿宋_GBK" w:hAnsi="方正仿宋_GBK" w:eastAsia="方正仿宋_GBK" w:cs="方正仿宋_GBK"/>
          <w:sz w:val="32"/>
          <w:szCs w:val="32"/>
        </w:rPr>
        <w:t>成都市温江区自然资源规划利用技术服务中心</w:t>
      </w:r>
      <w:r>
        <w:rPr>
          <w:rFonts w:hint="eastAsia" w:ascii="方正仿宋_GBK" w:hAnsi="方正仿宋_GBK" w:eastAsia="方正仿宋_GBK" w:cs="方正仿宋_GBK"/>
          <w:kern w:val="0"/>
          <w:sz w:val="32"/>
          <w:szCs w:val="32"/>
        </w:rPr>
        <w:t>2023年公开招聘工作人员原件校验资格审查有关事项公告如下。</w:t>
      </w:r>
    </w:p>
    <w:p>
      <w:pPr>
        <w:pStyle w:val="5"/>
        <w:widowControl/>
        <w:spacing w:beforeAutospacing="0" w:afterAutospacing="0" w:line="640" w:lineRule="exact"/>
        <w:ind w:firstLine="640" w:firstLineChars="200"/>
        <w:jc w:val="both"/>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按照上述原则，成都市温江区自然资源规划利用技术服务中心2023年公开招聘工作人员共有</w:t>
      </w:r>
      <w:r>
        <w:rPr>
          <w:rStyle w:val="8"/>
          <w:rFonts w:hint="eastAsia" w:ascii="方正仿宋_GBK" w:hAnsi="方正仿宋_GBK" w:eastAsia="方正仿宋_GBK" w:cs="方正仿宋_GBK"/>
          <w:b w:val="0"/>
          <w:color w:val="333333"/>
          <w:sz w:val="32"/>
          <w:szCs w:val="32"/>
        </w:rPr>
        <w:t>14</w:t>
      </w:r>
      <w:r>
        <w:rPr>
          <w:rFonts w:hint="eastAsia" w:ascii="方正仿宋_GBK" w:hAnsi="方正仿宋_GBK" w:eastAsia="方正仿宋_GBK" w:cs="方正仿宋_GBK"/>
          <w:sz w:val="32"/>
          <w:szCs w:val="32"/>
        </w:rPr>
        <w:t>名考生进入原件校验。</w:t>
      </w:r>
    </w:p>
    <w:p>
      <w:pPr>
        <w:pStyle w:val="5"/>
        <w:widowControl/>
        <w:spacing w:beforeAutospacing="0" w:afterAutospacing="0" w:line="640" w:lineRule="exact"/>
        <w:ind w:firstLine="640" w:firstLineChars="200"/>
        <w:jc w:val="both"/>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定于2023年5月15日—16日进行。请进入原件校验的考生（本人）务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于5月15日—16日（9：00—17：00），到成都市温江区规划和自然资源局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成都市温江区柳城大道东段70号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3楼308办公室进行原件校验。对资格审查校验合格的考生，现场发放《面试通知书》。未按时参加原件校验的考生，视为本人自动放弃。</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一寸蓝底免冠照片（面试通知书用）及其他证明材料，并签订《考生诚信承诺书》。如系机关事业单位在编在职人员，须提供本人人事管理权限的部门、单位出具同意应聘的书面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如系2023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2.报考成都市温江区自然资源规划利用技术服务中心（2201028规划管理A）岗位条件中“具有3年及以上相关专业背景工作经历” 岗位条件中和（2201029规划管理B）岗位条件中“具有5年及以上相关专业背景工作经历”，需提供《2023年度成都市规划和自然资源局所属22家事业单位公开招聘53名工作人员的公告》中明确的与考生本人工作经历相匹配的劳动合同、社保缴纳证明等相关佐证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3.报考成都市温江区自然资源规划利用技术服务中心（2201029规划管理B）岗位条件中还需提供取得注册测绘师或注册城乡规划师职业资格证书等相关佐证材料。</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以上所有资料均应提供原件,复印件留存。</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（三）原件校验产生的缺额。如有原件校验不合格或自动放弃出现的面试资格缺额，按照《2023年度成都市规划和自然资源局所属22家事业单位公开招聘53名工作人员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公告》进行递补。具体递补流程如下：</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1.第一轮递补进入原件校验流程。5月17日17:00前在市局官网（http://mpnr.chengdu.gov.cn）上发布递补公告及递补考生名单，第一轮递补进入原件校验于5月18日12:00前完成。</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2.第二轮递补进入原件校验流程。5月18日17:00前在市局官网（http://mpnr.chengdu.gov.cn）上发布递补公告及递补考生名单，第二轮递补进入原件校验于5月19日17:00前完成。</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未解事宜，请向成都市温江区规划和自然资源局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电话：028—82722346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p>
    <w:p>
      <w:pPr>
        <w:pStyle w:val="5"/>
        <w:widowControl/>
        <w:spacing w:beforeAutospacing="0" w:afterAutospacing="0" w:line="640" w:lineRule="exact"/>
        <w:ind w:firstLine="640" w:firstLineChars="200"/>
        <w:jc w:val="right"/>
        <w:rPr>
          <w:rFonts w:hint="eastAsia" w:ascii="方正仿宋_GBK" w:hAnsi="方正仿宋_GBK" w:eastAsia="方正仿宋_GBK" w:cs="方正仿宋_GBK"/>
          <w:color w:val="333333"/>
          <w:sz w:val="32"/>
          <w:szCs w:val="32"/>
        </w:rPr>
      </w:pPr>
    </w:p>
    <w:p>
      <w:pPr>
        <w:pStyle w:val="5"/>
        <w:widowControl/>
        <w:spacing w:beforeAutospacing="0" w:afterAutospacing="0" w:line="640" w:lineRule="exact"/>
        <w:ind w:left="6020" w:leftChars="200" w:hanging="5600" w:hangingChars="1750"/>
        <w:rPr>
          <w:rFonts w:ascii="仿宋_GB2312" w:hAnsi="Times New Roman" w:eastAsia="仿宋_GB2312"/>
          <w:sz w:val="32"/>
          <w:szCs w:val="32"/>
        </w:rPr>
      </w:pPr>
      <w:r>
        <w:rPr>
          <w:rFonts w:hint="eastAsia" w:ascii="方正仿宋_GBK" w:hAnsi="方正仿宋_GBK" w:eastAsia="方正仿宋_GBK" w:cs="方正仿宋_GBK"/>
          <w:sz w:val="32"/>
          <w:szCs w:val="32"/>
        </w:rPr>
        <w:t xml:space="preserve">                        成都市温江区规划和自然资源局                                                 2023年5月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81F01FE"/>
    <w:rsid w:val="00041324"/>
    <w:rsid w:val="000467FA"/>
    <w:rsid w:val="00057470"/>
    <w:rsid w:val="00061A44"/>
    <w:rsid w:val="000709A0"/>
    <w:rsid w:val="00076708"/>
    <w:rsid w:val="000944AD"/>
    <w:rsid w:val="000A2C3C"/>
    <w:rsid w:val="000B37C4"/>
    <w:rsid w:val="000B7F65"/>
    <w:rsid w:val="000E4FC9"/>
    <w:rsid w:val="000E6318"/>
    <w:rsid w:val="000F4856"/>
    <w:rsid w:val="0010056C"/>
    <w:rsid w:val="0011531C"/>
    <w:rsid w:val="001236A9"/>
    <w:rsid w:val="00155D82"/>
    <w:rsid w:val="001611B9"/>
    <w:rsid w:val="00181403"/>
    <w:rsid w:val="001A1BC9"/>
    <w:rsid w:val="001A60E4"/>
    <w:rsid w:val="001E3089"/>
    <w:rsid w:val="001F623D"/>
    <w:rsid w:val="00207A85"/>
    <w:rsid w:val="0025299F"/>
    <w:rsid w:val="00263F22"/>
    <w:rsid w:val="00280FF6"/>
    <w:rsid w:val="00293A5F"/>
    <w:rsid w:val="002A3D31"/>
    <w:rsid w:val="002C4235"/>
    <w:rsid w:val="002E4DA8"/>
    <w:rsid w:val="00313CCD"/>
    <w:rsid w:val="00364744"/>
    <w:rsid w:val="003B0076"/>
    <w:rsid w:val="003C7ECC"/>
    <w:rsid w:val="003F269E"/>
    <w:rsid w:val="00412A41"/>
    <w:rsid w:val="00420B2E"/>
    <w:rsid w:val="004760B3"/>
    <w:rsid w:val="00477871"/>
    <w:rsid w:val="00483FF5"/>
    <w:rsid w:val="004B5878"/>
    <w:rsid w:val="004D6B36"/>
    <w:rsid w:val="004F43A6"/>
    <w:rsid w:val="005026AF"/>
    <w:rsid w:val="00554EBD"/>
    <w:rsid w:val="005A185B"/>
    <w:rsid w:val="005B523E"/>
    <w:rsid w:val="00601349"/>
    <w:rsid w:val="00631021"/>
    <w:rsid w:val="00640E4B"/>
    <w:rsid w:val="006624C3"/>
    <w:rsid w:val="00696D53"/>
    <w:rsid w:val="006B7D20"/>
    <w:rsid w:val="006D6AED"/>
    <w:rsid w:val="006E2F7E"/>
    <w:rsid w:val="006F75E2"/>
    <w:rsid w:val="00701556"/>
    <w:rsid w:val="00734359"/>
    <w:rsid w:val="00734D89"/>
    <w:rsid w:val="0078682E"/>
    <w:rsid w:val="007B4E48"/>
    <w:rsid w:val="007B7CBF"/>
    <w:rsid w:val="00810DDC"/>
    <w:rsid w:val="00832BBA"/>
    <w:rsid w:val="00861061"/>
    <w:rsid w:val="00875DF4"/>
    <w:rsid w:val="0088587C"/>
    <w:rsid w:val="008B601B"/>
    <w:rsid w:val="008C1EE5"/>
    <w:rsid w:val="008E607C"/>
    <w:rsid w:val="0090147A"/>
    <w:rsid w:val="009071EE"/>
    <w:rsid w:val="00915E29"/>
    <w:rsid w:val="009344CD"/>
    <w:rsid w:val="00934A2C"/>
    <w:rsid w:val="0094077B"/>
    <w:rsid w:val="00941438"/>
    <w:rsid w:val="00947362"/>
    <w:rsid w:val="00954CB9"/>
    <w:rsid w:val="00965BE8"/>
    <w:rsid w:val="00974349"/>
    <w:rsid w:val="009C1237"/>
    <w:rsid w:val="009C2F82"/>
    <w:rsid w:val="009D7C35"/>
    <w:rsid w:val="00A2542B"/>
    <w:rsid w:val="00A704BF"/>
    <w:rsid w:val="00A7405B"/>
    <w:rsid w:val="00A81B55"/>
    <w:rsid w:val="00A83C9F"/>
    <w:rsid w:val="00AA004B"/>
    <w:rsid w:val="00AA70A4"/>
    <w:rsid w:val="00AD10BE"/>
    <w:rsid w:val="00B11963"/>
    <w:rsid w:val="00B15EBF"/>
    <w:rsid w:val="00B26332"/>
    <w:rsid w:val="00B674C0"/>
    <w:rsid w:val="00B73C06"/>
    <w:rsid w:val="00B74C9B"/>
    <w:rsid w:val="00BA67E1"/>
    <w:rsid w:val="00BF3843"/>
    <w:rsid w:val="00C056AF"/>
    <w:rsid w:val="00C07DC9"/>
    <w:rsid w:val="00C14E3E"/>
    <w:rsid w:val="00C21BDD"/>
    <w:rsid w:val="00C36931"/>
    <w:rsid w:val="00C62B41"/>
    <w:rsid w:val="00C62CB1"/>
    <w:rsid w:val="00CA673E"/>
    <w:rsid w:val="00CF1169"/>
    <w:rsid w:val="00D37DD6"/>
    <w:rsid w:val="00D4269E"/>
    <w:rsid w:val="00D46DCA"/>
    <w:rsid w:val="00D771F7"/>
    <w:rsid w:val="00DA5C10"/>
    <w:rsid w:val="00DD1646"/>
    <w:rsid w:val="00DE2028"/>
    <w:rsid w:val="00DF52AA"/>
    <w:rsid w:val="00E16705"/>
    <w:rsid w:val="00E239BF"/>
    <w:rsid w:val="00E256DD"/>
    <w:rsid w:val="00E54EC4"/>
    <w:rsid w:val="00E67DE6"/>
    <w:rsid w:val="00E71F4A"/>
    <w:rsid w:val="00E92C14"/>
    <w:rsid w:val="00EC2CA9"/>
    <w:rsid w:val="00F31196"/>
    <w:rsid w:val="00F342EE"/>
    <w:rsid w:val="00F559B7"/>
    <w:rsid w:val="00F852CE"/>
    <w:rsid w:val="00F8681D"/>
    <w:rsid w:val="00FB3158"/>
    <w:rsid w:val="00FD27FE"/>
    <w:rsid w:val="02D76DCA"/>
    <w:rsid w:val="03AE16DA"/>
    <w:rsid w:val="03EE142C"/>
    <w:rsid w:val="04BC5301"/>
    <w:rsid w:val="05543ED4"/>
    <w:rsid w:val="06137D92"/>
    <w:rsid w:val="077D2E6C"/>
    <w:rsid w:val="085D18F2"/>
    <w:rsid w:val="08665E2A"/>
    <w:rsid w:val="0945030F"/>
    <w:rsid w:val="0A12710E"/>
    <w:rsid w:val="0AEF3553"/>
    <w:rsid w:val="0BBD08D3"/>
    <w:rsid w:val="0C980C6D"/>
    <w:rsid w:val="0D813AF7"/>
    <w:rsid w:val="10FB13BD"/>
    <w:rsid w:val="119E5667"/>
    <w:rsid w:val="122A574D"/>
    <w:rsid w:val="12327916"/>
    <w:rsid w:val="13CF6770"/>
    <w:rsid w:val="142E36DB"/>
    <w:rsid w:val="16EF2749"/>
    <w:rsid w:val="18507A1C"/>
    <w:rsid w:val="1C027D91"/>
    <w:rsid w:val="1CCF1EB3"/>
    <w:rsid w:val="1DE023EC"/>
    <w:rsid w:val="1E006F60"/>
    <w:rsid w:val="1E9F3270"/>
    <w:rsid w:val="21046B41"/>
    <w:rsid w:val="22107AF3"/>
    <w:rsid w:val="25845855"/>
    <w:rsid w:val="27E74EC5"/>
    <w:rsid w:val="28074E6F"/>
    <w:rsid w:val="28B75A79"/>
    <w:rsid w:val="291C36B7"/>
    <w:rsid w:val="2A62653B"/>
    <w:rsid w:val="2A971F93"/>
    <w:rsid w:val="2ACF16AB"/>
    <w:rsid w:val="2C764AC5"/>
    <w:rsid w:val="2F154E82"/>
    <w:rsid w:val="2FA7657C"/>
    <w:rsid w:val="31430E3B"/>
    <w:rsid w:val="339A685D"/>
    <w:rsid w:val="34D27ACD"/>
    <w:rsid w:val="35213248"/>
    <w:rsid w:val="354A767D"/>
    <w:rsid w:val="35585362"/>
    <w:rsid w:val="36C05613"/>
    <w:rsid w:val="38DB74FB"/>
    <w:rsid w:val="3A027D62"/>
    <w:rsid w:val="3A213EC7"/>
    <w:rsid w:val="3AB72AE2"/>
    <w:rsid w:val="3B132364"/>
    <w:rsid w:val="3B1E42BE"/>
    <w:rsid w:val="3BA94179"/>
    <w:rsid w:val="3FE4651A"/>
    <w:rsid w:val="427B7353"/>
    <w:rsid w:val="45181FCA"/>
    <w:rsid w:val="4643733F"/>
    <w:rsid w:val="47F32CC6"/>
    <w:rsid w:val="4904055D"/>
    <w:rsid w:val="4969368F"/>
    <w:rsid w:val="498C5607"/>
    <w:rsid w:val="4B760C6A"/>
    <w:rsid w:val="4DA32F79"/>
    <w:rsid w:val="52311FD3"/>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81F01FE"/>
    <w:rsid w:val="79686244"/>
    <w:rsid w:val="798A3CB3"/>
    <w:rsid w:val="7C6D2C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540" w:firstLineChars="180"/>
    </w:pPr>
    <w:rPr>
      <w:sz w:val="30"/>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0"/>
    <w:rPr>
      <w:rFonts w:cs="Times New Roman"/>
      <w:b/>
    </w:rPr>
  </w:style>
  <w:style w:type="character" w:styleId="9">
    <w:name w:val="page number"/>
    <w:basedOn w:val="7"/>
    <w:uiPriority w:val="99"/>
    <w:rPr>
      <w:rFonts w:cs="Times New Roman"/>
    </w:rPr>
  </w:style>
  <w:style w:type="character" w:customStyle="1" w:styleId="10">
    <w:name w:val="正文文本缩进 Char"/>
    <w:basedOn w:val="7"/>
    <w:link w:val="2"/>
    <w:semiHidden/>
    <w:qFormat/>
    <w:locked/>
    <w:uiPriority w:val="99"/>
    <w:rPr>
      <w:rFonts w:ascii="Calibri" w:hAnsi="Calibri" w:eastAsia="宋体" w:cs="Times New Roman"/>
      <w:sz w:val="24"/>
      <w:szCs w:val="24"/>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页眉 Char"/>
    <w:basedOn w:val="7"/>
    <w:link w:val="4"/>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24C0D-E086-4387-B8B8-3ABF75705C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519</Words>
  <Characters>2959</Characters>
  <Lines>24</Lines>
  <Paragraphs>6</Paragraphs>
  <TotalTime>1</TotalTime>
  <ScaleCrop>false</ScaleCrop>
  <LinksUpToDate>false</LinksUpToDate>
  <CharactersWithSpaces>3472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2023-05-06T03:00:00Z</dcterms:created>
  <dc:creator>大盗妮妮go</dc:creator>
  <cp:lastModifiedBy>Administrator</cp:lastModifiedBy>
  <cp:lastPrinted>2023-05-08T01:08:00Z</cp:lastPrinted>
  <dcterms:modified xsi:type="dcterms:W3CDTF">2023-05-09T06:21:08Z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5BD75E2C6C8F4F1FB953809C6F73789D</vt:lpwstr>
  </property>
</Properties>
</file>