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jc w:val="right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spacing w:after="0"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pStyle w:val="2"/>
        <w:spacing w:after="0" w:line="580" w:lineRule="exact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四川大学经济发展研究院招聘报名表</w:t>
      </w: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（硕士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3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"/>
        <w:gridCol w:w="644"/>
        <w:gridCol w:w="1493"/>
        <w:gridCol w:w="12"/>
        <w:gridCol w:w="319"/>
        <w:gridCol w:w="1404"/>
        <w:gridCol w:w="402"/>
        <w:gridCol w:w="920"/>
        <w:gridCol w:w="879"/>
        <w:gridCol w:w="338"/>
        <w:gridCol w:w="44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 xml:space="preserve">性 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>别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580" w:lineRule="exact"/>
              <w:ind w:left="-40" w:leftChars="-19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近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出生年月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籍  贯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民  族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学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 xml:space="preserve"> 历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   高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ind w:left="-199" w:leftChars="-95" w:right="-120" w:rightChars="-57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电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邮</w:t>
            </w:r>
            <w:r>
              <w:rPr>
                <w:rFonts w:eastAsia="仿宋_GB2312"/>
                <w:color w:val="00000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箱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特</w:t>
            </w:r>
            <w:r>
              <w:rPr>
                <w:rFonts w:eastAsia="仿宋_GB2312"/>
                <w:color w:val="000000"/>
                <w:sz w:val="26"/>
                <w:lang w:eastAsia="zh-Hans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长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政治面貌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外语水平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3"/>
              </w:rPr>
              <w:t>教育经历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学校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>工作经历</w:t>
            </w:r>
          </w:p>
        </w:tc>
        <w:tc>
          <w:tcPr>
            <w:tcW w:w="8551" w:type="dxa"/>
            <w:gridSpan w:val="11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无工作经历写实习经历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</w:pPr>
          </w:p>
        </w:tc>
        <w:tc>
          <w:tcPr>
            <w:tcW w:w="2137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2137" w:type="dxa"/>
            <w:gridSpan w:val="4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default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机构/公司名</w:t>
            </w:r>
          </w:p>
        </w:tc>
        <w:tc>
          <w:tcPr>
            <w:tcW w:w="2137" w:type="dxa"/>
            <w:gridSpan w:val="3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岗位</w:t>
            </w:r>
          </w:p>
        </w:tc>
        <w:tc>
          <w:tcPr>
            <w:tcW w:w="2140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ind w:left="113" w:right="113"/>
              <w:rPr>
                <w:rFonts w:eastAsia="仿宋_GB2312"/>
                <w:b/>
                <w:color w:val="000000"/>
                <w:sz w:val="23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科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研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成</w:t>
            </w:r>
          </w:p>
          <w:p>
            <w:pPr>
              <w:spacing w:line="580" w:lineRule="exact"/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果</w:t>
            </w: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  <w:ind w:firstLine="1050" w:firstLineChars="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71D274A9"/>
    <w:rsid w:val="0A6325FE"/>
    <w:rsid w:val="1B8D66E9"/>
    <w:rsid w:val="25420DFB"/>
    <w:rsid w:val="71D274A9"/>
    <w:rsid w:val="76C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0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2023-03-10T02:40:00Z</dcterms:created>
  <dc:creator>Lostarie</dc:creator>
  <cp:lastModifiedBy>高才汇</cp:lastModifiedBy>
  <dcterms:modified xsi:type="dcterms:W3CDTF">2023-04-18T05:42:31Z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6F1726B3830D40B0ADF8619EC7098023</vt:lpwstr>
  </property>
</Properties>
</file>