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97" w:rsidRDefault="00AC62C1" w:rsidP="00AC62C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AC62C1">
        <w:rPr>
          <w:rFonts w:ascii="方正小标宋简体" w:eastAsia="方正小标宋简体" w:hint="eastAsia"/>
          <w:sz w:val="44"/>
          <w:szCs w:val="44"/>
        </w:rPr>
        <w:t>安阳市精神文明建设促进中心公开选调工作人员面试成绩和总成绩</w:t>
      </w:r>
    </w:p>
    <w:tbl>
      <w:tblPr>
        <w:tblW w:w="9435" w:type="dxa"/>
        <w:tblLook w:val="04A0" w:firstRow="1" w:lastRow="0" w:firstColumn="1" w:lastColumn="0" w:noHBand="0" w:noVBand="1"/>
      </w:tblPr>
      <w:tblGrid>
        <w:gridCol w:w="780"/>
        <w:gridCol w:w="2715"/>
        <w:gridCol w:w="1965"/>
        <w:gridCol w:w="2040"/>
        <w:gridCol w:w="1935"/>
      </w:tblGrid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6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C6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C6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C6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C62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10109040816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80.98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69.99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10109040423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79.26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67.13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10109040703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80.32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62.16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10109040512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83.46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72.73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10109040806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80.46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70.23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10109040312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68.90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10109040416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82.26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72.13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10109040804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79.44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71.22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10109040918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82.38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70.69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10109040228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68.60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10109040410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64.78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10109040922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26.50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10109040417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78.52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65.76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10109040711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80.54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65.27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10109040420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82.70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76.85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10109040427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82.22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76.61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10109040311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84.30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75.15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10109040728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82.06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75.03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10109040505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82.28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73.14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10109040124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83.06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73.03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10109040921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72.90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10109040518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83.72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72.36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10109040406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85.66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72.33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10109040322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83.28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71.64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10109040425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82.90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71.45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10109040815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82.90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71.45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10109040224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80.78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71.39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10109040302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70.90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10109040418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70.70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10109040829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83.04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70.52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10109040403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82.56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70.28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10109040822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83.46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70.23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10109040912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82.26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70.13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10109040830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81.68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69.84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10109040104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81.36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69.68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10109040314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83.22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69.61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10109040913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69.28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10109040713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69.02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10109040114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82.90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68.95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10109040401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81.64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68.82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10109040218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83.24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68.62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10109040629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83.06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68.53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10109040315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68.03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10109040907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80.96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67.98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10109040510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81.12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67.56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10109040419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80.46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67.23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10109040813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80.38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67.19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10109040814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79.14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67.07 </w:t>
            </w:r>
          </w:p>
        </w:tc>
      </w:tr>
      <w:tr w:rsidR="00AC62C1" w:rsidRPr="00AC62C1" w:rsidTr="00AC62C1">
        <w:trPr>
          <w:trHeight w:val="5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10109040824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01005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2C1" w:rsidRPr="00AC62C1" w:rsidRDefault="00AC62C1" w:rsidP="00AC62C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C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27.00 </w:t>
            </w:r>
          </w:p>
        </w:tc>
      </w:tr>
    </w:tbl>
    <w:p w:rsidR="00AC62C1" w:rsidRPr="00AC62C1" w:rsidRDefault="00AC62C1" w:rsidP="00AC62C1">
      <w:pPr>
        <w:spacing w:line="20" w:lineRule="exact"/>
        <w:jc w:val="lef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sectPr w:rsidR="00AC62C1" w:rsidRPr="00AC62C1" w:rsidSect="00AC62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C1"/>
    <w:rsid w:val="001E2897"/>
    <w:rsid w:val="00A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50F20-510D-44EB-A2F5-09032B0C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2023-05-08T10:08:00Z</dcterms:created>
  <dcterms:modified xsi:type="dcterms:W3CDTF">2023-05-08T10:10:00Z</dcterms:modified>
</cp:coreProperties>
</file>