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—1</w:t>
      </w:r>
    </w:p>
    <w:p>
      <w:pPr>
        <w:spacing w:line="560" w:lineRule="exact"/>
        <w:rPr>
          <w:rFonts w:hint="eastAsia" w:ascii="黑体" w:hAnsi="黑体" w:eastAsia="黑体" w:cs="黑体"/>
          <w:sz w:val="36"/>
          <w:szCs w:val="36"/>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w:t>
      </w:r>
      <w:r>
        <w:rPr>
          <w:rFonts w:hint="eastAsia" w:ascii="方正小标宋简体" w:hAnsi="黑体" w:eastAsia="方正小标宋简体" w:cs="黑体"/>
          <w:sz w:val="36"/>
          <w:szCs w:val="36"/>
          <w:highlight w:val="none"/>
          <w:lang w:eastAsia="zh-CN"/>
        </w:rPr>
        <w:t>2023年面向社会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材料目录（应往届毕业生）</w:t>
      </w:r>
    </w:p>
    <w:p>
      <w:pPr>
        <w:spacing w:line="560" w:lineRule="exact"/>
        <w:jc w:val="center"/>
        <w:rPr>
          <w:rFonts w:hint="eastAsia" w:ascii="黑体" w:hAnsi="黑体" w:eastAsia="黑体" w:cs="黑体"/>
          <w:sz w:val="36"/>
          <w:szCs w:val="36"/>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的应往届毕业生须携带以下材料的原件及复印件各一份按时参审：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w:t>
      </w:r>
      <w:r>
        <w:rPr>
          <w:rFonts w:hint="eastAsia" w:ascii="仿宋" w:hAnsi="仿宋" w:eastAsia="仿宋"/>
          <w:sz w:val="32"/>
          <w:szCs w:val="32"/>
          <w:highlight w:val="none"/>
          <w:lang w:eastAsia="zh-CN"/>
        </w:rPr>
        <w:t>2023年</w:t>
      </w:r>
      <w:r>
        <w:rPr>
          <w:rFonts w:hint="eastAsia" w:ascii="仿宋" w:hAnsi="仿宋" w:eastAsia="仿宋"/>
          <w:sz w:val="32"/>
          <w:szCs w:val="32"/>
          <w:highlight w:val="none"/>
        </w:rPr>
        <w:t>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3.毕业证、学位证（应届毕业生可暂不提供，但需提供学校或学院盖章的《就业推荐表》）；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lang w:eastAsia="zh-CN"/>
        </w:rPr>
        <w:t>最高</w:t>
      </w:r>
      <w:r>
        <w:rPr>
          <w:rFonts w:hint="eastAsia" w:ascii="仿宋" w:hAnsi="仿宋" w:eastAsia="仿宋"/>
          <w:sz w:val="32"/>
          <w:szCs w:val="32"/>
          <w:highlight w:val="none"/>
        </w:rPr>
        <w:t>学历的《教育部学历证书电子注册备案表》（应届毕业生可暂不提供）；</w:t>
      </w:r>
    </w:p>
    <w:p>
      <w:pPr>
        <w:spacing w:line="560" w:lineRule="exact"/>
        <w:ind w:firstLine="640" w:firstLineChars="200"/>
        <w:rPr>
          <w:rFonts w:ascii="方正仿宋简体" w:eastAsia="方正仿宋简体"/>
          <w:sz w:val="30"/>
          <w:szCs w:val="30"/>
          <w:highlight w:val="none"/>
        </w:rPr>
      </w:pPr>
      <w:r>
        <w:rPr>
          <w:rFonts w:hint="eastAsia" w:ascii="仿宋" w:hAnsi="仿宋" w:eastAsia="仿宋"/>
          <w:sz w:val="32"/>
          <w:szCs w:val="32"/>
          <w:highlight w:val="none"/>
        </w:rPr>
        <w:t>5.与申报学段学科相应的</w:t>
      </w:r>
      <w:r>
        <w:rPr>
          <w:rFonts w:ascii="仿宋" w:hAnsi="仿宋" w:eastAsia="仿宋"/>
          <w:sz w:val="32"/>
          <w:szCs w:val="32"/>
          <w:highlight w:val="none"/>
        </w:rPr>
        <w:t>教师资格证或</w:t>
      </w:r>
      <w:r>
        <w:rPr>
          <w:rFonts w:hint="eastAsia" w:ascii="仿宋" w:hAnsi="仿宋" w:eastAsia="仿宋"/>
          <w:sz w:val="32"/>
          <w:szCs w:val="32"/>
          <w:highlight w:val="none"/>
        </w:rPr>
        <w:t>有效的</w:t>
      </w:r>
      <w:r>
        <w:rPr>
          <w:rFonts w:ascii="仿宋" w:hAnsi="仿宋" w:eastAsia="仿宋"/>
          <w:sz w:val="32"/>
          <w:szCs w:val="32"/>
          <w:highlight w:val="none"/>
        </w:rPr>
        <w:t>《中小学教师资格考试合格证明》</w:t>
      </w:r>
      <w:r>
        <w:rPr>
          <w:rFonts w:hint="eastAsia" w:ascii="仿宋" w:hAnsi="仿宋" w:eastAsia="仿宋"/>
          <w:sz w:val="32"/>
          <w:szCs w:val="32"/>
          <w:highlight w:val="none"/>
          <w:lang w:eastAsia="zh-CN"/>
        </w:rPr>
        <w:t>或</w:t>
      </w:r>
      <w:r>
        <w:rPr>
          <w:rFonts w:hint="eastAsia" w:ascii="仿宋" w:hAnsi="仿宋" w:eastAsia="仿宋"/>
          <w:sz w:val="32"/>
          <w:szCs w:val="32"/>
          <w:highlight w:val="none"/>
        </w:rPr>
        <w:t>《师范生教师职业能力证书》；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仿宋" w:hAnsi="仿宋" w:eastAsia="仿宋"/>
          <w:sz w:val="32"/>
          <w:szCs w:val="32"/>
          <w:highlight w:val="none"/>
        </w:rPr>
      </w:pPr>
    </w:p>
    <w:p>
      <w:pPr>
        <w:spacing w:line="560" w:lineRule="exact"/>
        <w:rPr>
          <w:rFonts w:hint="eastAsia" w:ascii="黑体" w:hAnsi="黑体" w:eastAsia="黑体" w:cs="黑体"/>
          <w:sz w:val="32"/>
          <w:szCs w:val="32"/>
          <w:highlight w:val="none"/>
        </w:rPr>
        <w:sectPr>
          <w:headerReference r:id="rId3" w:type="default"/>
          <w:footerReference r:id="rId4" w:type="default"/>
          <w:pgSz w:w="11906" w:h="16838"/>
          <w:pgMar w:top="1327" w:right="1701" w:bottom="1157" w:left="1701" w:header="851" w:footer="992" w:gutter="0"/>
          <w:cols w:space="720" w:num="1"/>
          <w:docGrid w:type="lines" w:linePitch="312" w:charSpace="0"/>
        </w:sect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—2</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w:t>
      </w:r>
      <w:r>
        <w:rPr>
          <w:rFonts w:hint="eastAsia" w:ascii="方正小标宋简体" w:hAnsi="黑体" w:eastAsia="方正小标宋简体" w:cs="黑体"/>
          <w:sz w:val="36"/>
          <w:szCs w:val="36"/>
          <w:highlight w:val="none"/>
          <w:lang w:eastAsia="zh-CN"/>
        </w:rPr>
        <w:t>2023年面向社会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材料目录（在职教师）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w:t>
      </w:r>
      <w:r>
        <w:rPr>
          <w:rFonts w:hint="eastAsia" w:ascii="仿宋" w:hAnsi="仿宋" w:eastAsia="仿宋" w:cs="黑体"/>
          <w:sz w:val="32"/>
          <w:szCs w:val="32"/>
          <w:highlight w:val="none"/>
          <w:lang w:eastAsia="zh-CN"/>
        </w:rPr>
        <w:t>在职教师</w:t>
      </w:r>
      <w:r>
        <w:rPr>
          <w:rFonts w:hint="eastAsia" w:ascii="仿宋" w:hAnsi="仿宋" w:eastAsia="仿宋" w:cs="黑体"/>
          <w:sz w:val="32"/>
          <w:szCs w:val="32"/>
          <w:highlight w:val="none"/>
        </w:rPr>
        <w:t>须携带以下材料的原件及复印件各一份</w:t>
      </w:r>
      <w:r>
        <w:rPr>
          <w:rFonts w:hint="eastAsia" w:ascii="仿宋" w:hAnsi="仿宋" w:eastAsia="仿宋" w:cs="黑体"/>
          <w:sz w:val="32"/>
          <w:szCs w:val="32"/>
          <w:highlight w:val="none"/>
          <w:lang w:eastAsia="zh-CN"/>
        </w:rPr>
        <w:t>按时</w:t>
      </w:r>
      <w:r>
        <w:rPr>
          <w:rFonts w:hint="eastAsia" w:ascii="仿宋" w:hAnsi="仿宋" w:eastAsia="仿宋" w:cs="黑体"/>
          <w:sz w:val="32"/>
          <w:szCs w:val="32"/>
          <w:highlight w:val="none"/>
        </w:rPr>
        <w:t>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w:t>
      </w:r>
      <w:r>
        <w:rPr>
          <w:rFonts w:hint="eastAsia" w:ascii="仿宋" w:hAnsi="仿宋" w:eastAsia="仿宋"/>
          <w:sz w:val="32"/>
          <w:szCs w:val="32"/>
          <w:highlight w:val="none"/>
          <w:lang w:eastAsia="zh-CN"/>
        </w:rPr>
        <w:t>2023年</w:t>
      </w:r>
      <w:r>
        <w:rPr>
          <w:rFonts w:hint="eastAsia" w:ascii="仿宋" w:hAnsi="仿宋" w:eastAsia="仿宋"/>
          <w:sz w:val="32"/>
          <w:szCs w:val="32"/>
          <w:highlight w:val="none"/>
        </w:rPr>
        <w:t>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5.与申报学科学段相符的教师资格证书；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kern w:val="0"/>
          <w:sz w:val="32"/>
          <w:szCs w:val="32"/>
          <w:highlight w:val="none"/>
          <w:lang w:eastAsia="zh-CN"/>
        </w:rPr>
      </w:pPr>
      <w:r>
        <w:rPr>
          <w:rFonts w:hint="eastAsia" w:ascii="仿宋" w:hAnsi="仿宋" w:eastAsia="仿宋"/>
          <w:sz w:val="32"/>
          <w:szCs w:val="32"/>
          <w:highlight w:val="none"/>
        </w:rPr>
        <w:t>7.</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w:t>
      </w:r>
      <w:r>
        <w:rPr>
          <w:rFonts w:hint="eastAsia" w:ascii="仿宋" w:hAnsi="仿宋" w:eastAsia="仿宋" w:cs="仿宋"/>
          <w:sz w:val="32"/>
          <w:szCs w:val="32"/>
          <w:highlight w:val="none"/>
          <w:lang w:eastAsia="zh-CN"/>
        </w:rPr>
        <w:t>同时提供</w:t>
      </w:r>
      <w:r>
        <w:rPr>
          <w:rFonts w:hint="eastAsia" w:ascii="仿宋" w:hAnsi="仿宋" w:eastAsia="仿宋" w:cs="仿宋"/>
          <w:sz w:val="32"/>
          <w:szCs w:val="32"/>
          <w:highlight w:val="none"/>
        </w:rPr>
        <w:t>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w:t>
      </w:r>
      <w:r>
        <w:rPr>
          <w:rFonts w:hint="eastAsia" w:ascii="仿宋" w:hAnsi="仿宋" w:eastAsia="仿宋" w:cs="仿宋"/>
          <w:sz w:val="32"/>
          <w:szCs w:val="32"/>
          <w:highlight w:val="none"/>
          <w:lang w:val="en-US" w:eastAsia="zh-CN"/>
        </w:rPr>
        <w:t>流水</w:t>
      </w:r>
      <w:r>
        <w:rPr>
          <w:rFonts w:hint="eastAsia" w:ascii="仿宋" w:hAnsi="仿宋" w:eastAsia="仿宋" w:cs="仿宋"/>
          <w:sz w:val="32"/>
          <w:szCs w:val="32"/>
          <w:highlight w:val="none"/>
        </w:rPr>
        <w:t>清单（根据报考岗位提供</w:t>
      </w:r>
      <w:r>
        <w:rPr>
          <w:rFonts w:hint="eastAsia" w:ascii="仿宋" w:hAnsi="仿宋" w:eastAsia="仿宋" w:cs="仿宋"/>
          <w:sz w:val="32"/>
          <w:szCs w:val="32"/>
          <w:highlight w:val="none"/>
          <w:lang w:val="en-US" w:eastAsia="zh-CN"/>
        </w:rPr>
        <w:t>相应年限及</w:t>
      </w:r>
      <w:r>
        <w:rPr>
          <w:rFonts w:hint="eastAsia" w:ascii="仿宋" w:hAnsi="仿宋" w:eastAsia="仿宋" w:cs="仿宋"/>
          <w:sz w:val="32"/>
          <w:szCs w:val="32"/>
          <w:highlight w:val="none"/>
        </w:rPr>
        <w:t>及以上；</w:t>
      </w:r>
      <w:r>
        <w:rPr>
          <w:rFonts w:hint="eastAsia" w:ascii="仿宋" w:hAnsi="仿宋" w:eastAsia="仿宋"/>
          <w:kern w:val="0"/>
          <w:sz w:val="32"/>
          <w:szCs w:val="32"/>
          <w:highlight w:val="none"/>
        </w:rPr>
        <w:t>与劳务派遣公司签订合同的教师，须在合同或证明材料中明确具体工作单位）</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lang w:val="en-US" w:eastAsia="zh-CN"/>
        </w:rPr>
        <w:t>社保缴费流水清单参考样式见附件3</w:t>
      </w:r>
      <w:r>
        <w:rPr>
          <w:rFonts w:hint="eastAsia" w:ascii="仿宋" w:hAnsi="仿宋" w:eastAsia="仿宋"/>
          <w:kern w:val="0"/>
          <w:sz w:val="32"/>
          <w:szCs w:val="32"/>
          <w:highlight w:val="none"/>
          <w:lang w:eastAsia="zh-CN"/>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仿宋"/>
          <w:sz w:val="32"/>
          <w:szCs w:val="32"/>
          <w:highlight w:val="none"/>
        </w:rPr>
        <w:t>8.</w:t>
      </w:r>
      <w:r>
        <w:rPr>
          <w:rFonts w:hint="eastAsia" w:ascii="仿宋" w:hAnsi="仿宋" w:eastAsia="仿宋"/>
          <w:sz w:val="32"/>
          <w:szCs w:val="32"/>
          <w:highlight w:val="none"/>
        </w:rPr>
        <w:t>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p>
    <w:p>
      <w:pPr>
        <w:pStyle w:val="2"/>
        <w:rPr>
          <w:rFonts w:hint="eastAsia" w:ascii="宋体" w:hAnsi="宋体" w:cs="宋体"/>
          <w:sz w:val="28"/>
          <w:szCs w:val="28"/>
          <w:highlight w:val="none"/>
        </w:rPr>
      </w:pPr>
    </w:p>
    <w:p>
      <w:pPr>
        <w:pStyle w:val="2"/>
        <w:rPr>
          <w:rFonts w:hint="eastAsia" w:ascii="宋体" w:hAnsi="宋体" w:cs="宋体"/>
          <w:sz w:val="28"/>
          <w:szCs w:val="28"/>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—3</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w:t>
      </w:r>
      <w:r>
        <w:rPr>
          <w:rFonts w:hint="eastAsia" w:ascii="方正小标宋简体" w:hAnsi="黑体" w:eastAsia="方正小标宋简体" w:cs="黑体"/>
          <w:sz w:val="36"/>
          <w:szCs w:val="36"/>
          <w:highlight w:val="none"/>
          <w:lang w:eastAsia="zh-CN"/>
        </w:rPr>
        <w:t>2023年面向社会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材料目录（骨干教师）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参加资格审核的骨干教师须携带以下材料的原件及复印件各一份按时参审：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w:t>
      </w:r>
      <w:r>
        <w:rPr>
          <w:rFonts w:hint="eastAsia" w:ascii="仿宋" w:hAnsi="仿宋" w:eastAsia="仿宋"/>
          <w:sz w:val="32"/>
          <w:szCs w:val="32"/>
          <w:highlight w:val="none"/>
          <w:lang w:eastAsia="zh-CN"/>
        </w:rPr>
        <w:t>2023年</w:t>
      </w:r>
      <w:r>
        <w:rPr>
          <w:rFonts w:hint="eastAsia" w:ascii="仿宋" w:hAnsi="仿宋" w:eastAsia="仿宋"/>
          <w:sz w:val="32"/>
          <w:szCs w:val="32"/>
          <w:highlight w:val="none"/>
        </w:rPr>
        <w:t>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3.毕业证及相应学历的《教育部学历证书电子注册备案表》或《中国高等学历认证报告》；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4.与申报学段相符的教师资格证书；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5.普通话等级证书；</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6.</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w:t>
      </w:r>
      <w:r>
        <w:rPr>
          <w:rFonts w:hint="eastAsia" w:ascii="仿宋" w:hAnsi="仿宋" w:eastAsia="仿宋" w:cs="仿宋"/>
          <w:sz w:val="32"/>
          <w:szCs w:val="32"/>
          <w:highlight w:val="none"/>
          <w:lang w:eastAsia="zh-CN"/>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lang w:eastAsia="zh-CN"/>
        </w:rPr>
        <w:t>专业技术资格</w:t>
      </w:r>
      <w:r>
        <w:rPr>
          <w:rFonts w:hint="eastAsia" w:ascii="仿宋" w:hAnsi="仿宋" w:eastAsia="仿宋"/>
          <w:sz w:val="32"/>
          <w:szCs w:val="32"/>
          <w:highlight w:val="none"/>
        </w:rPr>
        <w:t>证</w:t>
      </w:r>
      <w:r>
        <w:rPr>
          <w:rFonts w:hint="eastAsia" w:ascii="仿宋" w:hAnsi="仿宋" w:eastAsia="仿宋"/>
          <w:sz w:val="32"/>
          <w:szCs w:val="32"/>
          <w:highlight w:val="none"/>
          <w:lang w:eastAsia="zh-CN"/>
        </w:rPr>
        <w:t>书（即职称证书）</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8.符合骨干教师资历条件的荣誉证书、获奖证书</w:t>
      </w:r>
      <w:r>
        <w:rPr>
          <w:rFonts w:hint="eastAsia" w:ascii="仿宋" w:hAnsi="仿宋" w:eastAsia="仿宋"/>
          <w:sz w:val="32"/>
          <w:szCs w:val="32"/>
          <w:highlight w:val="none"/>
          <w:lang w:eastAsia="zh-CN"/>
        </w:rPr>
        <w:t>（可多提供）。</w:t>
      </w:r>
    </w:p>
    <w:p>
      <w:pPr>
        <w:spacing w:line="560" w:lineRule="exact"/>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—4</w:t>
      </w:r>
    </w:p>
    <w:p>
      <w:pPr>
        <w:spacing w:line="560" w:lineRule="exact"/>
        <w:jc w:val="center"/>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w:t>
      </w:r>
      <w:r>
        <w:rPr>
          <w:rFonts w:hint="eastAsia" w:ascii="方正小标宋简体" w:hAnsi="黑体" w:eastAsia="方正小标宋简体" w:cs="黑体"/>
          <w:sz w:val="36"/>
          <w:szCs w:val="36"/>
          <w:highlight w:val="none"/>
          <w:lang w:eastAsia="zh-CN"/>
        </w:rPr>
        <w:t>2023年面向社会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材料目录（财务人事人员）</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参加现场资格审核的财务人事人员须携带以下材料的原件及复印件各一份按时参审：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w:t>
      </w:r>
      <w:r>
        <w:rPr>
          <w:rFonts w:hint="eastAsia" w:ascii="仿宋" w:hAnsi="仿宋" w:eastAsia="仿宋"/>
          <w:sz w:val="32"/>
          <w:szCs w:val="32"/>
          <w:highlight w:val="none"/>
          <w:lang w:eastAsia="zh-CN"/>
        </w:rPr>
        <w:t>2023年</w:t>
      </w:r>
      <w:r>
        <w:rPr>
          <w:rFonts w:hint="eastAsia" w:ascii="仿宋" w:hAnsi="仿宋" w:eastAsia="仿宋"/>
          <w:sz w:val="32"/>
          <w:szCs w:val="32"/>
          <w:highlight w:val="none"/>
        </w:rPr>
        <w:t>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r>
        <w:rPr>
          <w:rFonts w:hint="eastAsia" w:ascii="仿宋" w:hAnsi="仿宋" w:eastAsia="仿宋"/>
          <w:sz w:val="32"/>
          <w:szCs w:val="32"/>
          <w:highlight w:val="none"/>
          <w:lang w:eastAsia="zh-CN"/>
        </w:rPr>
        <w:t>（</w:t>
      </w:r>
      <w:r>
        <w:rPr>
          <w:rFonts w:hint="eastAsia" w:ascii="仿宋" w:hAnsi="仿宋" w:eastAsia="仿宋"/>
          <w:sz w:val="32"/>
          <w:szCs w:val="32"/>
          <w:highlight w:val="none"/>
        </w:rPr>
        <w:t>应届毕业生可暂不提供，但需提供学校或学院盖章的《就业推荐表》</w:t>
      </w:r>
      <w:r>
        <w:rPr>
          <w:rFonts w:hint="eastAsia" w:ascii="仿宋" w:hAnsi="仿宋" w:eastAsia="仿宋"/>
          <w:sz w:val="32"/>
          <w:szCs w:val="32"/>
          <w:highlight w:val="none"/>
          <w:lang w:eastAsia="zh-CN"/>
        </w:rPr>
        <w:t>）</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5.资历条件证明材料，根据本人情况提供下列材料之一：</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①助理会计师及以上职称证书；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仿宋"/>
          <w:sz w:val="32"/>
          <w:szCs w:val="32"/>
          <w:highlight w:val="none"/>
        </w:rPr>
        <w:t>②</w:t>
      </w:r>
      <w:r>
        <w:rPr>
          <w:rFonts w:hint="eastAsia" w:ascii="仿宋" w:hAnsi="仿宋" w:eastAsia="仿宋"/>
          <w:sz w:val="32"/>
          <w:szCs w:val="32"/>
          <w:highlight w:val="none"/>
        </w:rPr>
        <w:t>经济系列的助理人力资源管理师及以上职称证书。</w:t>
      </w:r>
      <w:bookmarkStart w:id="0" w:name="_GoBack"/>
      <w:bookmarkEnd w:id="0"/>
    </w:p>
    <w:p>
      <w:pPr>
        <w:pStyle w:val="2"/>
        <w:rPr>
          <w:rFonts w:hint="eastAsia" w:ascii="仿宋" w:hAnsi="仿宋" w:eastAsia="仿宋"/>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D640B"/>
    <w:rsid w:val="675D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2023-05-04T07:09:00Z</dcterms:created>
  <dc:creator>Administrator</dc:creator>
  <cp:lastModifiedBy>Administrator</cp:lastModifiedBy>
  <dcterms:modified xsi:type="dcterms:W3CDTF">2023-05-04T07:12:12Z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