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695950" cy="3209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进入体检环节人员为：许倩倩（准考证号30301033320）</w:t>
      </w:r>
    </w:p>
    <w:p>
      <w:pPr>
        <w:pStyle w:val="2"/>
        <w:keepNext w:val="0"/>
        <w:keepLines w:val="0"/>
        <w:widowControl/>
        <w:suppressLineNumbers w:val="0"/>
      </w:pPr>
      <w:r>
        <w:t>             段沫含（准考证号30305125906）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YTQ5YWZjMmMyNDMzMmM5ZDczYTU0NmVhYWU0MDUifQ=="/>
  </w:docVars>
  <w:rsids>
    <w:rsidRoot w:val="00000000"/>
    <w:rsid w:val="2E50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50</Characters>
  <Lines>0</Lines>
  <Paragraphs>0</Paragraphs>
  <TotalTime>0</TotalTime>
  <ScaleCrop>false</ScaleCrop>
  <LinksUpToDate>false</LinksUpToDate>
  <CharactersWithSpaces>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2023-04-26T10:53:36Z</dcterms:created>
  <dc:creator>Administrator.SC-202105281551</dc:creator>
  <cp:lastModifiedBy>来伟涛</cp:lastModifiedBy>
  <dcterms:modified xsi:type="dcterms:W3CDTF">2023-04-26T10:53:40Z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0644E69C1D0946D084152A47B2CCE2DD_12</vt:lpwstr>
  </property>
</Properties>
</file>